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CE9" w:rsidRDefault="007F1CE9" w:rsidP="007F1CE9">
      <w:pPr>
        <w:kinsoku w:val="0"/>
        <w:overflowPunct w:val="0"/>
        <w:autoSpaceDE w:val="0"/>
        <w:autoSpaceDN w:val="0"/>
        <w:adjustRightInd w:val="0"/>
        <w:spacing w:after="0" w:line="254" w:lineRule="auto"/>
        <w:ind w:left="66" w:right="305"/>
        <w:rPr>
          <w:rFonts w:ascii="Times New Roman" w:hAnsi="Times New Roman" w:cs="Times New Roman"/>
          <w:color w:val="131313"/>
        </w:rPr>
      </w:pPr>
    </w:p>
    <w:p w:rsidR="007F1CE9" w:rsidRPr="007F1CE9" w:rsidRDefault="007F1CE9" w:rsidP="007F1CE9">
      <w:pPr>
        <w:kinsoku w:val="0"/>
        <w:overflowPunct w:val="0"/>
        <w:autoSpaceDE w:val="0"/>
        <w:autoSpaceDN w:val="0"/>
        <w:adjustRightInd w:val="0"/>
        <w:spacing w:before="93" w:after="0" w:line="240" w:lineRule="auto"/>
        <w:ind w:left="3478"/>
        <w:rPr>
          <w:rFonts w:ascii="Arial" w:hAnsi="Arial" w:cs="Arial"/>
          <w:i/>
          <w:iCs/>
          <w:color w:val="5B5B5B"/>
          <w:w w:val="49"/>
          <w:sz w:val="41"/>
          <w:szCs w:val="41"/>
        </w:rPr>
      </w:pPr>
      <w:r w:rsidRPr="007F1CE9">
        <w:rPr>
          <w:rFonts w:ascii="Arial" w:hAnsi="Arial" w:cs="Arial"/>
          <w:b/>
          <w:bCs/>
          <w:color w:val="1A1A1A"/>
          <w:w w:val="90"/>
          <w:sz w:val="21"/>
          <w:szCs w:val="21"/>
        </w:rPr>
        <w:t>RESOLUTION</w:t>
      </w:r>
      <w:r w:rsidRPr="007F1CE9">
        <w:rPr>
          <w:rFonts w:ascii="Arial" w:hAnsi="Arial" w:cs="Arial"/>
          <w:b/>
          <w:bCs/>
          <w:color w:val="1A1A1A"/>
          <w:spacing w:val="12"/>
          <w:sz w:val="21"/>
          <w:szCs w:val="21"/>
        </w:rPr>
        <w:t xml:space="preserve"> </w:t>
      </w:r>
      <w:r>
        <w:rPr>
          <w:rFonts w:ascii="Arial" w:hAnsi="Arial" w:cs="Arial"/>
          <w:b/>
          <w:bCs/>
          <w:color w:val="1A1A1A"/>
          <w:spacing w:val="12"/>
          <w:sz w:val="21"/>
          <w:szCs w:val="21"/>
        </w:rPr>
        <w:t>_________</w:t>
      </w:r>
    </w:p>
    <w:p w:rsidR="007F1CE9" w:rsidRPr="007F1CE9" w:rsidRDefault="007F1CE9" w:rsidP="007F1CE9">
      <w:pPr>
        <w:kinsoku w:val="0"/>
        <w:overflowPunct w:val="0"/>
        <w:autoSpaceDE w:val="0"/>
        <w:autoSpaceDN w:val="0"/>
        <w:adjustRightInd w:val="0"/>
        <w:spacing w:before="19" w:after="0" w:line="304" w:lineRule="auto"/>
        <w:ind w:left="3473" w:right="199" w:hanging="3107"/>
        <w:rPr>
          <w:rFonts w:ascii="Arial" w:hAnsi="Arial" w:cs="Arial"/>
          <w:b/>
          <w:bCs/>
          <w:color w:val="1A1A1A"/>
          <w:sz w:val="20"/>
          <w:szCs w:val="20"/>
        </w:rPr>
      </w:pPr>
      <w:r w:rsidRPr="007F1CE9">
        <w:rPr>
          <w:rFonts w:ascii="Arial" w:hAnsi="Arial" w:cs="Arial"/>
          <w:b/>
          <w:bCs/>
          <w:color w:val="1A1A1A"/>
          <w:sz w:val="20"/>
          <w:szCs w:val="20"/>
        </w:rPr>
        <w:t xml:space="preserve">Establishment of the </w:t>
      </w:r>
      <w:r>
        <w:rPr>
          <w:rFonts w:ascii="Arial" w:hAnsi="Arial" w:cs="Arial"/>
          <w:b/>
          <w:bCs/>
          <w:color w:val="1A1A1A"/>
          <w:sz w:val="20"/>
          <w:szCs w:val="20"/>
        </w:rPr>
        <w:t>[insert tribal conservation district</w:t>
      </w:r>
      <w:r w:rsidR="00761EBE">
        <w:rPr>
          <w:rFonts w:ascii="Arial" w:hAnsi="Arial" w:cs="Arial"/>
          <w:b/>
          <w:bCs/>
          <w:color w:val="1A1A1A"/>
          <w:sz w:val="20"/>
          <w:szCs w:val="20"/>
        </w:rPr>
        <w:t xml:space="preserve"> name</w:t>
      </w:r>
      <w:r>
        <w:rPr>
          <w:rFonts w:ascii="Arial" w:hAnsi="Arial" w:cs="Arial"/>
          <w:b/>
          <w:bCs/>
          <w:color w:val="1A1A1A"/>
          <w:sz w:val="20"/>
          <w:szCs w:val="20"/>
        </w:rPr>
        <w:t>]</w:t>
      </w:r>
      <w:r w:rsidRPr="007F1CE9">
        <w:rPr>
          <w:rFonts w:ascii="Arial" w:hAnsi="Arial" w:cs="Arial"/>
          <w:b/>
          <w:bCs/>
          <w:color w:val="1A1A1A"/>
          <w:sz w:val="20"/>
          <w:szCs w:val="20"/>
        </w:rPr>
        <w:t xml:space="preserve"> </w:t>
      </w:r>
      <w:r w:rsidRPr="007F1CE9">
        <w:rPr>
          <w:rFonts w:ascii="Arial" w:hAnsi="Arial" w:cs="Arial"/>
          <w:b/>
          <w:bCs/>
          <w:color w:val="2B2B2B"/>
          <w:sz w:val="20"/>
          <w:szCs w:val="20"/>
        </w:rPr>
        <w:t xml:space="preserve">in </w:t>
      </w:r>
      <w:r w:rsidRPr="007F1CE9">
        <w:rPr>
          <w:rFonts w:ascii="Arial" w:hAnsi="Arial" w:cs="Arial"/>
          <w:b/>
          <w:bCs/>
          <w:color w:val="1A1A1A"/>
          <w:sz w:val="20"/>
          <w:szCs w:val="20"/>
        </w:rPr>
        <w:t xml:space="preserve">conjunction with </w:t>
      </w:r>
      <w:r w:rsidRPr="007F1CE9">
        <w:rPr>
          <w:rFonts w:ascii="Arial" w:hAnsi="Arial" w:cs="Arial"/>
          <w:b/>
          <w:bCs/>
          <w:color w:val="2B2B2B"/>
          <w:sz w:val="20"/>
          <w:szCs w:val="20"/>
        </w:rPr>
        <w:t xml:space="preserve">the </w:t>
      </w:r>
      <w:r w:rsidR="00761EBE">
        <w:rPr>
          <w:rFonts w:ascii="Arial" w:hAnsi="Arial" w:cs="Arial"/>
          <w:b/>
          <w:bCs/>
          <w:color w:val="1A1A1A"/>
          <w:sz w:val="20"/>
          <w:szCs w:val="20"/>
        </w:rPr>
        <w:t>[insert Tribe name]</w:t>
      </w:r>
      <w:r w:rsidRPr="007F1CE9">
        <w:rPr>
          <w:rFonts w:ascii="Arial" w:hAnsi="Arial" w:cs="Arial"/>
          <w:b/>
          <w:bCs/>
          <w:color w:val="1A1A1A"/>
          <w:sz w:val="20"/>
          <w:szCs w:val="20"/>
        </w:rPr>
        <w:t xml:space="preserve"> and the USDA</w:t>
      </w:r>
    </w:p>
    <w:p w:rsidR="007F1CE9" w:rsidRPr="007F1CE9" w:rsidRDefault="007F1CE9" w:rsidP="007F1CE9">
      <w:pPr>
        <w:kinsoku w:val="0"/>
        <w:overflowPunct w:val="0"/>
        <w:autoSpaceDE w:val="0"/>
        <w:autoSpaceDN w:val="0"/>
        <w:adjustRightInd w:val="0"/>
        <w:spacing w:after="0" w:line="240" w:lineRule="auto"/>
        <w:rPr>
          <w:rFonts w:ascii="Arial" w:hAnsi="Arial" w:cs="Arial"/>
          <w:b/>
          <w:bCs/>
        </w:rPr>
      </w:pPr>
    </w:p>
    <w:p w:rsidR="007F1CE9" w:rsidRPr="007F1CE9" w:rsidRDefault="007F1CE9" w:rsidP="007F1CE9">
      <w:pPr>
        <w:kinsoku w:val="0"/>
        <w:overflowPunct w:val="0"/>
        <w:autoSpaceDE w:val="0"/>
        <w:autoSpaceDN w:val="0"/>
        <w:adjustRightInd w:val="0"/>
        <w:spacing w:after="0" w:line="288" w:lineRule="auto"/>
        <w:ind w:left="115" w:right="13" w:hanging="3"/>
        <w:rPr>
          <w:rFonts w:ascii="Arial" w:hAnsi="Arial" w:cs="Arial"/>
          <w:color w:val="1A1A1A"/>
          <w:w w:val="105"/>
          <w:sz w:val="21"/>
          <w:szCs w:val="21"/>
        </w:rPr>
      </w:pPr>
      <w:r w:rsidRPr="007F1CE9">
        <w:rPr>
          <w:rFonts w:ascii="Arial" w:hAnsi="Arial" w:cs="Arial"/>
          <w:b/>
          <w:bCs/>
          <w:color w:val="1A1A1A"/>
          <w:w w:val="105"/>
          <w:sz w:val="21"/>
          <w:szCs w:val="21"/>
        </w:rPr>
        <w:t xml:space="preserve">WHEREAS, </w:t>
      </w:r>
      <w:r w:rsidR="00761EBE">
        <w:rPr>
          <w:rFonts w:ascii="Arial" w:hAnsi="Arial" w:cs="Arial"/>
          <w:color w:val="1A1A1A"/>
          <w:w w:val="105"/>
          <w:sz w:val="21"/>
          <w:szCs w:val="21"/>
        </w:rPr>
        <w:t xml:space="preserve">[insert ANCSA </w:t>
      </w:r>
      <w:proofErr w:type="spellStart"/>
      <w:r w:rsidR="00761EBE">
        <w:rPr>
          <w:rFonts w:ascii="Arial" w:hAnsi="Arial" w:cs="Arial"/>
          <w:color w:val="1A1A1A"/>
          <w:w w:val="105"/>
          <w:sz w:val="21"/>
          <w:szCs w:val="21"/>
        </w:rPr>
        <w:t>corp</w:t>
      </w:r>
      <w:proofErr w:type="spellEnd"/>
      <w:r w:rsidR="00761EBE">
        <w:rPr>
          <w:rFonts w:ascii="Arial" w:hAnsi="Arial" w:cs="Arial"/>
          <w:color w:val="1A1A1A"/>
          <w:w w:val="105"/>
          <w:sz w:val="21"/>
          <w:szCs w:val="21"/>
        </w:rPr>
        <w:t xml:space="preserve"> name],</w:t>
      </w:r>
      <w:r w:rsidRPr="007F1CE9">
        <w:rPr>
          <w:rFonts w:ascii="Arial" w:hAnsi="Arial" w:cs="Arial"/>
          <w:color w:val="1A1A1A"/>
          <w:w w:val="105"/>
          <w:sz w:val="21"/>
          <w:szCs w:val="21"/>
        </w:rPr>
        <w:t xml:space="preserve"> is a Native Corporation organized under the laws of the State of Alaska and pursuant to the Alaska Native Claim Settlement Act (ANSCA) of December 18, 1971, 43 U.S</w:t>
      </w:r>
      <w:r w:rsidRPr="007F1CE9">
        <w:rPr>
          <w:rFonts w:ascii="Arial" w:hAnsi="Arial" w:cs="Arial"/>
          <w:color w:val="444444"/>
          <w:w w:val="105"/>
          <w:sz w:val="21"/>
          <w:szCs w:val="21"/>
        </w:rPr>
        <w:t xml:space="preserve">. </w:t>
      </w:r>
      <w:r w:rsidRPr="007F1CE9">
        <w:rPr>
          <w:rFonts w:ascii="Arial" w:hAnsi="Arial" w:cs="Arial"/>
          <w:color w:val="1A1A1A"/>
          <w:w w:val="105"/>
          <w:sz w:val="21"/>
          <w:szCs w:val="21"/>
        </w:rPr>
        <w:t>C. 11601, et. Seq.; and</w:t>
      </w:r>
    </w:p>
    <w:p w:rsidR="007F1CE9" w:rsidRPr="007F1CE9" w:rsidRDefault="007F1CE9" w:rsidP="007F1CE9">
      <w:pPr>
        <w:kinsoku w:val="0"/>
        <w:overflowPunct w:val="0"/>
        <w:autoSpaceDE w:val="0"/>
        <w:autoSpaceDN w:val="0"/>
        <w:adjustRightInd w:val="0"/>
        <w:spacing w:before="2" w:after="0" w:line="240" w:lineRule="auto"/>
        <w:rPr>
          <w:rFonts w:ascii="Arial" w:hAnsi="Arial" w:cs="Arial"/>
          <w:sz w:val="26"/>
          <w:szCs w:val="26"/>
        </w:rPr>
      </w:pPr>
    </w:p>
    <w:p w:rsidR="007F1CE9" w:rsidRPr="007F1CE9" w:rsidRDefault="007F1CE9" w:rsidP="007F1CE9">
      <w:pPr>
        <w:kinsoku w:val="0"/>
        <w:overflowPunct w:val="0"/>
        <w:autoSpaceDE w:val="0"/>
        <w:autoSpaceDN w:val="0"/>
        <w:adjustRightInd w:val="0"/>
        <w:spacing w:after="0" w:line="290" w:lineRule="auto"/>
        <w:ind w:left="105" w:firstLine="12"/>
        <w:rPr>
          <w:rFonts w:ascii="Arial" w:hAnsi="Arial" w:cs="Arial"/>
          <w:color w:val="1A1A1A"/>
          <w:w w:val="105"/>
          <w:sz w:val="21"/>
          <w:szCs w:val="21"/>
        </w:rPr>
      </w:pPr>
      <w:r w:rsidRPr="007F1CE9">
        <w:rPr>
          <w:rFonts w:ascii="Arial" w:hAnsi="Arial" w:cs="Arial"/>
          <w:b/>
          <w:bCs/>
          <w:color w:val="1A1A1A"/>
          <w:w w:val="105"/>
          <w:sz w:val="21"/>
          <w:szCs w:val="21"/>
        </w:rPr>
        <w:t xml:space="preserve">WHEREAS, </w:t>
      </w:r>
      <w:r w:rsidR="00761EBE">
        <w:rPr>
          <w:rFonts w:ascii="Arial" w:hAnsi="Arial" w:cs="Arial"/>
          <w:color w:val="1A1A1A"/>
          <w:w w:val="105"/>
          <w:sz w:val="21"/>
          <w:szCs w:val="21"/>
        </w:rPr>
        <w:t>[insert ANCSA Corp name]</w:t>
      </w:r>
      <w:r w:rsidRPr="007F1CE9">
        <w:rPr>
          <w:rFonts w:ascii="Arial" w:hAnsi="Arial" w:cs="Arial"/>
          <w:color w:val="1A1A1A"/>
          <w:w w:val="105"/>
          <w:sz w:val="21"/>
          <w:szCs w:val="21"/>
        </w:rPr>
        <w:t xml:space="preserve">, recognizes the importance of shareholder needs pertaining to customary and traditional fish, game, and other natural resources gathered on corporation land through the utilization of United States Department of Agriculture (USDA) programs and other federal programs collectively designed to provide technical and other assistance to enhance the traditional </w:t>
      </w:r>
      <w:r w:rsidR="00761EBE">
        <w:rPr>
          <w:rFonts w:ascii="Arial" w:hAnsi="Arial" w:cs="Arial"/>
          <w:color w:val="1A1A1A"/>
          <w:w w:val="105"/>
          <w:sz w:val="21"/>
          <w:szCs w:val="21"/>
        </w:rPr>
        <w:t xml:space="preserve">customary </w:t>
      </w:r>
      <w:r w:rsidRPr="007F1CE9">
        <w:rPr>
          <w:rFonts w:ascii="Arial" w:hAnsi="Arial" w:cs="Arial"/>
          <w:color w:val="1A1A1A"/>
          <w:w w:val="105"/>
          <w:sz w:val="21"/>
          <w:szCs w:val="21"/>
        </w:rPr>
        <w:t>way of living in perpetuity; and</w:t>
      </w:r>
    </w:p>
    <w:p w:rsidR="007F1CE9" w:rsidRPr="007F1CE9" w:rsidRDefault="007F1CE9" w:rsidP="007F1CE9">
      <w:pPr>
        <w:kinsoku w:val="0"/>
        <w:overflowPunct w:val="0"/>
        <w:autoSpaceDE w:val="0"/>
        <w:autoSpaceDN w:val="0"/>
        <w:adjustRightInd w:val="0"/>
        <w:spacing w:before="6" w:after="0" w:line="240" w:lineRule="auto"/>
        <w:rPr>
          <w:rFonts w:ascii="Arial" w:hAnsi="Arial" w:cs="Arial"/>
          <w:sz w:val="25"/>
          <w:szCs w:val="25"/>
        </w:rPr>
      </w:pPr>
    </w:p>
    <w:p w:rsidR="007F1CE9" w:rsidRPr="007F1CE9" w:rsidRDefault="007F1CE9" w:rsidP="007F1CE9">
      <w:pPr>
        <w:kinsoku w:val="0"/>
        <w:overflowPunct w:val="0"/>
        <w:autoSpaceDE w:val="0"/>
        <w:autoSpaceDN w:val="0"/>
        <w:adjustRightInd w:val="0"/>
        <w:spacing w:after="0" w:line="290" w:lineRule="auto"/>
        <w:ind w:left="103" w:right="167" w:firstLine="9"/>
        <w:rPr>
          <w:rFonts w:ascii="Arial" w:hAnsi="Arial" w:cs="Arial"/>
          <w:color w:val="1A1A1A"/>
          <w:w w:val="105"/>
          <w:sz w:val="21"/>
          <w:szCs w:val="21"/>
        </w:rPr>
      </w:pPr>
      <w:r w:rsidRPr="007F1CE9">
        <w:rPr>
          <w:rFonts w:ascii="Arial" w:hAnsi="Arial" w:cs="Arial"/>
          <w:b/>
          <w:bCs/>
          <w:color w:val="1A1A1A"/>
          <w:w w:val="105"/>
          <w:sz w:val="21"/>
          <w:szCs w:val="21"/>
        </w:rPr>
        <w:t xml:space="preserve">WHEREAS, </w:t>
      </w:r>
      <w:r w:rsidR="00761EBE">
        <w:rPr>
          <w:rFonts w:ascii="Arial" w:hAnsi="Arial" w:cs="Arial"/>
          <w:color w:val="1A1A1A"/>
          <w:w w:val="105"/>
          <w:sz w:val="21"/>
          <w:szCs w:val="21"/>
        </w:rPr>
        <w:t>[insert ANCSA Corp name]</w:t>
      </w:r>
      <w:r w:rsidRPr="007F1CE9">
        <w:rPr>
          <w:rFonts w:ascii="Arial" w:hAnsi="Arial" w:cs="Arial"/>
          <w:color w:val="1A1A1A"/>
          <w:w w:val="105"/>
          <w:sz w:val="21"/>
          <w:szCs w:val="21"/>
        </w:rPr>
        <w:t xml:space="preserve">, will have the authority to work cooperatively with the </w:t>
      </w:r>
      <w:r w:rsidR="006C2A6E">
        <w:rPr>
          <w:rFonts w:ascii="Arial" w:hAnsi="Arial" w:cs="Arial"/>
          <w:color w:val="1A1A1A"/>
          <w:w w:val="105"/>
          <w:sz w:val="21"/>
          <w:szCs w:val="21"/>
        </w:rPr>
        <w:t>[insert Tribe]</w:t>
      </w:r>
      <w:r w:rsidRPr="007F1CE9">
        <w:rPr>
          <w:rFonts w:ascii="Arial" w:hAnsi="Arial" w:cs="Arial"/>
          <w:color w:val="1A1A1A"/>
          <w:w w:val="105"/>
          <w:sz w:val="21"/>
          <w:szCs w:val="21"/>
        </w:rPr>
        <w:t xml:space="preserve"> with respect to natural renewable resources, the tribal Natural Resources Department, other agencies and Boards or Councils to develop a long range natural resource plan for the </w:t>
      </w:r>
      <w:r w:rsidR="006C2A6E">
        <w:rPr>
          <w:rFonts w:ascii="Arial" w:hAnsi="Arial" w:cs="Arial"/>
          <w:color w:val="1A1A1A"/>
          <w:w w:val="105"/>
          <w:sz w:val="21"/>
          <w:szCs w:val="21"/>
        </w:rPr>
        <w:t>[insert tribal conservation district name]</w:t>
      </w:r>
      <w:r w:rsidRPr="007F1CE9">
        <w:rPr>
          <w:rFonts w:ascii="Arial" w:hAnsi="Arial" w:cs="Arial"/>
          <w:color w:val="1A1A1A"/>
          <w:w w:val="105"/>
          <w:sz w:val="21"/>
          <w:szCs w:val="21"/>
        </w:rPr>
        <w:t xml:space="preserve"> to establish priorities which the USDA and other federal/state agencies can assist by providing technical assistance for fish and wildlife resource management cooperatively within the </w:t>
      </w:r>
      <w:r w:rsidR="006C2A6E">
        <w:rPr>
          <w:rFonts w:ascii="Arial" w:hAnsi="Arial" w:cs="Arial"/>
          <w:color w:val="1A1A1A"/>
          <w:w w:val="105"/>
          <w:sz w:val="21"/>
          <w:szCs w:val="21"/>
        </w:rPr>
        <w:t xml:space="preserve">[insert </w:t>
      </w:r>
      <w:r w:rsidRPr="007F1CE9">
        <w:rPr>
          <w:rFonts w:ascii="Arial" w:hAnsi="Arial" w:cs="Arial"/>
          <w:color w:val="1A1A1A"/>
          <w:w w:val="105"/>
          <w:sz w:val="21"/>
          <w:szCs w:val="21"/>
        </w:rPr>
        <w:t>Tribal Conservation District</w:t>
      </w:r>
      <w:r w:rsidR="006C2A6E">
        <w:rPr>
          <w:rFonts w:ascii="Arial" w:hAnsi="Arial" w:cs="Arial"/>
          <w:color w:val="1A1A1A"/>
          <w:w w:val="105"/>
          <w:sz w:val="21"/>
          <w:szCs w:val="21"/>
        </w:rPr>
        <w:t>]</w:t>
      </w:r>
      <w:r w:rsidRPr="007F1CE9">
        <w:rPr>
          <w:rFonts w:ascii="Arial" w:hAnsi="Arial" w:cs="Arial"/>
          <w:color w:val="1A1A1A"/>
          <w:w w:val="105"/>
          <w:sz w:val="21"/>
          <w:szCs w:val="21"/>
        </w:rPr>
        <w:t>; and</w:t>
      </w:r>
    </w:p>
    <w:p w:rsidR="007F1CE9" w:rsidRPr="007F1CE9" w:rsidRDefault="007F1CE9" w:rsidP="007F1CE9">
      <w:pPr>
        <w:kinsoku w:val="0"/>
        <w:overflowPunct w:val="0"/>
        <w:autoSpaceDE w:val="0"/>
        <w:autoSpaceDN w:val="0"/>
        <w:adjustRightInd w:val="0"/>
        <w:spacing w:after="0" w:line="240" w:lineRule="auto"/>
        <w:rPr>
          <w:rFonts w:ascii="Arial" w:hAnsi="Arial" w:cs="Arial"/>
          <w:sz w:val="26"/>
          <w:szCs w:val="26"/>
        </w:rPr>
      </w:pPr>
    </w:p>
    <w:p w:rsidR="007F1CE9" w:rsidRPr="007F1CE9" w:rsidRDefault="007F1CE9" w:rsidP="007F1CE9">
      <w:pPr>
        <w:kinsoku w:val="0"/>
        <w:overflowPunct w:val="0"/>
        <w:autoSpaceDE w:val="0"/>
        <w:autoSpaceDN w:val="0"/>
        <w:adjustRightInd w:val="0"/>
        <w:spacing w:after="0" w:line="290" w:lineRule="auto"/>
        <w:ind w:left="112" w:right="199" w:hanging="1"/>
        <w:rPr>
          <w:rFonts w:ascii="Arial" w:hAnsi="Arial" w:cs="Arial"/>
          <w:color w:val="1A1A1A"/>
          <w:w w:val="105"/>
          <w:sz w:val="21"/>
          <w:szCs w:val="21"/>
        </w:rPr>
      </w:pPr>
      <w:r w:rsidRPr="007F1CE9">
        <w:rPr>
          <w:rFonts w:ascii="Arial" w:hAnsi="Arial" w:cs="Arial"/>
          <w:b/>
          <w:bCs/>
          <w:color w:val="2B2B2B"/>
          <w:w w:val="105"/>
          <w:sz w:val="21"/>
          <w:szCs w:val="21"/>
        </w:rPr>
        <w:t xml:space="preserve">WHEREAS, </w:t>
      </w:r>
      <w:r w:rsidR="00761EBE">
        <w:rPr>
          <w:rFonts w:ascii="Arial" w:hAnsi="Arial" w:cs="Arial"/>
          <w:color w:val="1A1A1A"/>
          <w:w w:val="105"/>
          <w:sz w:val="21"/>
          <w:szCs w:val="21"/>
        </w:rPr>
        <w:t>[insert ANCSA Corp name]</w:t>
      </w:r>
      <w:r w:rsidRPr="007F1CE9">
        <w:rPr>
          <w:rFonts w:ascii="Arial" w:hAnsi="Arial" w:cs="Arial"/>
          <w:color w:val="1A1A1A"/>
          <w:w w:val="105"/>
          <w:sz w:val="21"/>
          <w:szCs w:val="21"/>
        </w:rPr>
        <w:t xml:space="preserve">, has the authority to rescind this resolution at its </w:t>
      </w:r>
      <w:r w:rsidRPr="007F1CE9">
        <w:rPr>
          <w:rFonts w:ascii="Arial" w:hAnsi="Arial" w:cs="Arial"/>
          <w:color w:val="2B2B2B"/>
          <w:w w:val="105"/>
          <w:sz w:val="21"/>
          <w:szCs w:val="21"/>
        </w:rPr>
        <w:t xml:space="preserve">sole </w:t>
      </w:r>
      <w:r w:rsidRPr="007F1CE9">
        <w:rPr>
          <w:rFonts w:ascii="Arial" w:hAnsi="Arial" w:cs="Arial"/>
          <w:color w:val="1A1A1A"/>
          <w:w w:val="105"/>
          <w:sz w:val="21"/>
          <w:szCs w:val="21"/>
        </w:rPr>
        <w:t>discretion with a majority Board Approval;</w:t>
      </w:r>
    </w:p>
    <w:p w:rsidR="007F1CE9" w:rsidRPr="007F1CE9" w:rsidRDefault="007F1CE9" w:rsidP="007F1CE9">
      <w:pPr>
        <w:kinsoku w:val="0"/>
        <w:overflowPunct w:val="0"/>
        <w:autoSpaceDE w:val="0"/>
        <w:autoSpaceDN w:val="0"/>
        <w:adjustRightInd w:val="0"/>
        <w:spacing w:before="2" w:after="0" w:line="240" w:lineRule="auto"/>
        <w:rPr>
          <w:rFonts w:ascii="Arial" w:hAnsi="Arial" w:cs="Arial"/>
          <w:sz w:val="25"/>
          <w:szCs w:val="25"/>
        </w:rPr>
      </w:pPr>
    </w:p>
    <w:p w:rsidR="007F1CE9" w:rsidRPr="007F1CE9" w:rsidRDefault="007F1CE9" w:rsidP="007F1CE9">
      <w:pPr>
        <w:kinsoku w:val="0"/>
        <w:overflowPunct w:val="0"/>
        <w:autoSpaceDE w:val="0"/>
        <w:autoSpaceDN w:val="0"/>
        <w:adjustRightInd w:val="0"/>
        <w:spacing w:after="0" w:line="292" w:lineRule="auto"/>
        <w:ind w:left="104" w:hanging="6"/>
        <w:rPr>
          <w:rFonts w:ascii="Arial" w:hAnsi="Arial" w:cs="Arial"/>
          <w:color w:val="1A1A1A"/>
          <w:sz w:val="21"/>
          <w:szCs w:val="21"/>
        </w:rPr>
      </w:pPr>
      <w:proofErr w:type="gramStart"/>
      <w:r w:rsidRPr="007F1CE9">
        <w:rPr>
          <w:rFonts w:ascii="Arial" w:hAnsi="Arial" w:cs="Arial"/>
          <w:b/>
          <w:bCs/>
          <w:color w:val="2B2B2B"/>
          <w:sz w:val="21"/>
          <w:szCs w:val="21"/>
        </w:rPr>
        <w:t>THEREFORE</w:t>
      </w:r>
      <w:proofErr w:type="gramEnd"/>
      <w:r w:rsidRPr="007F1CE9">
        <w:rPr>
          <w:rFonts w:ascii="Arial" w:hAnsi="Arial" w:cs="Arial"/>
          <w:b/>
          <w:bCs/>
          <w:color w:val="2B2B2B"/>
          <w:sz w:val="21"/>
          <w:szCs w:val="21"/>
        </w:rPr>
        <w:t xml:space="preserve"> </w:t>
      </w:r>
      <w:r w:rsidRPr="007F1CE9">
        <w:rPr>
          <w:rFonts w:ascii="Arial" w:hAnsi="Arial" w:cs="Arial"/>
          <w:b/>
          <w:bCs/>
          <w:color w:val="1A1A1A"/>
          <w:sz w:val="21"/>
          <w:szCs w:val="21"/>
        </w:rPr>
        <w:t xml:space="preserve">BE </w:t>
      </w:r>
      <w:r w:rsidRPr="007F1CE9">
        <w:rPr>
          <w:rFonts w:ascii="Arial" w:hAnsi="Arial" w:cs="Arial"/>
          <w:b/>
          <w:bCs/>
          <w:color w:val="2B2B2B"/>
          <w:sz w:val="21"/>
          <w:szCs w:val="21"/>
        </w:rPr>
        <w:t xml:space="preserve">IT </w:t>
      </w:r>
      <w:r w:rsidRPr="007F1CE9">
        <w:rPr>
          <w:rFonts w:ascii="Arial" w:hAnsi="Arial" w:cs="Arial"/>
          <w:b/>
          <w:bCs/>
          <w:color w:val="1A1A1A"/>
          <w:sz w:val="21"/>
          <w:szCs w:val="21"/>
        </w:rPr>
        <w:t xml:space="preserve">RESOLVED, </w:t>
      </w:r>
      <w:r w:rsidR="00761EBE">
        <w:rPr>
          <w:rFonts w:ascii="Arial" w:hAnsi="Arial" w:cs="Arial"/>
          <w:color w:val="1A1A1A"/>
          <w:sz w:val="21"/>
          <w:szCs w:val="21"/>
        </w:rPr>
        <w:t>[insert ANCSA Corp name]</w:t>
      </w:r>
      <w:r w:rsidRPr="007F1CE9">
        <w:rPr>
          <w:rFonts w:ascii="Arial" w:hAnsi="Arial" w:cs="Arial"/>
          <w:color w:val="1A1A1A"/>
          <w:sz w:val="21"/>
          <w:szCs w:val="21"/>
        </w:rPr>
        <w:t xml:space="preserve">, in cooperation with the </w:t>
      </w:r>
      <w:r w:rsidR="006C2A6E">
        <w:rPr>
          <w:rFonts w:ascii="Arial" w:hAnsi="Arial" w:cs="Arial"/>
          <w:color w:val="1A1A1A"/>
          <w:sz w:val="21"/>
          <w:szCs w:val="21"/>
        </w:rPr>
        <w:t>[insert Tribe]</w:t>
      </w:r>
      <w:r w:rsidRPr="007F1CE9">
        <w:rPr>
          <w:rFonts w:ascii="Arial" w:hAnsi="Arial" w:cs="Arial"/>
          <w:color w:val="1A1A1A"/>
          <w:sz w:val="21"/>
          <w:szCs w:val="21"/>
        </w:rPr>
        <w:t>, hereby establishes the</w:t>
      </w:r>
      <w:r w:rsidR="006C2A6E">
        <w:rPr>
          <w:rFonts w:ascii="Arial" w:hAnsi="Arial" w:cs="Arial"/>
          <w:color w:val="1A1A1A"/>
          <w:sz w:val="21"/>
          <w:szCs w:val="21"/>
        </w:rPr>
        <w:t xml:space="preserve"> [insert tribal conservation district name]</w:t>
      </w:r>
      <w:r w:rsidRPr="007F1CE9">
        <w:rPr>
          <w:rFonts w:ascii="Arial" w:hAnsi="Arial" w:cs="Arial"/>
          <w:color w:val="1A1A1A"/>
          <w:sz w:val="21"/>
          <w:szCs w:val="21"/>
        </w:rPr>
        <w:t xml:space="preserve"> and enters into a mutual agreement with the </w:t>
      </w:r>
      <w:r w:rsidR="006C2A6E">
        <w:rPr>
          <w:rFonts w:ascii="Arial" w:hAnsi="Arial" w:cs="Arial"/>
          <w:color w:val="1A1A1A"/>
          <w:sz w:val="21"/>
          <w:szCs w:val="21"/>
        </w:rPr>
        <w:t>[insert Tribe]</w:t>
      </w:r>
      <w:r w:rsidRPr="007F1CE9">
        <w:rPr>
          <w:rFonts w:ascii="Arial" w:hAnsi="Arial" w:cs="Arial"/>
          <w:color w:val="1A1A1A"/>
          <w:sz w:val="21"/>
          <w:szCs w:val="21"/>
        </w:rPr>
        <w:t xml:space="preserve"> and the USDA; and</w:t>
      </w:r>
    </w:p>
    <w:p w:rsidR="007F1CE9" w:rsidRPr="007F1CE9" w:rsidRDefault="007F1CE9" w:rsidP="007F1CE9">
      <w:pPr>
        <w:kinsoku w:val="0"/>
        <w:overflowPunct w:val="0"/>
        <w:autoSpaceDE w:val="0"/>
        <w:autoSpaceDN w:val="0"/>
        <w:adjustRightInd w:val="0"/>
        <w:spacing w:before="11" w:after="0" w:line="240" w:lineRule="auto"/>
        <w:rPr>
          <w:rFonts w:ascii="Arial" w:hAnsi="Arial" w:cs="Arial"/>
          <w:sz w:val="24"/>
          <w:szCs w:val="24"/>
        </w:rPr>
      </w:pPr>
    </w:p>
    <w:p w:rsidR="007F1CE9" w:rsidRPr="007F1CE9" w:rsidRDefault="007F1CE9" w:rsidP="007F1CE9">
      <w:pPr>
        <w:kinsoku w:val="0"/>
        <w:overflowPunct w:val="0"/>
        <w:autoSpaceDE w:val="0"/>
        <w:autoSpaceDN w:val="0"/>
        <w:adjustRightInd w:val="0"/>
        <w:spacing w:after="0" w:line="292" w:lineRule="auto"/>
        <w:ind w:left="98" w:right="199" w:firstLine="8"/>
        <w:rPr>
          <w:rFonts w:ascii="Arial" w:hAnsi="Arial" w:cs="Arial"/>
          <w:color w:val="1A1A1A"/>
          <w:sz w:val="21"/>
          <w:szCs w:val="21"/>
        </w:rPr>
      </w:pPr>
      <w:r w:rsidRPr="007F1CE9">
        <w:rPr>
          <w:rFonts w:ascii="Arial" w:hAnsi="Arial" w:cs="Arial"/>
          <w:b/>
          <w:bCs/>
          <w:color w:val="1A1A1A"/>
          <w:sz w:val="21"/>
          <w:szCs w:val="21"/>
        </w:rPr>
        <w:t xml:space="preserve">BE </w:t>
      </w:r>
      <w:r w:rsidRPr="007F1CE9">
        <w:rPr>
          <w:rFonts w:ascii="Arial" w:hAnsi="Arial" w:cs="Arial"/>
          <w:b/>
          <w:bCs/>
          <w:color w:val="2B2B2B"/>
          <w:sz w:val="21"/>
          <w:szCs w:val="21"/>
        </w:rPr>
        <w:t xml:space="preserve">IT FURTHER </w:t>
      </w:r>
      <w:r w:rsidRPr="007F1CE9">
        <w:rPr>
          <w:rFonts w:ascii="Arial" w:hAnsi="Arial" w:cs="Arial"/>
          <w:b/>
          <w:bCs/>
          <w:color w:val="1A1A1A"/>
          <w:sz w:val="21"/>
          <w:szCs w:val="21"/>
        </w:rPr>
        <w:t xml:space="preserve">RESOLVED </w:t>
      </w:r>
      <w:r w:rsidRPr="007F1CE9">
        <w:rPr>
          <w:rFonts w:ascii="Arial" w:hAnsi="Arial" w:cs="Arial"/>
          <w:b/>
          <w:bCs/>
          <w:color w:val="2B2B2B"/>
          <w:sz w:val="21"/>
          <w:szCs w:val="21"/>
        </w:rPr>
        <w:t xml:space="preserve">THAT </w:t>
      </w:r>
      <w:r w:rsidRPr="007F1CE9">
        <w:rPr>
          <w:rFonts w:ascii="Arial" w:hAnsi="Arial" w:cs="Arial"/>
          <w:color w:val="1A1A1A"/>
          <w:sz w:val="21"/>
          <w:szCs w:val="21"/>
        </w:rPr>
        <w:t xml:space="preserve">the </w:t>
      </w:r>
      <w:r w:rsidR="006C2A6E">
        <w:rPr>
          <w:rFonts w:ascii="Arial" w:hAnsi="Arial" w:cs="Arial"/>
          <w:color w:val="1A1A1A"/>
          <w:sz w:val="21"/>
          <w:szCs w:val="21"/>
        </w:rPr>
        <w:t>[insert Tribe]</w:t>
      </w:r>
      <w:r w:rsidRPr="007F1CE9">
        <w:rPr>
          <w:rFonts w:ascii="Arial" w:hAnsi="Arial" w:cs="Arial"/>
          <w:color w:val="1A1A1A"/>
          <w:sz w:val="21"/>
          <w:szCs w:val="21"/>
        </w:rPr>
        <w:t xml:space="preserve"> and </w:t>
      </w:r>
      <w:r w:rsidRPr="007F1CE9">
        <w:rPr>
          <w:rFonts w:ascii="Arial" w:hAnsi="Arial" w:cs="Arial"/>
          <w:color w:val="2B2B2B"/>
          <w:sz w:val="21"/>
          <w:szCs w:val="21"/>
        </w:rPr>
        <w:t xml:space="preserve">the </w:t>
      </w:r>
      <w:r w:rsidRPr="007F1CE9">
        <w:rPr>
          <w:rFonts w:ascii="Arial" w:hAnsi="Arial" w:cs="Arial"/>
          <w:color w:val="1A1A1A"/>
          <w:sz w:val="21"/>
          <w:szCs w:val="21"/>
        </w:rPr>
        <w:t xml:space="preserve">Board of Directors of </w:t>
      </w:r>
      <w:r w:rsidR="00761EBE">
        <w:rPr>
          <w:rFonts w:ascii="Arial" w:hAnsi="Arial" w:cs="Arial"/>
          <w:color w:val="1A1A1A"/>
          <w:sz w:val="21"/>
          <w:szCs w:val="21"/>
        </w:rPr>
        <w:t>[insert ANCSA Corp name]</w:t>
      </w:r>
      <w:r w:rsidRPr="007F1CE9">
        <w:rPr>
          <w:rFonts w:ascii="Arial" w:hAnsi="Arial" w:cs="Arial"/>
          <w:color w:val="1A1A1A"/>
          <w:sz w:val="21"/>
          <w:szCs w:val="21"/>
        </w:rPr>
        <w:t xml:space="preserve">, shall develop and implement necessary Bylaws to establish and govern the </w:t>
      </w:r>
      <w:r w:rsidR="006C2A6E">
        <w:rPr>
          <w:rFonts w:ascii="Arial" w:hAnsi="Arial" w:cs="Arial"/>
          <w:color w:val="1A1A1A"/>
          <w:sz w:val="21"/>
          <w:szCs w:val="21"/>
        </w:rPr>
        <w:t>[insert tribal conservation district name]</w:t>
      </w:r>
      <w:r w:rsidRPr="007F1CE9">
        <w:rPr>
          <w:rFonts w:ascii="Arial" w:hAnsi="Arial" w:cs="Arial"/>
          <w:color w:val="1A1A1A"/>
          <w:sz w:val="21"/>
          <w:szCs w:val="21"/>
        </w:rPr>
        <w:t>.</w:t>
      </w:r>
      <w:bookmarkStart w:id="0" w:name="_GoBack"/>
      <w:bookmarkEnd w:id="0"/>
    </w:p>
    <w:sectPr w:rsidR="007F1CE9" w:rsidRPr="007F1CE9" w:rsidSect="007F1CE9">
      <w:pgSz w:w="12240" w:h="15840"/>
      <w:pgMar w:top="1500" w:right="1360" w:bottom="28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74" w:hanging="475"/>
      </w:pPr>
      <w:rPr>
        <w:rFonts w:ascii="Times New Roman" w:hAnsi="Times New Roman" w:cs="Times New Roman"/>
        <w:b w:val="0"/>
        <w:bCs w:val="0"/>
        <w:color w:val="444444"/>
        <w:w w:val="64"/>
        <w:sz w:val="16"/>
        <w:szCs w:val="16"/>
      </w:rPr>
    </w:lvl>
    <w:lvl w:ilvl="1">
      <w:numFmt w:val="bullet"/>
      <w:lvlText w:val="•"/>
      <w:lvlJc w:val="left"/>
      <w:pPr>
        <w:ind w:left="483" w:hanging="475"/>
      </w:pPr>
    </w:lvl>
    <w:lvl w:ilvl="2">
      <w:numFmt w:val="bullet"/>
      <w:lvlText w:val="•"/>
      <w:lvlJc w:val="left"/>
      <w:pPr>
        <w:ind w:left="486" w:hanging="475"/>
      </w:pPr>
    </w:lvl>
    <w:lvl w:ilvl="3">
      <w:numFmt w:val="bullet"/>
      <w:lvlText w:val="•"/>
      <w:lvlJc w:val="left"/>
      <w:pPr>
        <w:ind w:left="489" w:hanging="475"/>
      </w:pPr>
    </w:lvl>
    <w:lvl w:ilvl="4">
      <w:numFmt w:val="bullet"/>
      <w:lvlText w:val="•"/>
      <w:lvlJc w:val="left"/>
      <w:pPr>
        <w:ind w:left="492" w:hanging="475"/>
      </w:pPr>
    </w:lvl>
    <w:lvl w:ilvl="5">
      <w:numFmt w:val="bullet"/>
      <w:lvlText w:val="•"/>
      <w:lvlJc w:val="left"/>
      <w:pPr>
        <w:ind w:left="495" w:hanging="475"/>
      </w:pPr>
    </w:lvl>
    <w:lvl w:ilvl="6">
      <w:numFmt w:val="bullet"/>
      <w:lvlText w:val="•"/>
      <w:lvlJc w:val="left"/>
      <w:pPr>
        <w:ind w:left="499" w:hanging="475"/>
      </w:pPr>
    </w:lvl>
    <w:lvl w:ilvl="7">
      <w:numFmt w:val="bullet"/>
      <w:lvlText w:val="•"/>
      <w:lvlJc w:val="left"/>
      <w:pPr>
        <w:ind w:left="502" w:hanging="475"/>
      </w:pPr>
    </w:lvl>
    <w:lvl w:ilvl="8">
      <w:numFmt w:val="bullet"/>
      <w:lvlText w:val="•"/>
      <w:lvlJc w:val="left"/>
      <w:pPr>
        <w:ind w:left="505" w:hanging="47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E9"/>
    <w:rsid w:val="003E01E4"/>
    <w:rsid w:val="006C2A6E"/>
    <w:rsid w:val="00761EBE"/>
    <w:rsid w:val="007F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AA20B7"/>
  <w15:chartTrackingRefBased/>
  <w15:docId w15:val="{879D56DB-A7ED-4E38-9CDE-21F5B414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Kristine - NRCS, Palmer, AK</dc:creator>
  <cp:keywords/>
  <dc:description/>
  <cp:lastModifiedBy>Harper, Kristine - NRCS, Palmer, AK</cp:lastModifiedBy>
  <cp:revision>1</cp:revision>
  <dcterms:created xsi:type="dcterms:W3CDTF">2019-05-03T20:50:00Z</dcterms:created>
  <dcterms:modified xsi:type="dcterms:W3CDTF">2019-05-03T21:40:00Z</dcterms:modified>
</cp:coreProperties>
</file>