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A04FB5" w14:textId="118A9FF7" w:rsidR="00DA1BA3" w:rsidRDefault="00DA1BA3" w:rsidP="004A6F65">
      <w:pPr>
        <w:pStyle w:val="Subtitle"/>
      </w:pPr>
    </w:p>
    <w:p w14:paraId="5FB84D62" w14:textId="5DDB604E" w:rsidR="00F0070E" w:rsidRPr="00B56758" w:rsidRDefault="00AA0494" w:rsidP="00152963">
      <w:pPr>
        <w:pStyle w:val="NoSpacing"/>
        <w:jc w:val="center"/>
        <w:rPr>
          <w:b/>
          <w:bCs/>
          <w:sz w:val="32"/>
          <w:szCs w:val="32"/>
        </w:rPr>
      </w:pPr>
      <w:r>
        <w:rPr>
          <w:b/>
          <w:bCs/>
          <w:sz w:val="32"/>
          <w:szCs w:val="32"/>
        </w:rPr>
        <w:t>10 Mile Lake</w:t>
      </w:r>
      <w:r w:rsidR="004B37C8">
        <w:rPr>
          <w:b/>
          <w:bCs/>
          <w:sz w:val="32"/>
          <w:szCs w:val="32"/>
        </w:rPr>
        <w:t xml:space="preserve"> Water Management Project </w:t>
      </w:r>
    </w:p>
    <w:p w14:paraId="7AAAA1AB" w14:textId="6060D359" w:rsidR="005009FF" w:rsidRPr="00B56758" w:rsidRDefault="005009FF" w:rsidP="003B3E99">
      <w:pPr>
        <w:pStyle w:val="NoSpacing"/>
        <w:rPr>
          <w:b/>
          <w:bCs/>
          <w:sz w:val="32"/>
          <w:szCs w:val="32"/>
        </w:rPr>
      </w:pPr>
    </w:p>
    <w:p w14:paraId="1BA6DCB4" w14:textId="3A74ED42" w:rsidR="00BD0A08" w:rsidRPr="00B56758" w:rsidRDefault="004B37C8" w:rsidP="00B56758">
      <w:pPr>
        <w:pStyle w:val="NoSpacing"/>
        <w:jc w:val="center"/>
        <w:rPr>
          <w:b/>
          <w:bCs/>
          <w:sz w:val="32"/>
          <w:szCs w:val="32"/>
        </w:rPr>
      </w:pPr>
      <w:r>
        <w:rPr>
          <w:b/>
          <w:bCs/>
          <w:sz w:val="32"/>
          <w:szCs w:val="32"/>
        </w:rPr>
        <w:t xml:space="preserve">Appendix D-4: </w:t>
      </w:r>
      <w:r w:rsidR="00B56758" w:rsidRPr="00B56758">
        <w:rPr>
          <w:b/>
          <w:bCs/>
          <w:sz w:val="32"/>
          <w:szCs w:val="32"/>
        </w:rPr>
        <w:t xml:space="preserve">PIFR Technical </w:t>
      </w:r>
      <w:r>
        <w:rPr>
          <w:b/>
          <w:bCs/>
          <w:sz w:val="32"/>
          <w:szCs w:val="32"/>
        </w:rPr>
        <w:t>Analysis</w:t>
      </w:r>
    </w:p>
    <w:p w14:paraId="32E10D58" w14:textId="2E6D232D" w:rsidR="00152963" w:rsidRDefault="004B37C8" w:rsidP="003B3E99">
      <w:pPr>
        <w:pStyle w:val="NoSpacing"/>
        <w:rPr>
          <w:i/>
          <w:iCs/>
        </w:rPr>
      </w:pPr>
      <w:r>
        <w:rPr>
          <w:rFonts w:eastAsia="Times New Roman"/>
          <w:noProof/>
        </w:rPr>
        <w:drawing>
          <wp:anchor distT="0" distB="0" distL="114300" distR="114300" simplePos="0" relativeHeight="251658244" behindDoc="1" locked="0" layoutInCell="1" allowOverlap="1" wp14:anchorId="4965E083" wp14:editId="5DDCC0BA">
            <wp:simplePos x="0" y="0"/>
            <wp:positionH relativeFrom="column">
              <wp:posOffset>342900</wp:posOffset>
            </wp:positionH>
            <wp:positionV relativeFrom="paragraph">
              <wp:posOffset>143510</wp:posOffset>
            </wp:positionV>
            <wp:extent cx="5588000" cy="4191000"/>
            <wp:effectExtent l="0" t="0" r="0" b="0"/>
            <wp:wrapTight wrapText="bothSides">
              <wp:wrapPolygon edited="0">
                <wp:start x="0" y="0"/>
                <wp:lineTo x="0" y="21502"/>
                <wp:lineTo x="21502" y="21502"/>
                <wp:lineTo x="21502" y="0"/>
                <wp:lineTo x="0" y="0"/>
              </wp:wrapPolygon>
            </wp:wrapTight>
            <wp:docPr id="1184729130" name="Picture 1184729130"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3251699E-59E9-4FAB-B1BC-0ECB22F4C497" descr="Image.jpe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5588000" cy="419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09FF" w:rsidRPr="005009FF">
        <w:rPr>
          <w:i/>
          <w:iCs/>
          <w:noProof/>
          <w:color w:val="4472C4" w:themeColor="accent1"/>
        </w:rPr>
        <mc:AlternateContent>
          <mc:Choice Requires="wps">
            <w:drawing>
              <wp:anchor distT="45720" distB="45720" distL="114300" distR="114300" simplePos="0" relativeHeight="251658242" behindDoc="1" locked="0" layoutInCell="1" allowOverlap="1" wp14:anchorId="1FB3DF86" wp14:editId="67C60534">
                <wp:simplePos x="0" y="0"/>
                <wp:positionH relativeFrom="column">
                  <wp:posOffset>3322320</wp:posOffset>
                </wp:positionH>
                <wp:positionV relativeFrom="paragraph">
                  <wp:posOffset>2581910</wp:posOffset>
                </wp:positionV>
                <wp:extent cx="1379220" cy="274320"/>
                <wp:effectExtent l="0" t="0" r="0" b="0"/>
                <wp:wrapTight wrapText="bothSides">
                  <wp:wrapPolygon edited="0">
                    <wp:start x="895" y="0"/>
                    <wp:lineTo x="895" y="19500"/>
                    <wp:lineTo x="20586" y="19500"/>
                    <wp:lineTo x="20586" y="0"/>
                    <wp:lineTo x="895" y="0"/>
                  </wp:wrapPolygon>
                </wp:wrapTight>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274320"/>
                        </a:xfrm>
                        <a:prstGeom prst="rect">
                          <a:avLst/>
                        </a:prstGeom>
                        <a:noFill/>
                        <a:ln w="9525">
                          <a:noFill/>
                          <a:miter lim="800000"/>
                          <a:headEnd/>
                          <a:tailEnd/>
                        </a:ln>
                      </wps:spPr>
                      <wps:txbx>
                        <w:txbxContent>
                          <w:p w14:paraId="2567F892" w14:textId="0D0552EC" w:rsidR="00F1688E" w:rsidRPr="005009FF" w:rsidRDefault="00F1688E">
                            <w:pPr>
                              <w:rPr>
                                <w:b/>
                                <w:bCs/>
                                <w:color w:val="FFFFFF" w:themeColor="background1"/>
                              </w:rPr>
                            </w:pPr>
                            <w:r w:rsidRPr="005009FF">
                              <w:rPr>
                                <w:b/>
                                <w:bCs/>
                                <w:color w:val="FFFFFF" w:themeColor="background1"/>
                              </w:rPr>
                              <w:t>Icelandic State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B3DF86" id="_x0000_t202" coordsize="21600,21600" o:spt="202" path="m,l,21600r21600,l21600,xe">
                <v:stroke joinstyle="miter"/>
                <v:path gradientshapeok="t" o:connecttype="rect"/>
              </v:shapetype>
              <v:shape id="Text Box 217" o:spid="_x0000_s1026" type="#_x0000_t202" style="position:absolute;margin-left:261.6pt;margin-top:203.3pt;width:108.6pt;height:21.6pt;z-index:-251658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" filled="f" stroked="f">
                <v:textbox>
                  <w:txbxContent>
                    <w:p w14:paraId="2567F892" w14:textId="0D0552EC" w:rsidR="00F1688E" w:rsidRPr="005009FF" w:rsidRDefault="00F1688E">
                      <w:pPr>
                        <w:rPr>
                          <w:b/>
                          <w:bCs/>
                          <w:color w:val="FFFFFF" w:themeColor="background1"/>
                        </w:rPr>
                      </w:pPr>
                      <w:r w:rsidRPr="005009FF">
                        <w:rPr>
                          <w:b/>
                          <w:bCs/>
                          <w:color w:val="FFFFFF" w:themeColor="background1"/>
                        </w:rPr>
                        <w:t>Icelandic State Park</w:t>
                      </w:r>
                    </w:p>
                  </w:txbxContent>
                </v:textbox>
                <w10:wrap type="tight"/>
              </v:shape>
            </w:pict>
          </mc:Fallback>
        </mc:AlternateContent>
      </w:r>
      <w:r w:rsidR="005009FF" w:rsidRPr="005009FF">
        <w:rPr>
          <w:i/>
          <w:iCs/>
          <w:noProof/>
          <w:color w:val="4472C4" w:themeColor="accent1"/>
        </w:rPr>
        <mc:AlternateContent>
          <mc:Choice Requires="wps">
            <w:drawing>
              <wp:anchor distT="45720" distB="45720" distL="114300" distR="114300" simplePos="0" relativeHeight="251658243" behindDoc="1" locked="0" layoutInCell="1" allowOverlap="1" wp14:anchorId="1087B2B3" wp14:editId="00B6E499">
                <wp:simplePos x="0" y="0"/>
                <wp:positionH relativeFrom="column">
                  <wp:posOffset>5425440</wp:posOffset>
                </wp:positionH>
                <wp:positionV relativeFrom="paragraph">
                  <wp:posOffset>3528060</wp:posOffset>
                </wp:positionV>
                <wp:extent cx="1242060" cy="274320"/>
                <wp:effectExtent l="0" t="0" r="0" b="0"/>
                <wp:wrapTight wrapText="bothSides">
                  <wp:wrapPolygon edited="0">
                    <wp:start x="994" y="0"/>
                    <wp:lineTo x="994" y="19500"/>
                    <wp:lineTo x="20540" y="19500"/>
                    <wp:lineTo x="20540" y="0"/>
                    <wp:lineTo x="994" y="0"/>
                  </wp:wrapPolygon>
                </wp:wrapTigh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74320"/>
                        </a:xfrm>
                        <a:prstGeom prst="rect">
                          <a:avLst/>
                        </a:prstGeom>
                        <a:noFill/>
                        <a:ln w="9525">
                          <a:noFill/>
                          <a:miter lim="800000"/>
                          <a:headEnd/>
                          <a:tailEnd/>
                        </a:ln>
                      </wps:spPr>
                      <wps:txbx>
                        <w:txbxContent>
                          <w:p w14:paraId="47887BF2" w14:textId="6D024110" w:rsidR="00F1688E" w:rsidRPr="005009FF" w:rsidRDefault="00F1688E" w:rsidP="005009FF">
                            <w:pPr>
                              <w:rPr>
                                <w:b/>
                                <w:bCs/>
                                <w:color w:val="FFFFFF" w:themeColor="background1"/>
                              </w:rPr>
                            </w:pPr>
                            <w:r>
                              <w:rPr>
                                <w:b/>
                                <w:bCs/>
                                <w:color w:val="FFFFFF" w:themeColor="background1"/>
                              </w:rPr>
                              <w:t>Renwick Dam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7B2B3" id="Text Box 6" o:spid="_x0000_s1027" type="#_x0000_t202" style="position:absolute;margin-left:427.2pt;margin-top:277.8pt;width:97.8pt;height:21.6pt;z-index:-2516582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" filled="f" stroked="f">
                <v:textbox>
                  <w:txbxContent>
                    <w:p w14:paraId="47887BF2" w14:textId="6D024110" w:rsidR="00F1688E" w:rsidRPr="005009FF" w:rsidRDefault="00F1688E" w:rsidP="005009FF">
                      <w:pPr>
                        <w:rPr>
                          <w:b/>
                          <w:bCs/>
                          <w:color w:val="FFFFFF" w:themeColor="background1"/>
                        </w:rPr>
                      </w:pPr>
                      <w:r>
                        <w:rPr>
                          <w:b/>
                          <w:bCs/>
                          <w:color w:val="FFFFFF" w:themeColor="background1"/>
                        </w:rPr>
                        <w:t>Renwick Dam</w:t>
                      </w:r>
                    </w:p>
                  </w:txbxContent>
                </v:textbox>
                <w10:wrap type="tight"/>
              </v:shape>
            </w:pict>
          </mc:Fallback>
        </mc:AlternateContent>
      </w:r>
    </w:p>
    <w:p w14:paraId="183CE1A1" w14:textId="59A1C771" w:rsidR="00B56758" w:rsidRPr="005009FF" w:rsidRDefault="00B56758" w:rsidP="003B3E99">
      <w:pPr>
        <w:pStyle w:val="NoSpacing"/>
        <w:rPr>
          <w:i/>
          <w:iCs/>
        </w:rPr>
      </w:pPr>
    </w:p>
    <w:p w14:paraId="26E7595C" w14:textId="14A2571E" w:rsidR="00664806" w:rsidRDefault="00664806" w:rsidP="003B3E99">
      <w:pPr>
        <w:pStyle w:val="NoSpacing"/>
        <w:rPr>
          <w:b/>
          <w:bCs/>
          <w:noProof/>
          <w:color w:val="4472C4" w:themeColor="accent1"/>
        </w:rPr>
      </w:pPr>
    </w:p>
    <w:p w14:paraId="0FAD0141" w14:textId="13EC7332" w:rsidR="00B55C39" w:rsidRDefault="00B540ED" w:rsidP="00152963">
      <w:pPr>
        <w:pStyle w:val="NoSpacing"/>
        <w:rPr>
          <w:b/>
          <w:bCs/>
        </w:rPr>
      </w:pPr>
      <w:r>
        <w:rPr>
          <w:b/>
          <w:bCs/>
        </w:rPr>
        <w:t xml:space="preserve">Prepared for:   </w:t>
      </w:r>
    </w:p>
    <w:p w14:paraId="21BE5852" w14:textId="77777777" w:rsidR="00B55C39" w:rsidRDefault="00B55C39" w:rsidP="00152963">
      <w:pPr>
        <w:pStyle w:val="NoSpacing"/>
        <w:rPr>
          <w:b/>
          <w:bCs/>
        </w:rPr>
      </w:pPr>
    </w:p>
    <w:p w14:paraId="77054F8A" w14:textId="555D1C10" w:rsidR="00B540ED" w:rsidRDefault="004B37C8" w:rsidP="00152963">
      <w:pPr>
        <w:pStyle w:val="NoSpacing"/>
        <w:rPr>
          <w:b/>
          <w:bCs/>
        </w:rPr>
      </w:pPr>
      <w:r>
        <w:rPr>
          <w:b/>
          <w:bCs/>
        </w:rPr>
        <w:t>Barnes County Water Resource District</w:t>
      </w:r>
    </w:p>
    <w:p w14:paraId="1C60EB5B" w14:textId="3FCC364B" w:rsidR="00152963" w:rsidRDefault="00213925" w:rsidP="00152963">
      <w:pPr>
        <w:pStyle w:val="NoSpacing"/>
        <w:rPr>
          <w:b/>
          <w:bCs/>
        </w:rPr>
      </w:pPr>
      <w:r>
        <w:rPr>
          <w:b/>
          <w:bCs/>
        </w:rPr>
        <w:t xml:space="preserve">PO Box </w:t>
      </w:r>
      <w:r w:rsidR="004B37C8">
        <w:rPr>
          <w:b/>
          <w:bCs/>
        </w:rPr>
        <w:t>306</w:t>
      </w:r>
      <w:r w:rsidR="00B55C39">
        <w:rPr>
          <w:b/>
          <w:bCs/>
        </w:rPr>
        <w:t xml:space="preserve">                                                                  </w:t>
      </w:r>
    </w:p>
    <w:p w14:paraId="7EF62551" w14:textId="36E507E3" w:rsidR="00152963" w:rsidRDefault="004B37C8" w:rsidP="00152963">
      <w:pPr>
        <w:pStyle w:val="NoSpacing"/>
        <w:rPr>
          <w:b/>
          <w:bCs/>
        </w:rPr>
      </w:pPr>
      <w:r>
        <w:rPr>
          <w:b/>
          <w:bCs/>
        </w:rPr>
        <w:t>Valley City</w:t>
      </w:r>
      <w:r w:rsidR="00152963">
        <w:rPr>
          <w:b/>
          <w:bCs/>
        </w:rPr>
        <w:t>, ND  58</w:t>
      </w:r>
      <w:r>
        <w:rPr>
          <w:b/>
          <w:bCs/>
        </w:rPr>
        <w:t>072</w:t>
      </w:r>
      <w:r w:rsidR="00B55C39">
        <w:rPr>
          <w:b/>
          <w:bCs/>
        </w:rPr>
        <w:t xml:space="preserve">                                                   </w:t>
      </w:r>
    </w:p>
    <w:p w14:paraId="3DEB2278" w14:textId="026D91C4" w:rsidR="00152963" w:rsidRPr="00B540ED" w:rsidRDefault="00152963" w:rsidP="00152963">
      <w:pPr>
        <w:pStyle w:val="NoSpacing"/>
        <w:rPr>
          <w:b/>
          <w:bCs/>
        </w:rPr>
      </w:pPr>
      <w:r>
        <w:rPr>
          <w:b/>
          <w:bCs/>
        </w:rPr>
        <w:t xml:space="preserve">                                </w:t>
      </w:r>
    </w:p>
    <w:p w14:paraId="7FADDB18" w14:textId="58F71531" w:rsidR="00DA1BA3" w:rsidRPr="00B540ED" w:rsidRDefault="00B540ED" w:rsidP="003B3E99">
      <w:pPr>
        <w:pStyle w:val="NoSpacing"/>
        <w:rPr>
          <w:b/>
          <w:bCs/>
        </w:rPr>
      </w:pPr>
      <w:r w:rsidRPr="00B540ED">
        <w:rPr>
          <w:b/>
          <w:bCs/>
        </w:rPr>
        <w:t>Prepared by</w:t>
      </w:r>
      <w:r>
        <w:rPr>
          <w:b/>
          <w:bCs/>
        </w:rPr>
        <w:t xml:space="preserve">:   </w:t>
      </w:r>
    </w:p>
    <w:p w14:paraId="68AAE674" w14:textId="19F4E5AD" w:rsidR="00DA1BA3" w:rsidRDefault="00152963" w:rsidP="003B3E99">
      <w:pPr>
        <w:pStyle w:val="NoSpacing"/>
        <w:rPr>
          <w:b/>
          <w:bCs/>
          <w:color w:val="4472C4" w:themeColor="accent1"/>
        </w:rPr>
      </w:pPr>
      <w:r>
        <w:rPr>
          <w:b/>
          <w:bCs/>
          <w:noProof/>
          <w:color w:val="4472C4" w:themeColor="accent1"/>
        </w:rPr>
        <w:drawing>
          <wp:anchor distT="0" distB="0" distL="114300" distR="114300" simplePos="0" relativeHeight="251658241" behindDoc="1" locked="0" layoutInCell="1" allowOverlap="1" wp14:anchorId="69779E2F" wp14:editId="6F949267">
            <wp:simplePos x="0" y="0"/>
            <wp:positionH relativeFrom="column">
              <wp:posOffset>4203700</wp:posOffset>
            </wp:positionH>
            <wp:positionV relativeFrom="paragraph">
              <wp:posOffset>107315</wp:posOffset>
            </wp:positionV>
            <wp:extent cx="2377440" cy="920750"/>
            <wp:effectExtent l="0" t="0" r="0" b="0"/>
            <wp:wrapTight wrapText="bothSides">
              <wp:wrapPolygon edited="0">
                <wp:start x="865" y="1788"/>
                <wp:lineTo x="865" y="19217"/>
                <wp:lineTo x="12981" y="19217"/>
                <wp:lineTo x="18692" y="17876"/>
                <wp:lineTo x="18519" y="16982"/>
                <wp:lineTo x="20596" y="12066"/>
                <wp:lineTo x="19731" y="7150"/>
                <wp:lineTo x="9173" y="1788"/>
                <wp:lineTo x="865" y="1788"/>
              </wp:wrapPolygon>
            </wp:wrapTight>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D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7440" cy="920750"/>
                    </a:xfrm>
                    <a:prstGeom prst="rect">
                      <a:avLst/>
                    </a:prstGeom>
                  </pic:spPr>
                </pic:pic>
              </a:graphicData>
            </a:graphic>
            <wp14:sizeRelH relativeFrom="margin">
              <wp14:pctWidth>0</wp14:pctWidth>
            </wp14:sizeRelH>
            <wp14:sizeRelV relativeFrom="margin">
              <wp14:pctHeight>0</wp14:pctHeight>
            </wp14:sizeRelV>
          </wp:anchor>
        </w:drawing>
      </w:r>
      <w:r w:rsidR="00F03440">
        <w:rPr>
          <w:noProof/>
        </w:rPr>
        <w:drawing>
          <wp:anchor distT="0" distB="0" distL="114300" distR="114300" simplePos="0" relativeHeight="251658240" behindDoc="1" locked="0" layoutInCell="1" allowOverlap="1" wp14:anchorId="41E03B7D" wp14:editId="75E39B57">
            <wp:simplePos x="0" y="0"/>
            <wp:positionH relativeFrom="column">
              <wp:posOffset>0</wp:posOffset>
            </wp:positionH>
            <wp:positionV relativeFrom="paragraph">
              <wp:posOffset>151765</wp:posOffset>
            </wp:positionV>
            <wp:extent cx="692150" cy="704215"/>
            <wp:effectExtent l="0" t="0" r="0" b="635"/>
            <wp:wrapTight wrapText="bothSides">
              <wp:wrapPolygon edited="0">
                <wp:start x="7728" y="0"/>
                <wp:lineTo x="2378" y="9349"/>
                <wp:lineTo x="0" y="10518"/>
                <wp:lineTo x="0" y="15192"/>
                <wp:lineTo x="2378" y="18698"/>
                <wp:lineTo x="5350" y="21035"/>
                <wp:lineTo x="5945" y="21035"/>
                <wp:lineTo x="14862" y="21035"/>
                <wp:lineTo x="15457" y="21035"/>
                <wp:lineTo x="18429" y="18698"/>
                <wp:lineTo x="20807" y="15192"/>
                <wp:lineTo x="20807" y="10518"/>
                <wp:lineTo x="18429" y="9349"/>
                <wp:lineTo x="13079" y="0"/>
                <wp:lineTo x="7728" y="0"/>
              </wp:wrapPolygon>
            </wp:wrapTight>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rdrop.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2150" cy="704215"/>
                    </a:xfrm>
                    <a:prstGeom prst="rect">
                      <a:avLst/>
                    </a:prstGeom>
                  </pic:spPr>
                </pic:pic>
              </a:graphicData>
            </a:graphic>
            <wp14:sizeRelH relativeFrom="margin">
              <wp14:pctWidth>0</wp14:pctWidth>
            </wp14:sizeRelH>
            <wp14:sizeRelV relativeFrom="margin">
              <wp14:pctHeight>0</wp14:pctHeight>
            </wp14:sizeRelV>
          </wp:anchor>
        </w:drawing>
      </w:r>
    </w:p>
    <w:p w14:paraId="5C9323C2" w14:textId="577005E8" w:rsidR="00295523" w:rsidRPr="00B540ED" w:rsidRDefault="00DA1BA3" w:rsidP="003B3E99">
      <w:pPr>
        <w:pStyle w:val="NoSpacing"/>
        <w:rPr>
          <w:b/>
          <w:bCs/>
        </w:rPr>
      </w:pPr>
      <w:r w:rsidRPr="00BD0A08">
        <w:rPr>
          <w:b/>
          <w:bCs/>
          <w:color w:val="0070C0"/>
        </w:rPr>
        <w:t xml:space="preserve">     </w:t>
      </w:r>
      <w:r w:rsidR="00B540ED">
        <w:rPr>
          <w:b/>
          <w:bCs/>
          <w:color w:val="0070C0"/>
        </w:rPr>
        <w:t xml:space="preserve"> </w:t>
      </w:r>
      <w:r w:rsidR="00DB6508">
        <w:rPr>
          <w:b/>
          <w:bCs/>
          <w:color w:val="0070C0"/>
        </w:rPr>
        <w:t xml:space="preserve">   </w:t>
      </w:r>
      <w:r w:rsidR="003B3E99" w:rsidRPr="00B540ED">
        <w:rPr>
          <w:b/>
          <w:bCs/>
        </w:rPr>
        <w:t>Natural Resources Conservation Service</w:t>
      </w:r>
      <w:r w:rsidR="00F03440" w:rsidRPr="00B540ED">
        <w:rPr>
          <w:b/>
          <w:bCs/>
        </w:rPr>
        <w:t xml:space="preserve">                                       </w:t>
      </w:r>
    </w:p>
    <w:p w14:paraId="141EE3C2" w14:textId="3A18FB71" w:rsidR="003B3E99" w:rsidRPr="00B540ED" w:rsidRDefault="00DA1BA3" w:rsidP="003B3E99">
      <w:pPr>
        <w:pStyle w:val="NoSpacing"/>
        <w:rPr>
          <w:b/>
          <w:bCs/>
        </w:rPr>
      </w:pPr>
      <w:r w:rsidRPr="00B540ED">
        <w:rPr>
          <w:b/>
          <w:bCs/>
        </w:rPr>
        <w:t xml:space="preserve"> </w:t>
      </w:r>
      <w:r w:rsidR="00DB6508">
        <w:rPr>
          <w:b/>
          <w:bCs/>
        </w:rPr>
        <w:t xml:space="preserve">   </w:t>
      </w:r>
      <w:r w:rsidR="003B3E99" w:rsidRPr="00B540ED">
        <w:rPr>
          <w:b/>
          <w:bCs/>
        </w:rPr>
        <w:t xml:space="preserve">North Dakota </w:t>
      </w:r>
      <w:r w:rsidR="007A58D9">
        <w:rPr>
          <w:b/>
          <w:bCs/>
        </w:rPr>
        <w:t>State Office</w:t>
      </w:r>
      <w:r w:rsidRPr="00B540ED">
        <w:rPr>
          <w:b/>
          <w:bCs/>
        </w:rPr>
        <w:t xml:space="preserve"> </w:t>
      </w:r>
    </w:p>
    <w:p w14:paraId="4E679662" w14:textId="75860DB2" w:rsidR="003B3E99" w:rsidRPr="00B540ED" w:rsidRDefault="00DA1BA3" w:rsidP="003B3E99">
      <w:pPr>
        <w:pStyle w:val="NoSpacing"/>
        <w:rPr>
          <w:b/>
          <w:bCs/>
        </w:rPr>
      </w:pPr>
      <w:r w:rsidRPr="00B540ED">
        <w:rPr>
          <w:b/>
          <w:bCs/>
        </w:rPr>
        <w:t xml:space="preserve"> </w:t>
      </w:r>
      <w:r w:rsidR="00DB6508">
        <w:rPr>
          <w:b/>
          <w:bCs/>
        </w:rPr>
        <w:t xml:space="preserve">   </w:t>
      </w:r>
      <w:r w:rsidR="003B3E99" w:rsidRPr="00B540ED">
        <w:rPr>
          <w:b/>
          <w:bCs/>
        </w:rPr>
        <w:t xml:space="preserve">220 E Rosser Ave, Box </w:t>
      </w:r>
      <w:r w:rsidRPr="00B540ED">
        <w:rPr>
          <w:b/>
          <w:bCs/>
        </w:rPr>
        <w:t xml:space="preserve">1458  </w:t>
      </w:r>
    </w:p>
    <w:p w14:paraId="7133FD31" w14:textId="3620A8EB" w:rsidR="00DA1BA3" w:rsidRDefault="00DA1BA3" w:rsidP="003B3E99">
      <w:pPr>
        <w:pStyle w:val="NoSpacing"/>
        <w:rPr>
          <w:b/>
          <w:bCs/>
        </w:rPr>
      </w:pPr>
      <w:r w:rsidRPr="00B540ED">
        <w:rPr>
          <w:b/>
          <w:bCs/>
        </w:rPr>
        <w:t xml:space="preserve"> </w:t>
      </w:r>
      <w:r w:rsidR="00DB6508">
        <w:rPr>
          <w:b/>
          <w:bCs/>
        </w:rPr>
        <w:t xml:space="preserve">   </w:t>
      </w:r>
      <w:r w:rsidRPr="00B540ED">
        <w:rPr>
          <w:b/>
          <w:bCs/>
        </w:rPr>
        <w:t>Bismarck, ND  58502-1458</w:t>
      </w:r>
    </w:p>
    <w:p w14:paraId="02B9A0FC" w14:textId="26619680" w:rsidR="000D4AA8" w:rsidRDefault="000D4AA8" w:rsidP="003B3E99">
      <w:pPr>
        <w:pStyle w:val="NoSpacing"/>
        <w:rPr>
          <w:b/>
          <w:bCs/>
        </w:rPr>
      </w:pPr>
    </w:p>
    <w:p w14:paraId="5C537251" w14:textId="7C5BED4A" w:rsidR="000D4AA8" w:rsidRDefault="000D4AA8" w:rsidP="003B3E99">
      <w:pPr>
        <w:pStyle w:val="NoSpacing"/>
        <w:rPr>
          <w:b/>
          <w:bCs/>
        </w:rPr>
      </w:pPr>
    </w:p>
    <w:p w14:paraId="073FD3BE" w14:textId="1065F82D" w:rsidR="00433C45" w:rsidRDefault="004B37C8" w:rsidP="00213925">
      <w:pPr>
        <w:pStyle w:val="NoSpacing"/>
        <w:rPr>
          <w:sz w:val="20"/>
          <w:szCs w:val="20"/>
        </w:rPr>
      </w:pPr>
      <w:r>
        <w:rPr>
          <w:b/>
          <w:bCs/>
        </w:rPr>
        <w:t xml:space="preserve">August 22, </w:t>
      </w:r>
      <w:r w:rsidR="00E30376">
        <w:rPr>
          <w:b/>
          <w:bCs/>
        </w:rPr>
        <w:t>202</w:t>
      </w:r>
      <w:r>
        <w:rPr>
          <w:b/>
          <w:bCs/>
        </w:rPr>
        <w:t>4</w:t>
      </w:r>
      <w:r w:rsidR="008E7D1F">
        <w:rPr>
          <w:sz w:val="20"/>
          <w:szCs w:val="20"/>
        </w:rPr>
        <w:t xml:space="preserve"> </w:t>
      </w:r>
    </w:p>
    <w:p w14:paraId="45337CCD" w14:textId="6347A906" w:rsidR="002D3859" w:rsidRDefault="002D3859" w:rsidP="00213925">
      <w:pPr>
        <w:pStyle w:val="NoSpacing"/>
        <w:rPr>
          <w:sz w:val="20"/>
          <w:szCs w:val="20"/>
        </w:rPr>
      </w:pPr>
    </w:p>
    <w:p w14:paraId="2B0A3A2C" w14:textId="77777777" w:rsidR="004B37C8" w:rsidRDefault="004B37C8" w:rsidP="00213925">
      <w:pPr>
        <w:pStyle w:val="NoSpacing"/>
        <w:rPr>
          <w:sz w:val="20"/>
          <w:szCs w:val="20"/>
        </w:rPr>
      </w:pPr>
    </w:p>
    <w:sdt>
      <w:sdtPr>
        <w:rPr>
          <w:rFonts w:asciiTheme="minorHAnsi" w:eastAsiaTheme="minorHAnsi" w:hAnsiTheme="minorHAnsi" w:cstheme="minorBidi"/>
          <w:color w:val="auto"/>
          <w:sz w:val="22"/>
          <w:szCs w:val="22"/>
        </w:rPr>
        <w:id w:val="-804393808"/>
        <w:docPartObj>
          <w:docPartGallery w:val="Table of Contents"/>
          <w:docPartUnique/>
        </w:docPartObj>
      </w:sdtPr>
      <w:sdtEndPr>
        <w:rPr>
          <w:rFonts w:ascii="Cambria" w:hAnsi="Cambria"/>
          <w:b/>
          <w:bCs/>
          <w:noProof/>
        </w:rPr>
      </w:sdtEndPr>
      <w:sdtContent>
        <w:p w14:paraId="6C9657C0" w14:textId="1A632174" w:rsidR="00737D45" w:rsidRDefault="00737D45">
          <w:pPr>
            <w:pStyle w:val="TOCHeading"/>
          </w:pPr>
          <w:r>
            <w:t>Contents</w:t>
          </w:r>
        </w:p>
        <w:p w14:paraId="68AC5473" w14:textId="347721BE" w:rsidR="001509F3" w:rsidRDefault="00737D45">
          <w:pPr>
            <w:pStyle w:val="TOC1"/>
            <w:tabs>
              <w:tab w:val="right" w:leader="dot" w:pos="9710"/>
            </w:tabs>
            <w:rPr>
              <w:rFonts w:asciiTheme="minorHAnsi"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75550623" w:history="1">
            <w:r w:rsidR="001509F3" w:rsidRPr="00CB75A2">
              <w:rPr>
                <w:rStyle w:val="Hyperlink"/>
                <w:noProof/>
              </w:rPr>
              <w:t>1- Estimation of Wetland Extents and Types</w:t>
            </w:r>
            <w:r w:rsidR="001509F3">
              <w:rPr>
                <w:noProof/>
                <w:webHidden/>
              </w:rPr>
              <w:tab/>
            </w:r>
            <w:r w:rsidR="001509F3">
              <w:rPr>
                <w:noProof/>
                <w:webHidden/>
              </w:rPr>
              <w:fldChar w:fldCharType="begin"/>
            </w:r>
            <w:r w:rsidR="001509F3">
              <w:rPr>
                <w:noProof/>
                <w:webHidden/>
              </w:rPr>
              <w:instrText xml:space="preserve"> PAGEREF _Toc175550623 \h </w:instrText>
            </w:r>
            <w:r w:rsidR="001509F3">
              <w:rPr>
                <w:noProof/>
                <w:webHidden/>
              </w:rPr>
            </w:r>
            <w:r w:rsidR="001509F3">
              <w:rPr>
                <w:noProof/>
                <w:webHidden/>
              </w:rPr>
              <w:fldChar w:fldCharType="separate"/>
            </w:r>
            <w:r w:rsidR="001509F3">
              <w:rPr>
                <w:noProof/>
                <w:webHidden/>
              </w:rPr>
              <w:t>3</w:t>
            </w:r>
            <w:r w:rsidR="001509F3">
              <w:rPr>
                <w:noProof/>
                <w:webHidden/>
              </w:rPr>
              <w:fldChar w:fldCharType="end"/>
            </w:r>
          </w:hyperlink>
        </w:p>
        <w:p w14:paraId="3630B0C5" w14:textId="5427A37D"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4" w:history="1">
            <w:r w:rsidR="001509F3" w:rsidRPr="00CB75A2">
              <w:rPr>
                <w:rStyle w:val="Hyperlink"/>
                <w:noProof/>
              </w:rPr>
              <w:t>2- Mitigation Cost Estimates</w:t>
            </w:r>
            <w:r w:rsidR="001509F3">
              <w:rPr>
                <w:noProof/>
                <w:webHidden/>
              </w:rPr>
              <w:tab/>
            </w:r>
            <w:r w:rsidR="001509F3">
              <w:rPr>
                <w:noProof/>
                <w:webHidden/>
              </w:rPr>
              <w:fldChar w:fldCharType="begin"/>
            </w:r>
            <w:r w:rsidR="001509F3">
              <w:rPr>
                <w:noProof/>
                <w:webHidden/>
              </w:rPr>
              <w:instrText xml:space="preserve"> PAGEREF _Toc175550624 \h </w:instrText>
            </w:r>
            <w:r w:rsidR="001509F3">
              <w:rPr>
                <w:noProof/>
                <w:webHidden/>
              </w:rPr>
            </w:r>
            <w:r w:rsidR="001509F3">
              <w:rPr>
                <w:noProof/>
                <w:webHidden/>
              </w:rPr>
              <w:fldChar w:fldCharType="separate"/>
            </w:r>
            <w:r w:rsidR="001509F3">
              <w:rPr>
                <w:noProof/>
                <w:webHidden/>
              </w:rPr>
              <w:t>4</w:t>
            </w:r>
            <w:r w:rsidR="001509F3">
              <w:rPr>
                <w:noProof/>
                <w:webHidden/>
              </w:rPr>
              <w:fldChar w:fldCharType="end"/>
            </w:r>
          </w:hyperlink>
        </w:p>
        <w:p w14:paraId="04FA4C1D" w14:textId="11E64BA3"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5" w:history="1">
            <w:r w:rsidR="001509F3" w:rsidRPr="00CB75A2">
              <w:rPr>
                <w:rStyle w:val="Hyperlink"/>
                <w:noProof/>
              </w:rPr>
              <w:t>3- Preliminary Engineering Alternatives</w:t>
            </w:r>
            <w:r w:rsidR="001509F3">
              <w:rPr>
                <w:noProof/>
                <w:webHidden/>
              </w:rPr>
              <w:tab/>
            </w:r>
            <w:r w:rsidR="001509F3">
              <w:rPr>
                <w:noProof/>
                <w:webHidden/>
              </w:rPr>
              <w:fldChar w:fldCharType="begin"/>
            </w:r>
            <w:r w:rsidR="001509F3">
              <w:rPr>
                <w:noProof/>
                <w:webHidden/>
              </w:rPr>
              <w:instrText xml:space="preserve"> PAGEREF _Toc175550625 \h </w:instrText>
            </w:r>
            <w:r w:rsidR="001509F3">
              <w:rPr>
                <w:noProof/>
                <w:webHidden/>
              </w:rPr>
            </w:r>
            <w:r w:rsidR="001509F3">
              <w:rPr>
                <w:noProof/>
                <w:webHidden/>
              </w:rPr>
              <w:fldChar w:fldCharType="separate"/>
            </w:r>
            <w:r w:rsidR="001509F3">
              <w:rPr>
                <w:noProof/>
                <w:webHidden/>
              </w:rPr>
              <w:t>5</w:t>
            </w:r>
            <w:r w:rsidR="001509F3">
              <w:rPr>
                <w:noProof/>
                <w:webHidden/>
              </w:rPr>
              <w:fldChar w:fldCharType="end"/>
            </w:r>
          </w:hyperlink>
        </w:p>
        <w:p w14:paraId="1146A026" w14:textId="6B0E514F"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6" w:history="1">
            <w:r w:rsidR="001509F3" w:rsidRPr="00CB75A2">
              <w:rPr>
                <w:rStyle w:val="Hyperlink"/>
                <w:noProof/>
              </w:rPr>
              <w:t>4- Historic Crop Types, Yield Projections</w:t>
            </w:r>
            <w:r w:rsidR="001509F3">
              <w:rPr>
                <w:noProof/>
                <w:webHidden/>
              </w:rPr>
              <w:tab/>
            </w:r>
            <w:r w:rsidR="001509F3">
              <w:rPr>
                <w:noProof/>
                <w:webHidden/>
              </w:rPr>
              <w:fldChar w:fldCharType="begin"/>
            </w:r>
            <w:r w:rsidR="001509F3">
              <w:rPr>
                <w:noProof/>
                <w:webHidden/>
              </w:rPr>
              <w:instrText xml:space="preserve"> PAGEREF _Toc175550626 \h </w:instrText>
            </w:r>
            <w:r w:rsidR="001509F3">
              <w:rPr>
                <w:noProof/>
                <w:webHidden/>
              </w:rPr>
            </w:r>
            <w:r w:rsidR="001509F3">
              <w:rPr>
                <w:noProof/>
                <w:webHidden/>
              </w:rPr>
              <w:fldChar w:fldCharType="separate"/>
            </w:r>
            <w:r w:rsidR="001509F3">
              <w:rPr>
                <w:noProof/>
                <w:webHidden/>
              </w:rPr>
              <w:t>7</w:t>
            </w:r>
            <w:r w:rsidR="001509F3">
              <w:rPr>
                <w:noProof/>
                <w:webHidden/>
              </w:rPr>
              <w:fldChar w:fldCharType="end"/>
            </w:r>
          </w:hyperlink>
        </w:p>
        <w:p w14:paraId="5D7A7A57" w14:textId="0FBD9E53"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7" w:history="1">
            <w:r w:rsidR="001509F3" w:rsidRPr="00CB75A2">
              <w:rPr>
                <w:rStyle w:val="Hyperlink"/>
                <w:noProof/>
              </w:rPr>
              <w:t>5- Economic Benefits Analysis</w:t>
            </w:r>
            <w:r w:rsidR="001509F3">
              <w:rPr>
                <w:noProof/>
                <w:webHidden/>
              </w:rPr>
              <w:tab/>
            </w:r>
            <w:r w:rsidR="001509F3">
              <w:rPr>
                <w:noProof/>
                <w:webHidden/>
              </w:rPr>
              <w:fldChar w:fldCharType="begin"/>
            </w:r>
            <w:r w:rsidR="001509F3">
              <w:rPr>
                <w:noProof/>
                <w:webHidden/>
              </w:rPr>
              <w:instrText xml:space="preserve"> PAGEREF _Toc175550627 \h </w:instrText>
            </w:r>
            <w:r w:rsidR="001509F3">
              <w:rPr>
                <w:noProof/>
                <w:webHidden/>
              </w:rPr>
            </w:r>
            <w:r w:rsidR="001509F3">
              <w:rPr>
                <w:noProof/>
                <w:webHidden/>
              </w:rPr>
              <w:fldChar w:fldCharType="separate"/>
            </w:r>
            <w:r w:rsidR="001509F3">
              <w:rPr>
                <w:noProof/>
                <w:webHidden/>
              </w:rPr>
              <w:t>8</w:t>
            </w:r>
            <w:r w:rsidR="001509F3">
              <w:rPr>
                <w:noProof/>
                <w:webHidden/>
              </w:rPr>
              <w:fldChar w:fldCharType="end"/>
            </w:r>
          </w:hyperlink>
        </w:p>
        <w:p w14:paraId="3EB43FB6" w14:textId="70D46B7D"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8" w:history="1">
            <w:r w:rsidR="001509F3" w:rsidRPr="00CB75A2">
              <w:rPr>
                <w:rStyle w:val="Hyperlink"/>
                <w:noProof/>
              </w:rPr>
              <w:t>6 – Benefit Cost Summary</w:t>
            </w:r>
            <w:r w:rsidR="001509F3">
              <w:rPr>
                <w:noProof/>
                <w:webHidden/>
              </w:rPr>
              <w:tab/>
            </w:r>
            <w:r w:rsidR="001509F3">
              <w:rPr>
                <w:noProof/>
                <w:webHidden/>
              </w:rPr>
              <w:fldChar w:fldCharType="begin"/>
            </w:r>
            <w:r w:rsidR="001509F3">
              <w:rPr>
                <w:noProof/>
                <w:webHidden/>
              </w:rPr>
              <w:instrText xml:space="preserve"> PAGEREF _Toc175550628 \h </w:instrText>
            </w:r>
            <w:r w:rsidR="001509F3">
              <w:rPr>
                <w:noProof/>
                <w:webHidden/>
              </w:rPr>
            </w:r>
            <w:r w:rsidR="001509F3">
              <w:rPr>
                <w:noProof/>
                <w:webHidden/>
              </w:rPr>
              <w:fldChar w:fldCharType="separate"/>
            </w:r>
            <w:r w:rsidR="001509F3">
              <w:rPr>
                <w:noProof/>
                <w:webHidden/>
              </w:rPr>
              <w:t>10</w:t>
            </w:r>
            <w:r w:rsidR="001509F3">
              <w:rPr>
                <w:noProof/>
                <w:webHidden/>
              </w:rPr>
              <w:fldChar w:fldCharType="end"/>
            </w:r>
          </w:hyperlink>
        </w:p>
        <w:p w14:paraId="23FCF65F" w14:textId="33FCEFD0"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29" w:history="1">
            <w:r w:rsidR="001509F3" w:rsidRPr="00CB75A2">
              <w:rPr>
                <w:rStyle w:val="Hyperlink"/>
                <w:noProof/>
              </w:rPr>
              <w:t>7 - References</w:t>
            </w:r>
            <w:r w:rsidR="001509F3">
              <w:rPr>
                <w:noProof/>
                <w:webHidden/>
              </w:rPr>
              <w:tab/>
            </w:r>
            <w:r w:rsidR="001509F3">
              <w:rPr>
                <w:noProof/>
                <w:webHidden/>
              </w:rPr>
              <w:fldChar w:fldCharType="begin"/>
            </w:r>
            <w:r w:rsidR="001509F3">
              <w:rPr>
                <w:noProof/>
                <w:webHidden/>
              </w:rPr>
              <w:instrText xml:space="preserve"> PAGEREF _Toc175550629 \h </w:instrText>
            </w:r>
            <w:r w:rsidR="001509F3">
              <w:rPr>
                <w:noProof/>
                <w:webHidden/>
              </w:rPr>
            </w:r>
            <w:r w:rsidR="001509F3">
              <w:rPr>
                <w:noProof/>
                <w:webHidden/>
              </w:rPr>
              <w:fldChar w:fldCharType="separate"/>
            </w:r>
            <w:r w:rsidR="001509F3">
              <w:rPr>
                <w:noProof/>
                <w:webHidden/>
              </w:rPr>
              <w:t>10</w:t>
            </w:r>
            <w:r w:rsidR="001509F3">
              <w:rPr>
                <w:noProof/>
                <w:webHidden/>
              </w:rPr>
              <w:fldChar w:fldCharType="end"/>
            </w:r>
          </w:hyperlink>
        </w:p>
        <w:p w14:paraId="3A845867" w14:textId="3EDE981B" w:rsidR="001509F3" w:rsidRDefault="00C62737">
          <w:pPr>
            <w:pStyle w:val="TOC1"/>
            <w:tabs>
              <w:tab w:val="right" w:leader="dot" w:pos="9710"/>
            </w:tabs>
            <w:rPr>
              <w:rFonts w:asciiTheme="minorHAnsi" w:hAnsiTheme="minorHAnsi" w:cstheme="minorBidi"/>
              <w:noProof/>
              <w:kern w:val="2"/>
              <w:sz w:val="24"/>
              <w:szCs w:val="24"/>
              <w14:ligatures w14:val="standardContextual"/>
            </w:rPr>
          </w:pPr>
          <w:hyperlink w:anchor="_Toc175550630" w:history="1">
            <w:r w:rsidR="001509F3" w:rsidRPr="00CB75A2">
              <w:rPr>
                <w:rStyle w:val="Hyperlink"/>
                <w:noProof/>
              </w:rPr>
              <w:t>8 – List of Preparers (PIFR and/or PIFR Technical Appendix)</w:t>
            </w:r>
            <w:r w:rsidR="001509F3">
              <w:rPr>
                <w:noProof/>
                <w:webHidden/>
              </w:rPr>
              <w:tab/>
            </w:r>
            <w:r w:rsidR="001509F3">
              <w:rPr>
                <w:noProof/>
                <w:webHidden/>
              </w:rPr>
              <w:fldChar w:fldCharType="begin"/>
            </w:r>
            <w:r w:rsidR="001509F3">
              <w:rPr>
                <w:noProof/>
                <w:webHidden/>
              </w:rPr>
              <w:instrText xml:space="preserve"> PAGEREF _Toc175550630 \h </w:instrText>
            </w:r>
            <w:r w:rsidR="001509F3">
              <w:rPr>
                <w:noProof/>
                <w:webHidden/>
              </w:rPr>
            </w:r>
            <w:r w:rsidR="001509F3">
              <w:rPr>
                <w:noProof/>
                <w:webHidden/>
              </w:rPr>
              <w:fldChar w:fldCharType="separate"/>
            </w:r>
            <w:r w:rsidR="001509F3">
              <w:rPr>
                <w:noProof/>
                <w:webHidden/>
              </w:rPr>
              <w:t>10</w:t>
            </w:r>
            <w:r w:rsidR="001509F3">
              <w:rPr>
                <w:noProof/>
                <w:webHidden/>
              </w:rPr>
              <w:fldChar w:fldCharType="end"/>
            </w:r>
          </w:hyperlink>
        </w:p>
        <w:p w14:paraId="5EB15A6F" w14:textId="0240429C" w:rsidR="00737D45" w:rsidRPr="002A79AD" w:rsidRDefault="00737D45">
          <w:pPr>
            <w:rPr>
              <w:b/>
            </w:rPr>
          </w:pPr>
          <w:r>
            <w:rPr>
              <w:b/>
              <w:bCs/>
              <w:noProof/>
            </w:rPr>
            <w:fldChar w:fldCharType="end"/>
          </w:r>
        </w:p>
      </w:sdtContent>
    </w:sdt>
    <w:p w14:paraId="6D2B502B" w14:textId="14994F6B" w:rsidR="00510756" w:rsidRDefault="00510756" w:rsidP="00510756">
      <w:pPr>
        <w:pStyle w:val="NoSpacing"/>
      </w:pPr>
    </w:p>
    <w:p w14:paraId="2C98480A" w14:textId="2057CB23" w:rsidR="002E7FBF" w:rsidRDefault="00660558">
      <w:pPr>
        <w:pStyle w:val="TableofFigures"/>
        <w:tabs>
          <w:tab w:val="right" w:leader="dot" w:pos="9710"/>
        </w:tabs>
        <w:rPr>
          <w:rFonts w:asciiTheme="minorHAnsi" w:eastAsiaTheme="minorEastAsia" w:hAnsiTheme="minorHAnsi"/>
          <w:noProof/>
          <w:kern w:val="2"/>
          <w:sz w:val="24"/>
          <w:szCs w:val="24"/>
          <w14:ligatures w14:val="standardContextual"/>
        </w:rPr>
      </w:pPr>
      <w:r>
        <w:fldChar w:fldCharType="begin"/>
      </w:r>
      <w:r>
        <w:instrText xml:space="preserve"> TOC \h \z \c "Table" </w:instrText>
      </w:r>
      <w:r>
        <w:fldChar w:fldCharType="separate"/>
      </w:r>
      <w:hyperlink w:anchor="_Toc175552865" w:history="1">
        <w:r w:rsidR="002E7FBF" w:rsidRPr="00DA29DE">
          <w:rPr>
            <w:rStyle w:val="Hyperlink"/>
            <w:noProof/>
          </w:rPr>
          <w:t>Table 1 - Alternative 1 Wetlands Potentially Eligible to Drain</w:t>
        </w:r>
        <w:r w:rsidR="002E7FBF">
          <w:rPr>
            <w:noProof/>
            <w:webHidden/>
          </w:rPr>
          <w:tab/>
        </w:r>
        <w:r w:rsidR="002E7FBF">
          <w:rPr>
            <w:noProof/>
            <w:webHidden/>
          </w:rPr>
          <w:fldChar w:fldCharType="begin"/>
        </w:r>
        <w:r w:rsidR="002E7FBF">
          <w:rPr>
            <w:noProof/>
            <w:webHidden/>
          </w:rPr>
          <w:instrText xml:space="preserve"> PAGEREF _Toc175552865 \h </w:instrText>
        </w:r>
        <w:r w:rsidR="002E7FBF">
          <w:rPr>
            <w:noProof/>
            <w:webHidden/>
          </w:rPr>
        </w:r>
        <w:r w:rsidR="002E7FBF">
          <w:rPr>
            <w:noProof/>
            <w:webHidden/>
          </w:rPr>
          <w:fldChar w:fldCharType="separate"/>
        </w:r>
        <w:r w:rsidR="002E7FBF">
          <w:rPr>
            <w:noProof/>
            <w:webHidden/>
          </w:rPr>
          <w:t>4</w:t>
        </w:r>
        <w:r w:rsidR="002E7FBF">
          <w:rPr>
            <w:noProof/>
            <w:webHidden/>
          </w:rPr>
          <w:fldChar w:fldCharType="end"/>
        </w:r>
      </w:hyperlink>
    </w:p>
    <w:p w14:paraId="6910769B" w14:textId="12A3DA6A"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66" w:history="1">
        <w:r w:rsidR="002E7FBF" w:rsidRPr="00DA29DE">
          <w:rPr>
            <w:rStyle w:val="Hyperlink"/>
            <w:noProof/>
          </w:rPr>
          <w:t>Table 2 - Alternative 2 Wetlands Potentially Eligible to Drain</w:t>
        </w:r>
        <w:r w:rsidR="002E7FBF">
          <w:rPr>
            <w:noProof/>
            <w:webHidden/>
          </w:rPr>
          <w:tab/>
        </w:r>
        <w:r w:rsidR="002E7FBF">
          <w:rPr>
            <w:noProof/>
            <w:webHidden/>
          </w:rPr>
          <w:fldChar w:fldCharType="begin"/>
        </w:r>
        <w:r w:rsidR="002E7FBF">
          <w:rPr>
            <w:noProof/>
            <w:webHidden/>
          </w:rPr>
          <w:instrText xml:space="preserve"> PAGEREF _Toc175552866 \h </w:instrText>
        </w:r>
        <w:r w:rsidR="002E7FBF">
          <w:rPr>
            <w:noProof/>
            <w:webHidden/>
          </w:rPr>
        </w:r>
        <w:r w:rsidR="002E7FBF">
          <w:rPr>
            <w:noProof/>
            <w:webHidden/>
          </w:rPr>
          <w:fldChar w:fldCharType="separate"/>
        </w:r>
        <w:r w:rsidR="002E7FBF">
          <w:rPr>
            <w:noProof/>
            <w:webHidden/>
          </w:rPr>
          <w:t>4</w:t>
        </w:r>
        <w:r w:rsidR="002E7FBF">
          <w:rPr>
            <w:noProof/>
            <w:webHidden/>
          </w:rPr>
          <w:fldChar w:fldCharType="end"/>
        </w:r>
      </w:hyperlink>
    </w:p>
    <w:p w14:paraId="37A30362" w14:textId="59D365EA"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67" w:history="1">
        <w:r w:rsidR="002E7FBF" w:rsidRPr="00DA29DE">
          <w:rPr>
            <w:rStyle w:val="Hyperlink"/>
            <w:noProof/>
          </w:rPr>
          <w:t>Table 3- Mitigation Requirements</w:t>
        </w:r>
        <w:r w:rsidR="002E7FBF">
          <w:rPr>
            <w:noProof/>
            <w:webHidden/>
          </w:rPr>
          <w:tab/>
        </w:r>
        <w:r w:rsidR="002E7FBF">
          <w:rPr>
            <w:noProof/>
            <w:webHidden/>
          </w:rPr>
          <w:fldChar w:fldCharType="begin"/>
        </w:r>
        <w:r w:rsidR="002E7FBF">
          <w:rPr>
            <w:noProof/>
            <w:webHidden/>
          </w:rPr>
          <w:instrText xml:space="preserve"> PAGEREF _Toc175552867 \h </w:instrText>
        </w:r>
        <w:r w:rsidR="002E7FBF">
          <w:rPr>
            <w:noProof/>
            <w:webHidden/>
          </w:rPr>
        </w:r>
        <w:r w:rsidR="002E7FBF">
          <w:rPr>
            <w:noProof/>
            <w:webHidden/>
          </w:rPr>
          <w:fldChar w:fldCharType="separate"/>
        </w:r>
        <w:r w:rsidR="002E7FBF">
          <w:rPr>
            <w:noProof/>
            <w:webHidden/>
          </w:rPr>
          <w:t>5</w:t>
        </w:r>
        <w:r w:rsidR="002E7FBF">
          <w:rPr>
            <w:noProof/>
            <w:webHidden/>
          </w:rPr>
          <w:fldChar w:fldCharType="end"/>
        </w:r>
      </w:hyperlink>
    </w:p>
    <w:p w14:paraId="03C58FBC" w14:textId="2A87E50A"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68" w:history="1">
        <w:r w:rsidR="002E7FBF" w:rsidRPr="00DA29DE">
          <w:rPr>
            <w:rStyle w:val="Hyperlink"/>
            <w:noProof/>
          </w:rPr>
          <w:t>Table 4- Construction Costs</w:t>
        </w:r>
        <w:r w:rsidR="002E7FBF">
          <w:rPr>
            <w:noProof/>
            <w:webHidden/>
          </w:rPr>
          <w:tab/>
        </w:r>
        <w:r w:rsidR="002E7FBF">
          <w:rPr>
            <w:noProof/>
            <w:webHidden/>
          </w:rPr>
          <w:fldChar w:fldCharType="begin"/>
        </w:r>
        <w:r w:rsidR="002E7FBF">
          <w:rPr>
            <w:noProof/>
            <w:webHidden/>
          </w:rPr>
          <w:instrText xml:space="preserve"> PAGEREF _Toc175552868 \h </w:instrText>
        </w:r>
        <w:r w:rsidR="002E7FBF">
          <w:rPr>
            <w:noProof/>
            <w:webHidden/>
          </w:rPr>
        </w:r>
        <w:r w:rsidR="002E7FBF">
          <w:rPr>
            <w:noProof/>
            <w:webHidden/>
          </w:rPr>
          <w:fldChar w:fldCharType="separate"/>
        </w:r>
        <w:r w:rsidR="002E7FBF">
          <w:rPr>
            <w:noProof/>
            <w:webHidden/>
          </w:rPr>
          <w:t>6</w:t>
        </w:r>
        <w:r w:rsidR="002E7FBF">
          <w:rPr>
            <w:noProof/>
            <w:webHidden/>
          </w:rPr>
          <w:fldChar w:fldCharType="end"/>
        </w:r>
      </w:hyperlink>
    </w:p>
    <w:p w14:paraId="4D27DD90" w14:textId="365092BD"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69" w:history="1">
        <w:r w:rsidR="002E7FBF" w:rsidRPr="00DA29DE">
          <w:rPr>
            <w:rStyle w:val="Hyperlink"/>
            <w:noProof/>
          </w:rPr>
          <w:t>Table 5- Total implementation Costs, Alternative 1</w:t>
        </w:r>
        <w:r w:rsidR="002E7FBF">
          <w:rPr>
            <w:noProof/>
            <w:webHidden/>
          </w:rPr>
          <w:tab/>
        </w:r>
        <w:r w:rsidR="002E7FBF">
          <w:rPr>
            <w:noProof/>
            <w:webHidden/>
          </w:rPr>
          <w:fldChar w:fldCharType="begin"/>
        </w:r>
        <w:r w:rsidR="002E7FBF">
          <w:rPr>
            <w:noProof/>
            <w:webHidden/>
          </w:rPr>
          <w:instrText xml:space="preserve"> PAGEREF _Toc175552869 \h </w:instrText>
        </w:r>
        <w:r w:rsidR="002E7FBF">
          <w:rPr>
            <w:noProof/>
            <w:webHidden/>
          </w:rPr>
        </w:r>
        <w:r w:rsidR="002E7FBF">
          <w:rPr>
            <w:noProof/>
            <w:webHidden/>
          </w:rPr>
          <w:fldChar w:fldCharType="separate"/>
        </w:r>
        <w:r w:rsidR="002E7FBF">
          <w:rPr>
            <w:noProof/>
            <w:webHidden/>
          </w:rPr>
          <w:t>6</w:t>
        </w:r>
        <w:r w:rsidR="002E7FBF">
          <w:rPr>
            <w:noProof/>
            <w:webHidden/>
          </w:rPr>
          <w:fldChar w:fldCharType="end"/>
        </w:r>
      </w:hyperlink>
    </w:p>
    <w:p w14:paraId="0D6BB4FB" w14:textId="3822919E"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0" w:history="1">
        <w:r w:rsidR="002E7FBF" w:rsidRPr="00DA29DE">
          <w:rPr>
            <w:rStyle w:val="Hyperlink"/>
            <w:noProof/>
          </w:rPr>
          <w:t>Table 6- Total Implementation Costs, Alternative 2</w:t>
        </w:r>
        <w:r w:rsidR="002E7FBF">
          <w:rPr>
            <w:noProof/>
            <w:webHidden/>
          </w:rPr>
          <w:tab/>
        </w:r>
        <w:r w:rsidR="002E7FBF">
          <w:rPr>
            <w:noProof/>
            <w:webHidden/>
          </w:rPr>
          <w:fldChar w:fldCharType="begin"/>
        </w:r>
        <w:r w:rsidR="002E7FBF">
          <w:rPr>
            <w:noProof/>
            <w:webHidden/>
          </w:rPr>
          <w:instrText xml:space="preserve"> PAGEREF _Toc175552870 \h </w:instrText>
        </w:r>
        <w:r w:rsidR="002E7FBF">
          <w:rPr>
            <w:noProof/>
            <w:webHidden/>
          </w:rPr>
        </w:r>
        <w:r w:rsidR="002E7FBF">
          <w:rPr>
            <w:noProof/>
            <w:webHidden/>
          </w:rPr>
          <w:fldChar w:fldCharType="separate"/>
        </w:r>
        <w:r w:rsidR="002E7FBF">
          <w:rPr>
            <w:noProof/>
            <w:webHidden/>
          </w:rPr>
          <w:t>6</w:t>
        </w:r>
        <w:r w:rsidR="002E7FBF">
          <w:rPr>
            <w:noProof/>
            <w:webHidden/>
          </w:rPr>
          <w:fldChar w:fldCharType="end"/>
        </w:r>
      </w:hyperlink>
    </w:p>
    <w:p w14:paraId="780AC896" w14:textId="3CC7AFF6"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1" w:history="1">
        <w:r w:rsidR="002E7FBF" w:rsidRPr="00DA29DE">
          <w:rPr>
            <w:rStyle w:val="Hyperlink"/>
            <w:noProof/>
          </w:rPr>
          <w:t>Table 7- Operation and Maintenance Costs</w:t>
        </w:r>
        <w:r w:rsidR="002E7FBF">
          <w:rPr>
            <w:noProof/>
            <w:webHidden/>
          </w:rPr>
          <w:tab/>
        </w:r>
        <w:r w:rsidR="002E7FBF">
          <w:rPr>
            <w:noProof/>
            <w:webHidden/>
          </w:rPr>
          <w:fldChar w:fldCharType="begin"/>
        </w:r>
        <w:r w:rsidR="002E7FBF">
          <w:rPr>
            <w:noProof/>
            <w:webHidden/>
          </w:rPr>
          <w:instrText xml:space="preserve"> PAGEREF _Toc175552871 \h </w:instrText>
        </w:r>
        <w:r w:rsidR="002E7FBF">
          <w:rPr>
            <w:noProof/>
            <w:webHidden/>
          </w:rPr>
        </w:r>
        <w:r w:rsidR="002E7FBF">
          <w:rPr>
            <w:noProof/>
            <w:webHidden/>
          </w:rPr>
          <w:fldChar w:fldCharType="separate"/>
        </w:r>
        <w:r w:rsidR="002E7FBF">
          <w:rPr>
            <w:noProof/>
            <w:webHidden/>
          </w:rPr>
          <w:t>7</w:t>
        </w:r>
        <w:r w:rsidR="002E7FBF">
          <w:rPr>
            <w:noProof/>
            <w:webHidden/>
          </w:rPr>
          <w:fldChar w:fldCharType="end"/>
        </w:r>
      </w:hyperlink>
    </w:p>
    <w:p w14:paraId="50BE26AA" w14:textId="03EB9B73"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2" w:history="1">
        <w:r w:rsidR="002E7FBF" w:rsidRPr="00DA29DE">
          <w:rPr>
            <w:rStyle w:val="Hyperlink"/>
            <w:noProof/>
          </w:rPr>
          <w:t>Table 8- Historic Crop Data</w:t>
        </w:r>
        <w:r w:rsidR="002E7FBF">
          <w:rPr>
            <w:noProof/>
            <w:webHidden/>
          </w:rPr>
          <w:tab/>
        </w:r>
        <w:r w:rsidR="002E7FBF">
          <w:rPr>
            <w:noProof/>
            <w:webHidden/>
          </w:rPr>
          <w:fldChar w:fldCharType="begin"/>
        </w:r>
        <w:r w:rsidR="002E7FBF">
          <w:rPr>
            <w:noProof/>
            <w:webHidden/>
          </w:rPr>
          <w:instrText xml:space="preserve"> PAGEREF _Toc175552872 \h </w:instrText>
        </w:r>
        <w:r w:rsidR="002E7FBF">
          <w:rPr>
            <w:noProof/>
            <w:webHidden/>
          </w:rPr>
        </w:r>
        <w:r w:rsidR="002E7FBF">
          <w:rPr>
            <w:noProof/>
            <w:webHidden/>
          </w:rPr>
          <w:fldChar w:fldCharType="separate"/>
        </w:r>
        <w:r w:rsidR="002E7FBF">
          <w:rPr>
            <w:noProof/>
            <w:webHidden/>
          </w:rPr>
          <w:t>7</w:t>
        </w:r>
        <w:r w:rsidR="002E7FBF">
          <w:rPr>
            <w:noProof/>
            <w:webHidden/>
          </w:rPr>
          <w:fldChar w:fldCharType="end"/>
        </w:r>
      </w:hyperlink>
    </w:p>
    <w:p w14:paraId="29DE317C" w14:textId="232FF7B6"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3" w:history="1">
        <w:r w:rsidR="002E7FBF" w:rsidRPr="00DA29DE">
          <w:rPr>
            <w:rStyle w:val="Hyperlink"/>
            <w:noProof/>
          </w:rPr>
          <w:t>Table 9- Yield Estimates</w:t>
        </w:r>
        <w:r w:rsidR="002E7FBF">
          <w:rPr>
            <w:noProof/>
            <w:webHidden/>
          </w:rPr>
          <w:tab/>
        </w:r>
        <w:r w:rsidR="002E7FBF">
          <w:rPr>
            <w:noProof/>
            <w:webHidden/>
          </w:rPr>
          <w:fldChar w:fldCharType="begin"/>
        </w:r>
        <w:r w:rsidR="002E7FBF">
          <w:rPr>
            <w:noProof/>
            <w:webHidden/>
          </w:rPr>
          <w:instrText xml:space="preserve"> PAGEREF _Toc175552873 \h </w:instrText>
        </w:r>
        <w:r w:rsidR="002E7FBF">
          <w:rPr>
            <w:noProof/>
            <w:webHidden/>
          </w:rPr>
        </w:r>
        <w:r w:rsidR="002E7FBF">
          <w:rPr>
            <w:noProof/>
            <w:webHidden/>
          </w:rPr>
          <w:fldChar w:fldCharType="separate"/>
        </w:r>
        <w:r w:rsidR="002E7FBF">
          <w:rPr>
            <w:noProof/>
            <w:webHidden/>
          </w:rPr>
          <w:t>7</w:t>
        </w:r>
        <w:r w:rsidR="002E7FBF">
          <w:rPr>
            <w:noProof/>
            <w:webHidden/>
          </w:rPr>
          <w:fldChar w:fldCharType="end"/>
        </w:r>
      </w:hyperlink>
    </w:p>
    <w:p w14:paraId="4C1D20D6" w14:textId="2583B15F"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4" w:history="1">
        <w:r w:rsidR="002E7FBF" w:rsidRPr="00DA29DE">
          <w:rPr>
            <w:rStyle w:val="Hyperlink"/>
            <w:noProof/>
          </w:rPr>
          <w:t>Table 10- Crop Revenues and Costs</w:t>
        </w:r>
        <w:r w:rsidR="002E7FBF">
          <w:rPr>
            <w:noProof/>
            <w:webHidden/>
          </w:rPr>
          <w:tab/>
        </w:r>
        <w:r w:rsidR="002E7FBF">
          <w:rPr>
            <w:noProof/>
            <w:webHidden/>
          </w:rPr>
          <w:fldChar w:fldCharType="begin"/>
        </w:r>
        <w:r w:rsidR="002E7FBF">
          <w:rPr>
            <w:noProof/>
            <w:webHidden/>
          </w:rPr>
          <w:instrText xml:space="preserve"> PAGEREF _Toc175552874 \h </w:instrText>
        </w:r>
        <w:r w:rsidR="002E7FBF">
          <w:rPr>
            <w:noProof/>
            <w:webHidden/>
          </w:rPr>
        </w:r>
        <w:r w:rsidR="002E7FBF">
          <w:rPr>
            <w:noProof/>
            <w:webHidden/>
          </w:rPr>
          <w:fldChar w:fldCharType="separate"/>
        </w:r>
        <w:r w:rsidR="002E7FBF">
          <w:rPr>
            <w:noProof/>
            <w:webHidden/>
          </w:rPr>
          <w:t>8</w:t>
        </w:r>
        <w:r w:rsidR="002E7FBF">
          <w:rPr>
            <w:noProof/>
            <w:webHidden/>
          </w:rPr>
          <w:fldChar w:fldCharType="end"/>
        </w:r>
      </w:hyperlink>
    </w:p>
    <w:p w14:paraId="148193D4" w14:textId="7E0588B4"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5" w:history="1">
        <w:r w:rsidR="002E7FBF" w:rsidRPr="00DA29DE">
          <w:rPr>
            <w:rStyle w:val="Hyperlink"/>
            <w:noProof/>
          </w:rPr>
          <w:t>Table 11- Production Benefits Due to Newly Created Cropland</w:t>
        </w:r>
        <w:r w:rsidR="002E7FBF">
          <w:rPr>
            <w:noProof/>
            <w:webHidden/>
          </w:rPr>
          <w:tab/>
        </w:r>
        <w:r w:rsidR="002E7FBF">
          <w:rPr>
            <w:noProof/>
            <w:webHidden/>
          </w:rPr>
          <w:fldChar w:fldCharType="begin"/>
        </w:r>
        <w:r w:rsidR="002E7FBF">
          <w:rPr>
            <w:noProof/>
            <w:webHidden/>
          </w:rPr>
          <w:instrText xml:space="preserve"> PAGEREF _Toc175552875 \h </w:instrText>
        </w:r>
        <w:r w:rsidR="002E7FBF">
          <w:rPr>
            <w:noProof/>
            <w:webHidden/>
          </w:rPr>
        </w:r>
        <w:r w:rsidR="002E7FBF">
          <w:rPr>
            <w:noProof/>
            <w:webHidden/>
          </w:rPr>
          <w:fldChar w:fldCharType="separate"/>
        </w:r>
        <w:r w:rsidR="002E7FBF">
          <w:rPr>
            <w:noProof/>
            <w:webHidden/>
          </w:rPr>
          <w:t>8</w:t>
        </w:r>
        <w:r w:rsidR="002E7FBF">
          <w:rPr>
            <w:noProof/>
            <w:webHidden/>
          </w:rPr>
          <w:fldChar w:fldCharType="end"/>
        </w:r>
      </w:hyperlink>
    </w:p>
    <w:p w14:paraId="4A10D693" w14:textId="368E98E6"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6" w:history="1">
        <w:r w:rsidR="002E7FBF" w:rsidRPr="00DA29DE">
          <w:rPr>
            <w:rStyle w:val="Hyperlink"/>
            <w:noProof/>
          </w:rPr>
          <w:t>Table 12- Production Benefits Due to Tile Drainage Installation</w:t>
        </w:r>
        <w:r w:rsidR="002E7FBF">
          <w:rPr>
            <w:noProof/>
            <w:webHidden/>
          </w:rPr>
          <w:tab/>
        </w:r>
        <w:r w:rsidR="002E7FBF">
          <w:rPr>
            <w:noProof/>
            <w:webHidden/>
          </w:rPr>
          <w:fldChar w:fldCharType="begin"/>
        </w:r>
        <w:r w:rsidR="002E7FBF">
          <w:rPr>
            <w:noProof/>
            <w:webHidden/>
          </w:rPr>
          <w:instrText xml:space="preserve"> PAGEREF _Toc175552876 \h </w:instrText>
        </w:r>
        <w:r w:rsidR="002E7FBF">
          <w:rPr>
            <w:noProof/>
            <w:webHidden/>
          </w:rPr>
        </w:r>
        <w:r w:rsidR="002E7FBF">
          <w:rPr>
            <w:noProof/>
            <w:webHidden/>
          </w:rPr>
          <w:fldChar w:fldCharType="separate"/>
        </w:r>
        <w:r w:rsidR="002E7FBF">
          <w:rPr>
            <w:noProof/>
            <w:webHidden/>
          </w:rPr>
          <w:t>8</w:t>
        </w:r>
        <w:r w:rsidR="002E7FBF">
          <w:rPr>
            <w:noProof/>
            <w:webHidden/>
          </w:rPr>
          <w:fldChar w:fldCharType="end"/>
        </w:r>
      </w:hyperlink>
    </w:p>
    <w:p w14:paraId="0304A5D7" w14:textId="0A808C33"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7" w:history="1">
        <w:r w:rsidR="002E7FBF" w:rsidRPr="00DA29DE">
          <w:rPr>
            <w:rStyle w:val="Hyperlink"/>
            <w:noProof/>
          </w:rPr>
          <w:t>Table 13- Benefits Due to Reduced Road Maintenance</w:t>
        </w:r>
        <w:r w:rsidR="002E7FBF">
          <w:rPr>
            <w:noProof/>
            <w:webHidden/>
          </w:rPr>
          <w:tab/>
        </w:r>
        <w:r w:rsidR="002E7FBF">
          <w:rPr>
            <w:noProof/>
            <w:webHidden/>
          </w:rPr>
          <w:fldChar w:fldCharType="begin"/>
        </w:r>
        <w:r w:rsidR="002E7FBF">
          <w:rPr>
            <w:noProof/>
            <w:webHidden/>
          </w:rPr>
          <w:instrText xml:space="preserve"> PAGEREF _Toc175552877 \h </w:instrText>
        </w:r>
        <w:r w:rsidR="002E7FBF">
          <w:rPr>
            <w:noProof/>
            <w:webHidden/>
          </w:rPr>
        </w:r>
        <w:r w:rsidR="002E7FBF">
          <w:rPr>
            <w:noProof/>
            <w:webHidden/>
          </w:rPr>
          <w:fldChar w:fldCharType="separate"/>
        </w:r>
        <w:r w:rsidR="002E7FBF">
          <w:rPr>
            <w:noProof/>
            <w:webHidden/>
          </w:rPr>
          <w:t>9</w:t>
        </w:r>
        <w:r w:rsidR="002E7FBF">
          <w:rPr>
            <w:noProof/>
            <w:webHidden/>
          </w:rPr>
          <w:fldChar w:fldCharType="end"/>
        </w:r>
      </w:hyperlink>
    </w:p>
    <w:p w14:paraId="645AD3D0" w14:textId="1B633C18" w:rsidR="002E7FBF"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52878" w:history="1">
        <w:r w:rsidR="002E7FBF" w:rsidRPr="00DA29DE">
          <w:rPr>
            <w:rStyle w:val="Hyperlink"/>
            <w:noProof/>
          </w:rPr>
          <w:t>Table 14- Alternative Net Present Value, Benefit-to-Cost Ratio Summary</w:t>
        </w:r>
        <w:r w:rsidR="002E7FBF">
          <w:rPr>
            <w:noProof/>
            <w:webHidden/>
          </w:rPr>
          <w:tab/>
        </w:r>
        <w:r w:rsidR="002E7FBF">
          <w:rPr>
            <w:noProof/>
            <w:webHidden/>
          </w:rPr>
          <w:fldChar w:fldCharType="begin"/>
        </w:r>
        <w:r w:rsidR="002E7FBF">
          <w:rPr>
            <w:noProof/>
            <w:webHidden/>
          </w:rPr>
          <w:instrText xml:space="preserve"> PAGEREF _Toc175552878 \h </w:instrText>
        </w:r>
        <w:r w:rsidR="002E7FBF">
          <w:rPr>
            <w:noProof/>
            <w:webHidden/>
          </w:rPr>
        </w:r>
        <w:r w:rsidR="002E7FBF">
          <w:rPr>
            <w:noProof/>
            <w:webHidden/>
          </w:rPr>
          <w:fldChar w:fldCharType="separate"/>
        </w:r>
        <w:r w:rsidR="002E7FBF">
          <w:rPr>
            <w:noProof/>
            <w:webHidden/>
          </w:rPr>
          <w:t>9</w:t>
        </w:r>
        <w:r w:rsidR="002E7FBF">
          <w:rPr>
            <w:noProof/>
            <w:webHidden/>
          </w:rPr>
          <w:fldChar w:fldCharType="end"/>
        </w:r>
      </w:hyperlink>
    </w:p>
    <w:p w14:paraId="6836E8E4" w14:textId="0B7CC0F0" w:rsidR="00510756" w:rsidRDefault="00660558" w:rsidP="00702FDD">
      <w:pPr>
        <w:pStyle w:val="NoSpacing"/>
      </w:pPr>
      <w:r>
        <w:fldChar w:fldCharType="end"/>
      </w:r>
    </w:p>
    <w:p w14:paraId="415F224C" w14:textId="77777777" w:rsidR="00702FDD" w:rsidRDefault="00702FDD" w:rsidP="00702FDD">
      <w:pPr>
        <w:pStyle w:val="NoSpacing"/>
      </w:pPr>
    </w:p>
    <w:p w14:paraId="1D176B89" w14:textId="77777777" w:rsidR="00683C78" w:rsidRDefault="00683C78" w:rsidP="002D3859">
      <w:pPr>
        <w:pStyle w:val="NoSpacing"/>
      </w:pPr>
    </w:p>
    <w:p w14:paraId="7C1BB9E7" w14:textId="0D321ED4" w:rsidR="00FE66B8" w:rsidRDefault="00B139AB">
      <w:pPr>
        <w:pStyle w:val="TableofFigures"/>
        <w:tabs>
          <w:tab w:val="right" w:leader="dot" w:pos="9710"/>
        </w:tabs>
        <w:rPr>
          <w:rFonts w:asciiTheme="minorHAnsi" w:eastAsiaTheme="minorEastAsia" w:hAnsiTheme="minorHAnsi"/>
          <w:noProof/>
          <w:kern w:val="2"/>
          <w:sz w:val="24"/>
          <w:szCs w:val="24"/>
          <w14:ligatures w14:val="standardContextual"/>
        </w:rPr>
      </w:pPr>
      <w:r>
        <w:fldChar w:fldCharType="begin"/>
      </w:r>
      <w:r>
        <w:instrText xml:space="preserve"> TOC \h \z \c "Figure" </w:instrText>
      </w:r>
      <w:r>
        <w:fldChar w:fldCharType="separate"/>
      </w:r>
      <w:hyperlink w:anchor="_Toc175573235" w:history="1">
        <w:r w:rsidR="00FE66B8" w:rsidRPr="004435B0">
          <w:rPr>
            <w:rStyle w:val="Hyperlink"/>
            <w:noProof/>
          </w:rPr>
          <w:t>Figure 1 - 2021 Crop Data</w:t>
        </w:r>
        <w:r w:rsidR="00FE66B8">
          <w:rPr>
            <w:noProof/>
            <w:webHidden/>
          </w:rPr>
          <w:tab/>
        </w:r>
        <w:r w:rsidR="00FE66B8">
          <w:rPr>
            <w:noProof/>
            <w:webHidden/>
          </w:rPr>
          <w:fldChar w:fldCharType="begin"/>
        </w:r>
        <w:r w:rsidR="00FE66B8">
          <w:rPr>
            <w:noProof/>
            <w:webHidden/>
          </w:rPr>
          <w:instrText xml:space="preserve"> PAGEREF _Toc175573235 \h </w:instrText>
        </w:r>
        <w:r w:rsidR="00FE66B8">
          <w:rPr>
            <w:noProof/>
            <w:webHidden/>
          </w:rPr>
        </w:r>
        <w:r w:rsidR="00FE66B8">
          <w:rPr>
            <w:noProof/>
            <w:webHidden/>
          </w:rPr>
          <w:fldChar w:fldCharType="separate"/>
        </w:r>
        <w:r w:rsidR="00FE66B8">
          <w:rPr>
            <w:noProof/>
            <w:webHidden/>
          </w:rPr>
          <w:t>13</w:t>
        </w:r>
        <w:r w:rsidR="00FE66B8">
          <w:rPr>
            <w:noProof/>
            <w:webHidden/>
          </w:rPr>
          <w:fldChar w:fldCharType="end"/>
        </w:r>
      </w:hyperlink>
    </w:p>
    <w:p w14:paraId="4EB7CB2D" w14:textId="01E88AC4" w:rsidR="00FE66B8"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73236" w:history="1">
        <w:r w:rsidR="00FE66B8" w:rsidRPr="004435B0">
          <w:rPr>
            <w:rStyle w:val="Hyperlink"/>
            <w:noProof/>
          </w:rPr>
          <w:t>Figure 2 - 2022 Crop Data</w:t>
        </w:r>
        <w:r w:rsidR="00FE66B8">
          <w:rPr>
            <w:noProof/>
            <w:webHidden/>
          </w:rPr>
          <w:tab/>
        </w:r>
        <w:r w:rsidR="00FE66B8">
          <w:rPr>
            <w:noProof/>
            <w:webHidden/>
          </w:rPr>
          <w:fldChar w:fldCharType="begin"/>
        </w:r>
        <w:r w:rsidR="00FE66B8">
          <w:rPr>
            <w:noProof/>
            <w:webHidden/>
          </w:rPr>
          <w:instrText xml:space="preserve"> PAGEREF _Toc175573236 \h </w:instrText>
        </w:r>
        <w:r w:rsidR="00FE66B8">
          <w:rPr>
            <w:noProof/>
            <w:webHidden/>
          </w:rPr>
        </w:r>
        <w:r w:rsidR="00FE66B8">
          <w:rPr>
            <w:noProof/>
            <w:webHidden/>
          </w:rPr>
          <w:fldChar w:fldCharType="separate"/>
        </w:r>
        <w:r w:rsidR="00FE66B8">
          <w:rPr>
            <w:noProof/>
            <w:webHidden/>
          </w:rPr>
          <w:t>14</w:t>
        </w:r>
        <w:r w:rsidR="00FE66B8">
          <w:rPr>
            <w:noProof/>
            <w:webHidden/>
          </w:rPr>
          <w:fldChar w:fldCharType="end"/>
        </w:r>
      </w:hyperlink>
    </w:p>
    <w:p w14:paraId="7BFA6BB7" w14:textId="3A457435" w:rsidR="00FE66B8"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73237" w:history="1">
        <w:r w:rsidR="00FE66B8" w:rsidRPr="004435B0">
          <w:rPr>
            <w:rStyle w:val="Hyperlink"/>
            <w:noProof/>
          </w:rPr>
          <w:t>Figure 3 - 2023 Crop Data</w:t>
        </w:r>
        <w:r w:rsidR="00FE66B8">
          <w:rPr>
            <w:noProof/>
            <w:webHidden/>
          </w:rPr>
          <w:tab/>
        </w:r>
        <w:r w:rsidR="00FE66B8">
          <w:rPr>
            <w:noProof/>
            <w:webHidden/>
          </w:rPr>
          <w:fldChar w:fldCharType="begin"/>
        </w:r>
        <w:r w:rsidR="00FE66B8">
          <w:rPr>
            <w:noProof/>
            <w:webHidden/>
          </w:rPr>
          <w:instrText xml:space="preserve"> PAGEREF _Toc175573237 \h </w:instrText>
        </w:r>
        <w:r w:rsidR="00FE66B8">
          <w:rPr>
            <w:noProof/>
            <w:webHidden/>
          </w:rPr>
        </w:r>
        <w:r w:rsidR="00FE66B8">
          <w:rPr>
            <w:noProof/>
            <w:webHidden/>
          </w:rPr>
          <w:fldChar w:fldCharType="separate"/>
        </w:r>
        <w:r w:rsidR="00FE66B8">
          <w:rPr>
            <w:noProof/>
            <w:webHidden/>
          </w:rPr>
          <w:t>15</w:t>
        </w:r>
        <w:r w:rsidR="00FE66B8">
          <w:rPr>
            <w:noProof/>
            <w:webHidden/>
          </w:rPr>
          <w:fldChar w:fldCharType="end"/>
        </w:r>
      </w:hyperlink>
    </w:p>
    <w:p w14:paraId="51033AAC" w14:textId="5EF58925" w:rsidR="00FE66B8"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73238" w:history="1">
        <w:r w:rsidR="00FE66B8" w:rsidRPr="004435B0">
          <w:rPr>
            <w:rStyle w:val="Hyperlink"/>
            <w:noProof/>
          </w:rPr>
          <w:t xml:space="preserve">Figure 4 - Wetland 16, Potential Mitigation Site </w:t>
        </w:r>
        <w:r w:rsidR="00FE66B8">
          <w:rPr>
            <w:noProof/>
            <w:webHidden/>
          </w:rPr>
          <w:tab/>
        </w:r>
        <w:r w:rsidR="00FE66B8">
          <w:rPr>
            <w:noProof/>
            <w:webHidden/>
          </w:rPr>
          <w:fldChar w:fldCharType="begin"/>
        </w:r>
        <w:r w:rsidR="00FE66B8">
          <w:rPr>
            <w:noProof/>
            <w:webHidden/>
          </w:rPr>
          <w:instrText xml:space="preserve"> PAGEREF _Toc175573238 \h </w:instrText>
        </w:r>
        <w:r w:rsidR="00FE66B8">
          <w:rPr>
            <w:noProof/>
            <w:webHidden/>
          </w:rPr>
        </w:r>
        <w:r w:rsidR="00FE66B8">
          <w:rPr>
            <w:noProof/>
            <w:webHidden/>
          </w:rPr>
          <w:fldChar w:fldCharType="separate"/>
        </w:r>
        <w:r w:rsidR="00FE66B8">
          <w:rPr>
            <w:noProof/>
            <w:webHidden/>
          </w:rPr>
          <w:t>16</w:t>
        </w:r>
        <w:r w:rsidR="00FE66B8">
          <w:rPr>
            <w:noProof/>
            <w:webHidden/>
          </w:rPr>
          <w:fldChar w:fldCharType="end"/>
        </w:r>
      </w:hyperlink>
    </w:p>
    <w:p w14:paraId="03EEC79B" w14:textId="3155BA06" w:rsidR="00FE66B8" w:rsidRDefault="00C62737">
      <w:pPr>
        <w:pStyle w:val="TableofFigures"/>
        <w:tabs>
          <w:tab w:val="right" w:leader="dot" w:pos="9710"/>
        </w:tabs>
        <w:rPr>
          <w:rFonts w:asciiTheme="minorHAnsi" w:eastAsiaTheme="minorEastAsia" w:hAnsiTheme="minorHAnsi"/>
          <w:noProof/>
          <w:kern w:val="2"/>
          <w:sz w:val="24"/>
          <w:szCs w:val="24"/>
          <w14:ligatures w14:val="standardContextual"/>
        </w:rPr>
      </w:pPr>
      <w:hyperlink w:anchor="_Toc175573239" w:history="1">
        <w:r w:rsidR="00FE66B8" w:rsidRPr="004435B0">
          <w:rPr>
            <w:rStyle w:val="Hyperlink"/>
            <w:noProof/>
          </w:rPr>
          <w:t>Figure 5 - Wetland 18 Potential Mitigation Site</w:t>
        </w:r>
        <w:r w:rsidR="00FE66B8">
          <w:rPr>
            <w:noProof/>
            <w:webHidden/>
          </w:rPr>
          <w:tab/>
        </w:r>
        <w:r w:rsidR="00FE66B8">
          <w:rPr>
            <w:noProof/>
            <w:webHidden/>
          </w:rPr>
          <w:fldChar w:fldCharType="begin"/>
        </w:r>
        <w:r w:rsidR="00FE66B8">
          <w:rPr>
            <w:noProof/>
            <w:webHidden/>
          </w:rPr>
          <w:instrText xml:space="preserve"> PAGEREF _Toc175573239 \h </w:instrText>
        </w:r>
        <w:r w:rsidR="00FE66B8">
          <w:rPr>
            <w:noProof/>
            <w:webHidden/>
          </w:rPr>
        </w:r>
        <w:r w:rsidR="00FE66B8">
          <w:rPr>
            <w:noProof/>
            <w:webHidden/>
          </w:rPr>
          <w:fldChar w:fldCharType="separate"/>
        </w:r>
        <w:r w:rsidR="00FE66B8">
          <w:rPr>
            <w:noProof/>
            <w:webHidden/>
          </w:rPr>
          <w:t>17</w:t>
        </w:r>
        <w:r w:rsidR="00FE66B8">
          <w:rPr>
            <w:noProof/>
            <w:webHidden/>
          </w:rPr>
          <w:fldChar w:fldCharType="end"/>
        </w:r>
      </w:hyperlink>
    </w:p>
    <w:p w14:paraId="2B14E39E" w14:textId="7A6C4718" w:rsidR="00082F67" w:rsidRDefault="00B139AB" w:rsidP="002D3859">
      <w:pPr>
        <w:pStyle w:val="NoSpacing"/>
      </w:pPr>
      <w:r>
        <w:fldChar w:fldCharType="end"/>
      </w:r>
    </w:p>
    <w:p w14:paraId="7BAAC6A3" w14:textId="744A3182" w:rsidR="00082F67" w:rsidRDefault="00082F67" w:rsidP="00FE66B8">
      <w:pPr>
        <w:pStyle w:val="NoSpacing"/>
        <w:tabs>
          <w:tab w:val="left" w:pos="3690"/>
        </w:tabs>
      </w:pPr>
    </w:p>
    <w:p w14:paraId="1BE2C4DA" w14:textId="77777777" w:rsidR="002374B5" w:rsidRDefault="002374B5" w:rsidP="002D3859">
      <w:pPr>
        <w:pStyle w:val="NoSpacing"/>
      </w:pPr>
    </w:p>
    <w:p w14:paraId="468B91A9" w14:textId="77777777" w:rsidR="002374B5" w:rsidRDefault="002374B5" w:rsidP="002D3859">
      <w:pPr>
        <w:pStyle w:val="NoSpacing"/>
      </w:pPr>
    </w:p>
    <w:p w14:paraId="3D91F4FF" w14:textId="3D5FE481" w:rsidR="002374B5" w:rsidRDefault="002374B5" w:rsidP="002D3859">
      <w:pPr>
        <w:pStyle w:val="NoSpacing"/>
      </w:pPr>
    </w:p>
    <w:p w14:paraId="36FEF007" w14:textId="77777777" w:rsidR="002374B5" w:rsidRDefault="002374B5" w:rsidP="002D3859">
      <w:pPr>
        <w:pStyle w:val="NoSpacing"/>
      </w:pPr>
    </w:p>
    <w:p w14:paraId="711FE7E1" w14:textId="77777777" w:rsidR="002374B5" w:rsidRDefault="002374B5" w:rsidP="002D3859">
      <w:pPr>
        <w:pStyle w:val="NoSpacing"/>
      </w:pPr>
    </w:p>
    <w:p w14:paraId="024B889A" w14:textId="77777777" w:rsidR="001509F3" w:rsidRDefault="001509F3" w:rsidP="002D3859">
      <w:pPr>
        <w:pStyle w:val="NoSpacing"/>
      </w:pPr>
    </w:p>
    <w:p w14:paraId="4D428C18" w14:textId="77777777" w:rsidR="001509F3" w:rsidRDefault="001509F3" w:rsidP="002D3859">
      <w:pPr>
        <w:pStyle w:val="NoSpacing"/>
      </w:pPr>
    </w:p>
    <w:p w14:paraId="214CDBEC" w14:textId="77777777" w:rsidR="002374B5" w:rsidRDefault="002374B5" w:rsidP="002D3859">
      <w:pPr>
        <w:pStyle w:val="NoSpacing"/>
      </w:pPr>
    </w:p>
    <w:p w14:paraId="69C6DEDE" w14:textId="77777777" w:rsidR="002374B5" w:rsidRDefault="002374B5" w:rsidP="002D3859">
      <w:pPr>
        <w:pStyle w:val="NoSpacing"/>
      </w:pPr>
    </w:p>
    <w:p w14:paraId="075ED7F6" w14:textId="5C8FAF70" w:rsidR="00737D45" w:rsidRDefault="00737D45" w:rsidP="002D3859">
      <w:pPr>
        <w:pStyle w:val="NoSpacing"/>
      </w:pPr>
    </w:p>
    <w:p w14:paraId="0F4A48F0" w14:textId="2FDCCC39" w:rsidR="00737D45" w:rsidRDefault="00737D45" w:rsidP="002D3859">
      <w:pPr>
        <w:pStyle w:val="NoSpacing"/>
      </w:pPr>
    </w:p>
    <w:p w14:paraId="377533A5" w14:textId="244162AA" w:rsidR="009332EF" w:rsidRDefault="009332EF" w:rsidP="00AC6643">
      <w:pPr>
        <w:pStyle w:val="NoSpacing"/>
      </w:pPr>
      <w:r w:rsidRPr="009F754C">
        <w:t xml:space="preserve">This technical appendix report is provided to document the field </w:t>
      </w:r>
      <w:r w:rsidR="004B37C8">
        <w:t xml:space="preserve">work, wetland mitigation analysis, </w:t>
      </w:r>
      <w:r w:rsidR="003A4C1E">
        <w:t xml:space="preserve">preliminary design, and preliminary </w:t>
      </w:r>
      <w:r w:rsidR="004B37C8">
        <w:t xml:space="preserve">economic </w:t>
      </w:r>
      <w:r w:rsidR="003A4C1E">
        <w:t xml:space="preserve">analysis work </w:t>
      </w:r>
      <w:r w:rsidRPr="009F754C">
        <w:t xml:space="preserve">completed </w:t>
      </w:r>
      <w:r w:rsidR="006C65C0">
        <w:t xml:space="preserve">to assess feasibility of improvements </w:t>
      </w:r>
      <w:r w:rsidR="004B37C8">
        <w:t xml:space="preserve">a water management project on 10 Mile Lake </w:t>
      </w:r>
      <w:r w:rsidR="006C65C0">
        <w:t xml:space="preserve">as </w:t>
      </w:r>
      <w:r w:rsidR="00452EB1">
        <w:t xml:space="preserve">required for </w:t>
      </w:r>
      <w:r w:rsidR="006C65C0">
        <w:t>the Preliminary Investigation of Feasibility</w:t>
      </w:r>
      <w:r w:rsidRPr="009F754C">
        <w:t xml:space="preserve">.  </w:t>
      </w:r>
    </w:p>
    <w:p w14:paraId="63583077" w14:textId="77777777" w:rsidR="00CE24B7" w:rsidRDefault="00CE24B7" w:rsidP="00AC6643">
      <w:pPr>
        <w:pStyle w:val="NoSpacing"/>
      </w:pPr>
    </w:p>
    <w:p w14:paraId="7E4693CD" w14:textId="3DD5D69D" w:rsidR="00CD3DD8" w:rsidRDefault="00CD3DD8" w:rsidP="00CD3DD8">
      <w:pPr>
        <w:pStyle w:val="Heading1"/>
      </w:pPr>
      <w:bookmarkStart w:id="0" w:name="_Toc175550623"/>
      <w:r>
        <w:t>1</w:t>
      </w:r>
      <w:r w:rsidRPr="009F754C">
        <w:t xml:space="preserve">- </w:t>
      </w:r>
      <w:r>
        <w:t>Est</w:t>
      </w:r>
      <w:r w:rsidR="00F105AB">
        <w:t>imation of Wetland Extents and Types</w:t>
      </w:r>
      <w:bookmarkEnd w:id="0"/>
    </w:p>
    <w:p w14:paraId="72F1141A" w14:textId="774E5B7B" w:rsidR="0070327D" w:rsidRDefault="00B77688" w:rsidP="002348AE">
      <w:pPr>
        <w:rPr>
          <w:noProof/>
        </w:rPr>
      </w:pPr>
      <w:r>
        <w:rPr>
          <w:noProof/>
        </w:rPr>
        <w:t xml:space="preserve">The </w:t>
      </w:r>
      <w:r w:rsidR="00692CF1">
        <w:rPr>
          <w:noProof/>
        </w:rPr>
        <w:t xml:space="preserve">project area for the 10 Mile </w:t>
      </w:r>
      <w:r w:rsidR="00AB1299">
        <w:rPr>
          <w:noProof/>
        </w:rPr>
        <w:t>P</w:t>
      </w:r>
      <w:r w:rsidR="00BD49EB">
        <w:rPr>
          <w:noProof/>
        </w:rPr>
        <w:t>reliminary</w:t>
      </w:r>
      <w:r w:rsidR="007B0533">
        <w:rPr>
          <w:noProof/>
        </w:rPr>
        <w:t xml:space="preserve"> In</w:t>
      </w:r>
      <w:r w:rsidR="0030209E">
        <w:rPr>
          <w:noProof/>
        </w:rPr>
        <w:t>vestigation</w:t>
      </w:r>
      <w:r w:rsidR="007B0533">
        <w:rPr>
          <w:noProof/>
        </w:rPr>
        <w:t xml:space="preserve"> F</w:t>
      </w:r>
      <w:r w:rsidR="0030209E">
        <w:rPr>
          <w:noProof/>
        </w:rPr>
        <w:t>indings</w:t>
      </w:r>
      <w:r w:rsidR="007B0533">
        <w:rPr>
          <w:noProof/>
        </w:rPr>
        <w:t xml:space="preserve"> Report (PIFR)</w:t>
      </w:r>
      <w:r w:rsidR="00072C1B">
        <w:rPr>
          <w:noProof/>
        </w:rPr>
        <w:t xml:space="preserve"> was chosen</w:t>
      </w:r>
      <w:r w:rsidR="00AD7D56">
        <w:rPr>
          <w:noProof/>
        </w:rPr>
        <w:t xml:space="preserve"> based on proximity</w:t>
      </w:r>
      <w:r w:rsidR="00AD7C00">
        <w:rPr>
          <w:noProof/>
        </w:rPr>
        <w:t xml:space="preserve"> </w:t>
      </w:r>
      <w:r w:rsidR="00B15A11">
        <w:rPr>
          <w:noProof/>
        </w:rPr>
        <w:t xml:space="preserve">of land </w:t>
      </w:r>
      <w:r w:rsidR="00AD7C00">
        <w:rPr>
          <w:noProof/>
        </w:rPr>
        <w:t>to 10 Mile Lake and the proposed outlet channel</w:t>
      </w:r>
      <w:r w:rsidR="00663EE6">
        <w:rPr>
          <w:noProof/>
        </w:rPr>
        <w:t>.</w:t>
      </w:r>
      <w:r w:rsidR="00C42AE4">
        <w:rPr>
          <w:noProof/>
        </w:rPr>
        <w:t xml:space="preserve">  </w:t>
      </w:r>
      <w:r w:rsidR="00EC0043">
        <w:rPr>
          <w:noProof/>
        </w:rPr>
        <w:t xml:space="preserve">The </w:t>
      </w:r>
      <w:r w:rsidR="007E39EE">
        <w:rPr>
          <w:noProof/>
        </w:rPr>
        <w:t>f</w:t>
      </w:r>
      <w:r w:rsidR="00EC0043">
        <w:rPr>
          <w:noProof/>
        </w:rPr>
        <w:t>ield</w:t>
      </w:r>
      <w:r w:rsidR="00DC0223">
        <w:rPr>
          <w:noProof/>
        </w:rPr>
        <w:t>s immediately surrounding the lake</w:t>
      </w:r>
      <w:r w:rsidR="00593FEE">
        <w:rPr>
          <w:noProof/>
        </w:rPr>
        <w:t xml:space="preserve"> were chosen</w:t>
      </w:r>
      <w:r w:rsidR="00ED38B2">
        <w:rPr>
          <w:noProof/>
        </w:rPr>
        <w:t xml:space="preserve"> </w:t>
      </w:r>
      <w:r w:rsidR="00CB42BF">
        <w:rPr>
          <w:noProof/>
        </w:rPr>
        <w:t xml:space="preserve">because the </w:t>
      </w:r>
      <w:r w:rsidR="00A504FD">
        <w:rPr>
          <w:noProof/>
        </w:rPr>
        <w:t>new</w:t>
      </w:r>
      <w:r w:rsidR="009C4E01">
        <w:rPr>
          <w:noProof/>
        </w:rPr>
        <w:t>ly exposed</w:t>
      </w:r>
      <w:r w:rsidR="00A504FD">
        <w:rPr>
          <w:noProof/>
        </w:rPr>
        <w:t xml:space="preserve"> cropland</w:t>
      </w:r>
      <w:r w:rsidR="00ED38B2">
        <w:rPr>
          <w:noProof/>
        </w:rPr>
        <w:t xml:space="preserve"> </w:t>
      </w:r>
      <w:r w:rsidR="00126852">
        <w:rPr>
          <w:noProof/>
        </w:rPr>
        <w:t>(former lake bottom) would likely need to have subsurface drainage installed to help</w:t>
      </w:r>
      <w:r w:rsidR="00ED38B2">
        <w:rPr>
          <w:noProof/>
        </w:rPr>
        <w:t xml:space="preserve"> </w:t>
      </w:r>
      <w:r w:rsidR="0004465A">
        <w:rPr>
          <w:noProof/>
        </w:rPr>
        <w:t>control</w:t>
      </w:r>
      <w:r w:rsidR="00ED38B2">
        <w:rPr>
          <w:noProof/>
        </w:rPr>
        <w:t xml:space="preserve"> </w:t>
      </w:r>
      <w:r w:rsidR="00AD44DC">
        <w:rPr>
          <w:noProof/>
        </w:rPr>
        <w:t>inevitable salinity issues.</w:t>
      </w:r>
      <w:r w:rsidR="00ED38B2">
        <w:rPr>
          <w:noProof/>
        </w:rPr>
        <w:t xml:space="preserve"> </w:t>
      </w:r>
      <w:r w:rsidR="007767B1">
        <w:rPr>
          <w:noProof/>
        </w:rPr>
        <w:t xml:space="preserve"> The</w:t>
      </w:r>
      <w:r w:rsidR="00ED38B2">
        <w:rPr>
          <w:noProof/>
        </w:rPr>
        <w:t xml:space="preserve"> potential profitib</w:t>
      </w:r>
      <w:r w:rsidR="00E6271A">
        <w:rPr>
          <w:noProof/>
        </w:rPr>
        <w:t xml:space="preserve">le </w:t>
      </w:r>
      <w:r w:rsidR="00C27A68">
        <w:rPr>
          <w:noProof/>
        </w:rPr>
        <w:t xml:space="preserve">installation of </w:t>
      </w:r>
      <w:r w:rsidR="008F46D9">
        <w:rPr>
          <w:noProof/>
        </w:rPr>
        <w:t>subsurface drainage in the rest of those fields surrounding the lake</w:t>
      </w:r>
      <w:r w:rsidR="00FC284F">
        <w:rPr>
          <w:noProof/>
        </w:rPr>
        <w:t xml:space="preserve"> was positive.  </w:t>
      </w:r>
      <w:r w:rsidR="00C574C1">
        <w:rPr>
          <w:noProof/>
        </w:rPr>
        <w:t xml:space="preserve">A buffer of approximately two miles was used </w:t>
      </w:r>
      <w:r w:rsidR="00587514">
        <w:rPr>
          <w:noProof/>
        </w:rPr>
        <w:t xml:space="preserve">along the proposed </w:t>
      </w:r>
      <w:r w:rsidR="00836970">
        <w:rPr>
          <w:noProof/>
        </w:rPr>
        <w:t>outlet channel</w:t>
      </w:r>
      <w:r w:rsidR="00BF2096">
        <w:rPr>
          <w:noProof/>
        </w:rPr>
        <w:t xml:space="preserve"> was used as </w:t>
      </w:r>
      <w:r w:rsidR="00466EB5">
        <w:rPr>
          <w:noProof/>
        </w:rPr>
        <w:t xml:space="preserve">the remainder </w:t>
      </w:r>
      <w:r w:rsidR="002748D4">
        <w:rPr>
          <w:noProof/>
        </w:rPr>
        <w:t>of the project area</w:t>
      </w:r>
      <w:r w:rsidR="00E705AD">
        <w:rPr>
          <w:noProof/>
        </w:rPr>
        <w:t xml:space="preserve">.  The </w:t>
      </w:r>
      <w:r w:rsidR="002E330F">
        <w:rPr>
          <w:noProof/>
        </w:rPr>
        <w:t>topograph</w:t>
      </w:r>
      <w:r w:rsidR="000637D0">
        <w:rPr>
          <w:noProof/>
        </w:rPr>
        <w:t>y</w:t>
      </w:r>
      <w:r w:rsidR="000B4548">
        <w:rPr>
          <w:noProof/>
        </w:rPr>
        <w:t xml:space="preserve"> in th</w:t>
      </w:r>
      <w:r w:rsidR="0037288E">
        <w:rPr>
          <w:noProof/>
        </w:rPr>
        <w:t>is area</w:t>
      </w:r>
      <w:r w:rsidR="00DC18FB">
        <w:rPr>
          <w:noProof/>
        </w:rPr>
        <w:t xml:space="preserve"> is conducive to </w:t>
      </w:r>
      <w:r w:rsidR="00290603">
        <w:rPr>
          <w:noProof/>
        </w:rPr>
        <w:t xml:space="preserve">tile drainage into the proposed channel.  </w:t>
      </w:r>
      <w:r w:rsidR="00700B9A">
        <w:rPr>
          <w:noProof/>
        </w:rPr>
        <w:t>Not all wet</w:t>
      </w:r>
      <w:r w:rsidR="008C6581">
        <w:rPr>
          <w:noProof/>
        </w:rPr>
        <w:t xml:space="preserve">lands within the </w:t>
      </w:r>
      <w:r w:rsidR="005F7EBA">
        <w:rPr>
          <w:noProof/>
        </w:rPr>
        <w:t xml:space="preserve">project area are </w:t>
      </w:r>
      <w:r w:rsidR="00825B93">
        <w:rPr>
          <w:noProof/>
        </w:rPr>
        <w:t xml:space="preserve">eligible for drainage. </w:t>
      </w:r>
      <w:r w:rsidR="008C6581">
        <w:rPr>
          <w:noProof/>
        </w:rPr>
        <w:t xml:space="preserve"> </w:t>
      </w:r>
      <w:r w:rsidR="00E122F9">
        <w:rPr>
          <w:noProof/>
        </w:rPr>
        <w:t xml:space="preserve">Many of the wetlands in the area are protected </w:t>
      </w:r>
      <w:r w:rsidR="00055F56">
        <w:rPr>
          <w:noProof/>
        </w:rPr>
        <w:t xml:space="preserve">from drainage either through </w:t>
      </w:r>
      <w:r w:rsidR="003751B9">
        <w:rPr>
          <w:noProof/>
        </w:rPr>
        <w:t>easements or fee</w:t>
      </w:r>
      <w:r w:rsidR="003A39F0">
        <w:rPr>
          <w:noProof/>
        </w:rPr>
        <w:t xml:space="preserve"> title ownership</w:t>
      </w:r>
      <w:r w:rsidR="00911B8A">
        <w:rPr>
          <w:noProof/>
        </w:rPr>
        <w:t xml:space="preserve"> by </w:t>
      </w:r>
      <w:r w:rsidR="00B2717B">
        <w:rPr>
          <w:noProof/>
        </w:rPr>
        <w:t xml:space="preserve">government </w:t>
      </w:r>
      <w:r w:rsidR="00765EDB">
        <w:rPr>
          <w:noProof/>
        </w:rPr>
        <w:t>agencies</w:t>
      </w:r>
      <w:r w:rsidR="003A39F0">
        <w:rPr>
          <w:noProof/>
        </w:rPr>
        <w:t xml:space="preserve">.  </w:t>
      </w:r>
      <w:r w:rsidR="00700B9A">
        <w:rPr>
          <w:noProof/>
        </w:rPr>
        <w:t>T</w:t>
      </w:r>
      <w:r w:rsidR="006403EA">
        <w:rPr>
          <w:noProof/>
        </w:rPr>
        <w:t xml:space="preserve">he wetlands </w:t>
      </w:r>
      <w:r w:rsidR="0097194F">
        <w:rPr>
          <w:noProof/>
        </w:rPr>
        <w:t>that could</w:t>
      </w:r>
      <w:r w:rsidR="009F3680">
        <w:rPr>
          <w:noProof/>
        </w:rPr>
        <w:t xml:space="preserve"> </w:t>
      </w:r>
      <w:r w:rsidR="006403EA">
        <w:rPr>
          <w:noProof/>
        </w:rPr>
        <w:t>potentially eligible for drainage under</w:t>
      </w:r>
      <w:r w:rsidR="0087589A">
        <w:rPr>
          <w:noProof/>
        </w:rPr>
        <w:t xml:space="preserve"> each alternative are listed</w:t>
      </w:r>
      <w:r w:rsidR="004667AE">
        <w:rPr>
          <w:noProof/>
        </w:rPr>
        <w:t xml:space="preserve"> in the tables below</w:t>
      </w:r>
      <w:r w:rsidR="0097194F">
        <w:rPr>
          <w:noProof/>
        </w:rPr>
        <w:t xml:space="preserve"> and were assumed to all be</w:t>
      </w:r>
      <w:r w:rsidR="009F3680">
        <w:rPr>
          <w:noProof/>
        </w:rPr>
        <w:t xml:space="preserve"> drained under Alternative 1 </w:t>
      </w:r>
      <w:r w:rsidR="00D32845">
        <w:rPr>
          <w:noProof/>
        </w:rPr>
        <w:t>for increased crop production in the watershed.</w:t>
      </w:r>
    </w:p>
    <w:p w14:paraId="089FB64A" w14:textId="64DC998E" w:rsidR="00897789" w:rsidRPr="00574DD0" w:rsidRDefault="00CB2858" w:rsidP="009A76D3">
      <w:pPr>
        <w:rPr>
          <w:rStyle w:val="SubtleEmphasis"/>
          <w:rFonts w:cs="Noto Sans Arabic"/>
          <w:i w:val="0"/>
          <w:iCs w:val="0"/>
          <w:color w:val="1B1B1B"/>
          <w:shd w:val="clear" w:color="auto" w:fill="FFFFFF"/>
        </w:rPr>
      </w:pPr>
      <w:r>
        <w:rPr>
          <w:rStyle w:val="SubtleEmphasis"/>
          <w:i w:val="0"/>
          <w:iCs w:val="0"/>
          <w:color w:val="auto"/>
        </w:rPr>
        <w:t>Wetland</w:t>
      </w:r>
      <w:r w:rsidR="00B968CF">
        <w:rPr>
          <w:rStyle w:val="SubtleEmphasis"/>
          <w:i w:val="0"/>
          <w:iCs w:val="0"/>
          <w:color w:val="auto"/>
        </w:rPr>
        <w:t>s play an important role in in the water</w:t>
      </w:r>
      <w:r w:rsidR="000206CB">
        <w:rPr>
          <w:rStyle w:val="SubtleEmphasis"/>
          <w:i w:val="0"/>
          <w:iCs w:val="0"/>
          <w:color w:val="auto"/>
        </w:rPr>
        <w:t xml:space="preserve"> cycle, reducing flooding, providing </w:t>
      </w:r>
      <w:r w:rsidR="00AA62C4">
        <w:rPr>
          <w:rStyle w:val="SubtleEmphasis"/>
          <w:i w:val="0"/>
          <w:iCs w:val="0"/>
          <w:color w:val="auto"/>
        </w:rPr>
        <w:t xml:space="preserve">filtration and recharge for aquafers, in addition to many other benefits.  Because of the important role wetlands play in </w:t>
      </w:r>
      <w:r w:rsidR="001D2B97">
        <w:rPr>
          <w:rStyle w:val="SubtleEmphasis"/>
          <w:i w:val="0"/>
          <w:iCs w:val="0"/>
          <w:color w:val="auto"/>
        </w:rPr>
        <w:t xml:space="preserve">the nation’s ecosystems, the U.S. government has </w:t>
      </w:r>
      <w:r w:rsidR="00784C6E">
        <w:rPr>
          <w:rStyle w:val="SubtleEmphasis"/>
          <w:i w:val="0"/>
          <w:iCs w:val="0"/>
          <w:color w:val="auto"/>
        </w:rPr>
        <w:t xml:space="preserve">put restrictions on the use of federal funds </w:t>
      </w:r>
      <w:r w:rsidR="00E247EC">
        <w:rPr>
          <w:rStyle w:val="SubtleEmphasis"/>
          <w:i w:val="0"/>
          <w:iCs w:val="0"/>
          <w:color w:val="auto"/>
        </w:rPr>
        <w:t xml:space="preserve">for activities that would negatively impact </w:t>
      </w:r>
      <w:r w:rsidR="00784C6E">
        <w:rPr>
          <w:rStyle w:val="SubtleEmphasis"/>
          <w:i w:val="0"/>
          <w:iCs w:val="0"/>
          <w:color w:val="auto"/>
        </w:rPr>
        <w:t>wetlands</w:t>
      </w:r>
      <w:r w:rsidR="00E247EC">
        <w:rPr>
          <w:rStyle w:val="SubtleEmphasis"/>
          <w:i w:val="0"/>
          <w:iCs w:val="0"/>
          <w:color w:val="auto"/>
        </w:rPr>
        <w:t>.  Executive Order 11990</w:t>
      </w:r>
      <w:r w:rsidR="00E536A8">
        <w:rPr>
          <w:rStyle w:val="SubtleEmphasis"/>
          <w:i w:val="0"/>
          <w:iCs w:val="0"/>
          <w:color w:val="auto"/>
        </w:rPr>
        <w:t xml:space="preserve"> states: </w:t>
      </w:r>
      <w:r w:rsidR="003F5D53" w:rsidRPr="00B32407">
        <w:rPr>
          <w:rFonts w:cs="Noto Sans Arabic"/>
          <w:color w:val="1B1B1B"/>
          <w:shd w:val="clear" w:color="auto" w:fill="FFFFFF"/>
        </w:rPr>
        <w:t>Each agency shall provide leadership and shall take action to minimize the destruction, loss or degradation of wetlands, and to preserve and enhance the natural and beneficial values of wetlands in carrying out the agency's responsibilities for (2) providing Federally undertaken, financed, or assisted construction and improvements; and (3) conducting Federal activities and programs affecting land use, including but not limited to water and related land resources planning, regulating, and licensing activities</w:t>
      </w:r>
      <w:r w:rsidR="007622F2">
        <w:rPr>
          <w:rFonts w:cs="Noto Sans Arabic"/>
          <w:color w:val="1B1B1B"/>
          <w:shd w:val="clear" w:color="auto" w:fill="FFFFFF"/>
        </w:rPr>
        <w:t xml:space="preserve"> (E.O. 11990, Sec.1(a)).</w:t>
      </w:r>
      <w:r w:rsidR="00A4619E">
        <w:rPr>
          <w:rFonts w:cs="Noto Sans Arabic"/>
          <w:color w:val="1B1B1B"/>
          <w:shd w:val="clear" w:color="auto" w:fill="FFFFFF"/>
        </w:rPr>
        <w:t xml:space="preserve">  Which basically says the federal government </w:t>
      </w:r>
      <w:r w:rsidR="00F82B5C">
        <w:rPr>
          <w:rFonts w:cs="Noto Sans Arabic"/>
          <w:color w:val="1B1B1B"/>
          <w:shd w:val="clear" w:color="auto" w:fill="FFFFFF"/>
        </w:rPr>
        <w:t>can not fund projects that will adversely affect wetlands.  The work around for this situation is through mitigation.</w:t>
      </w:r>
      <w:r w:rsidR="002B3ABB">
        <w:rPr>
          <w:rFonts w:cs="Noto Sans Arabic"/>
          <w:color w:val="1B1B1B"/>
          <w:shd w:val="clear" w:color="auto" w:fill="FFFFFF"/>
        </w:rPr>
        <w:t xml:space="preserve">  </w:t>
      </w:r>
      <w:r w:rsidR="00750038">
        <w:rPr>
          <w:rFonts w:cs="Noto Sans Arabic"/>
          <w:color w:val="1B1B1B"/>
          <w:shd w:val="clear" w:color="auto" w:fill="FFFFFF"/>
        </w:rPr>
        <w:t xml:space="preserve">Table 1 and Table 2 below show the wetland acreages and types of wetlands </w:t>
      </w:r>
      <w:r w:rsidR="00353AF2">
        <w:rPr>
          <w:rFonts w:cs="Noto Sans Arabic"/>
          <w:color w:val="1B1B1B"/>
          <w:shd w:val="clear" w:color="auto" w:fill="FFFFFF"/>
        </w:rPr>
        <w:t xml:space="preserve">eligible for </w:t>
      </w:r>
      <w:r w:rsidR="00C12858">
        <w:rPr>
          <w:rFonts w:cs="Noto Sans Arabic"/>
          <w:color w:val="1B1B1B"/>
          <w:shd w:val="clear" w:color="auto" w:fill="FFFFFF"/>
        </w:rPr>
        <w:t>drainage, and therefore mitigation.</w:t>
      </w:r>
      <w:r w:rsidR="00B5670C">
        <w:rPr>
          <w:rFonts w:cs="Noto Sans Arabic"/>
          <w:color w:val="1B1B1B"/>
          <w:shd w:val="clear" w:color="auto" w:fill="FFFFFF"/>
        </w:rPr>
        <w:t xml:space="preserve">  </w:t>
      </w:r>
      <w:r w:rsidR="009A686E">
        <w:rPr>
          <w:rFonts w:cs="Noto Sans Arabic"/>
          <w:color w:val="1B1B1B"/>
          <w:shd w:val="clear" w:color="auto" w:fill="FFFFFF"/>
        </w:rPr>
        <w:t xml:space="preserve">Wetlands are defined </w:t>
      </w:r>
      <w:r w:rsidR="006D5BC5">
        <w:rPr>
          <w:rFonts w:cs="Noto Sans Arabic"/>
          <w:color w:val="1B1B1B"/>
          <w:shd w:val="clear" w:color="auto" w:fill="FFFFFF"/>
        </w:rPr>
        <w:t xml:space="preserve">as </w:t>
      </w:r>
      <w:r w:rsidR="006D5BC5" w:rsidRPr="006D5BC5">
        <w:rPr>
          <w:rFonts w:cs="Noto Sans Arabic"/>
          <w:color w:val="1B1B1B"/>
          <w:shd w:val="clear" w:color="auto" w:fill="FFFFFF"/>
        </w:rPr>
        <w:t>those areas that are inundated by surface or ground water with a frequency sufficient to support and under normal circumstances does or would support a prevalence of vegetative or aquatic life that requires saturated or seasonally saturated soil conditions for growth and reproduction. Wetlands generally include swamps, marshes, bogs, and similar areas such as sloughs, potholes, wet meadows, river overflows, mud flats, and natural ponds.</w:t>
      </w:r>
      <w:r w:rsidR="005967DD">
        <w:rPr>
          <w:rFonts w:cs="Noto Sans Arabic"/>
          <w:color w:val="1B1B1B"/>
          <w:shd w:val="clear" w:color="auto" w:fill="FFFFFF"/>
        </w:rPr>
        <w:t xml:space="preserve">  The question </w:t>
      </w:r>
      <w:r w:rsidR="00EA1459">
        <w:rPr>
          <w:rFonts w:cs="Noto Sans Arabic"/>
          <w:color w:val="1B1B1B"/>
          <w:shd w:val="clear" w:color="auto" w:fill="FFFFFF"/>
        </w:rPr>
        <w:t xml:space="preserve">then arises </w:t>
      </w:r>
      <w:r w:rsidR="005F3C15">
        <w:rPr>
          <w:rFonts w:cs="Noto Sans Arabic"/>
          <w:color w:val="1B1B1B"/>
          <w:shd w:val="clear" w:color="auto" w:fill="FFFFFF"/>
        </w:rPr>
        <w:t>regarding</w:t>
      </w:r>
      <w:r w:rsidR="00EA1459">
        <w:rPr>
          <w:rFonts w:cs="Noto Sans Arabic"/>
          <w:color w:val="1B1B1B"/>
          <w:shd w:val="clear" w:color="auto" w:fill="FFFFFF"/>
        </w:rPr>
        <w:t xml:space="preserve"> the need to mitigate the portion of 10 Mile Lake classified as deepwater habitat</w:t>
      </w:r>
      <w:r w:rsidR="005F3C15">
        <w:rPr>
          <w:rFonts w:cs="Noto Sans Arabic"/>
          <w:color w:val="1B1B1B"/>
          <w:shd w:val="clear" w:color="auto" w:fill="FFFFFF"/>
        </w:rPr>
        <w:t xml:space="preserve">, because it does not meet the vegetative requirements </w:t>
      </w:r>
      <w:r w:rsidR="00001DE2">
        <w:rPr>
          <w:rFonts w:cs="Noto Sans Arabic"/>
          <w:color w:val="1B1B1B"/>
          <w:shd w:val="clear" w:color="auto" w:fill="FFFFFF"/>
        </w:rPr>
        <w:t>of the wetland definition.  The deepwater habitat needs to be mitigated for because</w:t>
      </w:r>
      <w:r w:rsidR="00E15959">
        <w:rPr>
          <w:rFonts w:cs="Noto Sans Arabic"/>
          <w:color w:val="1B1B1B"/>
          <w:shd w:val="clear" w:color="auto" w:fill="FFFFFF"/>
        </w:rPr>
        <w:t xml:space="preserve"> </w:t>
      </w:r>
      <w:r w:rsidR="00223877">
        <w:rPr>
          <w:rFonts w:cs="Noto Sans Arabic"/>
          <w:color w:val="1B1B1B"/>
          <w:shd w:val="clear" w:color="auto" w:fill="FFFFFF"/>
        </w:rPr>
        <w:t xml:space="preserve">a </w:t>
      </w:r>
      <w:r w:rsidR="003239E8">
        <w:rPr>
          <w:rFonts w:cs="Noto Sans Arabic"/>
          <w:color w:val="1B1B1B"/>
          <w:shd w:val="clear" w:color="auto" w:fill="FFFFFF"/>
        </w:rPr>
        <w:t xml:space="preserve">large </w:t>
      </w:r>
      <w:r w:rsidR="00E15959">
        <w:rPr>
          <w:rFonts w:cs="Noto Sans Arabic"/>
          <w:color w:val="1B1B1B"/>
          <w:shd w:val="clear" w:color="auto" w:fill="FFFFFF"/>
        </w:rPr>
        <w:t>p</w:t>
      </w:r>
      <w:r w:rsidR="00223877">
        <w:rPr>
          <w:rFonts w:cs="Noto Sans Arabic"/>
          <w:color w:val="1B1B1B"/>
          <w:shd w:val="clear" w:color="auto" w:fill="FFFFFF"/>
        </w:rPr>
        <w:t>ortion</w:t>
      </w:r>
      <w:r w:rsidR="00E15959">
        <w:rPr>
          <w:rFonts w:cs="Noto Sans Arabic"/>
          <w:color w:val="1B1B1B"/>
          <w:shd w:val="clear" w:color="auto" w:fill="FFFFFF"/>
        </w:rPr>
        <w:t xml:space="preserve"> of 10 </w:t>
      </w:r>
      <w:r w:rsidR="00F405E9">
        <w:rPr>
          <w:rFonts w:cs="Noto Sans Arabic"/>
          <w:color w:val="1B1B1B"/>
          <w:shd w:val="clear" w:color="auto" w:fill="FFFFFF"/>
        </w:rPr>
        <w:t>Mile Lake</w:t>
      </w:r>
      <w:r w:rsidR="00E15959">
        <w:rPr>
          <w:rFonts w:cs="Noto Sans Arabic"/>
          <w:color w:val="1B1B1B"/>
          <w:shd w:val="clear" w:color="auto" w:fill="FFFFFF"/>
        </w:rPr>
        <w:t xml:space="preserve"> is classified as lacustrine fringe habitat</w:t>
      </w:r>
      <w:r w:rsidR="001A7E52">
        <w:rPr>
          <w:rFonts w:cs="Noto Sans Arabic"/>
          <w:color w:val="1B1B1B"/>
          <w:shd w:val="clear" w:color="auto" w:fill="FFFFFF"/>
        </w:rPr>
        <w:t>, which does meet the definition of a wetland</w:t>
      </w:r>
      <w:r w:rsidR="003239E8">
        <w:rPr>
          <w:rFonts w:cs="Noto Sans Arabic"/>
          <w:color w:val="1B1B1B"/>
          <w:shd w:val="clear" w:color="auto" w:fill="FFFFFF"/>
        </w:rPr>
        <w:t xml:space="preserve">. </w:t>
      </w:r>
      <w:r w:rsidR="001A7E52">
        <w:rPr>
          <w:rFonts w:cs="Noto Sans Arabic"/>
          <w:color w:val="1B1B1B"/>
          <w:shd w:val="clear" w:color="auto" w:fill="FFFFFF"/>
        </w:rPr>
        <w:t xml:space="preserve"> </w:t>
      </w:r>
      <w:r w:rsidR="003239E8">
        <w:rPr>
          <w:rFonts w:cs="Noto Sans Arabic"/>
          <w:color w:val="1B1B1B"/>
          <w:shd w:val="clear" w:color="auto" w:fill="FFFFFF"/>
        </w:rPr>
        <w:t>W</w:t>
      </w:r>
      <w:r w:rsidR="001A7E52">
        <w:rPr>
          <w:rFonts w:cs="Noto Sans Arabic"/>
          <w:color w:val="1B1B1B"/>
          <w:shd w:val="clear" w:color="auto" w:fill="FFFFFF"/>
        </w:rPr>
        <w:t>ithout deepwater habitat, lacustrine</w:t>
      </w:r>
      <w:r w:rsidR="00970D48">
        <w:rPr>
          <w:rFonts w:cs="Noto Sans Arabic"/>
          <w:color w:val="1B1B1B"/>
          <w:shd w:val="clear" w:color="auto" w:fill="FFFFFF"/>
        </w:rPr>
        <w:t xml:space="preserve"> fringe</w:t>
      </w:r>
      <w:r w:rsidR="001A7E52">
        <w:rPr>
          <w:rFonts w:cs="Noto Sans Arabic"/>
          <w:color w:val="1B1B1B"/>
          <w:shd w:val="clear" w:color="auto" w:fill="FFFFFF"/>
        </w:rPr>
        <w:t xml:space="preserve"> habitat cannot exist.  </w:t>
      </w:r>
      <w:r w:rsidR="002B4636">
        <w:rPr>
          <w:rFonts w:cs="Noto Sans Arabic"/>
          <w:color w:val="1B1B1B"/>
          <w:shd w:val="clear" w:color="auto" w:fill="FFFFFF"/>
        </w:rPr>
        <w:t>Typically</w:t>
      </w:r>
      <w:r w:rsidR="00306BF6">
        <w:rPr>
          <w:rFonts w:cs="Noto Sans Arabic"/>
          <w:color w:val="1B1B1B"/>
          <w:shd w:val="clear" w:color="auto" w:fill="FFFFFF"/>
        </w:rPr>
        <w:t>,</w:t>
      </w:r>
      <w:r w:rsidR="002B4636">
        <w:rPr>
          <w:rFonts w:cs="Noto Sans Arabic"/>
          <w:color w:val="1B1B1B"/>
          <w:shd w:val="clear" w:color="auto" w:fill="FFFFFF"/>
        </w:rPr>
        <w:t xml:space="preserve"> a hydrogeomorphic model</w:t>
      </w:r>
      <w:r w:rsidR="000C0EEC">
        <w:rPr>
          <w:rFonts w:cs="Noto Sans Arabic"/>
          <w:color w:val="1B1B1B"/>
          <w:shd w:val="clear" w:color="auto" w:fill="FFFFFF"/>
        </w:rPr>
        <w:t xml:space="preserve"> (HGM)</w:t>
      </w:r>
      <w:r w:rsidR="002B4636">
        <w:rPr>
          <w:rFonts w:cs="Noto Sans Arabic"/>
          <w:color w:val="1B1B1B"/>
          <w:shd w:val="clear" w:color="auto" w:fill="FFFFFF"/>
        </w:rPr>
        <w:t xml:space="preserve"> would be used to determine</w:t>
      </w:r>
      <w:r w:rsidR="000C0EEC">
        <w:rPr>
          <w:rFonts w:cs="Noto Sans Arabic"/>
          <w:color w:val="1B1B1B"/>
          <w:shd w:val="clear" w:color="auto" w:fill="FFFFFF"/>
        </w:rPr>
        <w:t xml:space="preserve"> the mitigation</w:t>
      </w:r>
      <w:r w:rsidR="00CF29EA">
        <w:rPr>
          <w:rFonts w:cs="Noto Sans Arabic"/>
          <w:color w:val="1B1B1B"/>
          <w:shd w:val="clear" w:color="auto" w:fill="FFFFFF"/>
        </w:rPr>
        <w:t xml:space="preserve"> </w:t>
      </w:r>
      <w:r w:rsidR="0058751B">
        <w:rPr>
          <w:rFonts w:cs="Noto Sans Arabic"/>
          <w:color w:val="1B1B1B"/>
          <w:shd w:val="clear" w:color="auto" w:fill="FFFFFF"/>
        </w:rPr>
        <w:t>extent necessary</w:t>
      </w:r>
      <w:r w:rsidR="000C0EEC">
        <w:rPr>
          <w:rFonts w:cs="Noto Sans Arabic"/>
          <w:color w:val="1B1B1B"/>
          <w:shd w:val="clear" w:color="auto" w:fill="FFFFFF"/>
        </w:rPr>
        <w:t xml:space="preserve"> to offset the conversion activity, however, no HGM</w:t>
      </w:r>
      <w:r w:rsidR="00970D48">
        <w:rPr>
          <w:rFonts w:cs="Noto Sans Arabic"/>
          <w:color w:val="1B1B1B"/>
          <w:shd w:val="clear" w:color="auto" w:fill="FFFFFF"/>
        </w:rPr>
        <w:t xml:space="preserve"> for deepwater habitat or lacustrine fringe habitat</w:t>
      </w:r>
      <w:r w:rsidR="000C0EEC">
        <w:rPr>
          <w:rFonts w:cs="Noto Sans Arabic"/>
          <w:color w:val="1B1B1B"/>
          <w:shd w:val="clear" w:color="auto" w:fill="FFFFFF"/>
        </w:rPr>
        <w:t xml:space="preserve"> exists for the northern great plains</w:t>
      </w:r>
      <w:r w:rsidR="00A47DE8">
        <w:rPr>
          <w:rFonts w:cs="Noto Sans Arabic"/>
          <w:color w:val="1B1B1B"/>
          <w:shd w:val="clear" w:color="auto" w:fill="FFFFFF"/>
        </w:rPr>
        <w:t>.  Instead, during an interagency meeting</w:t>
      </w:r>
      <w:r w:rsidR="00CD71CA">
        <w:rPr>
          <w:rFonts w:cs="Noto Sans Arabic"/>
          <w:color w:val="1B1B1B"/>
          <w:shd w:val="clear" w:color="auto" w:fill="FFFFFF"/>
        </w:rPr>
        <w:t xml:space="preserve">, </w:t>
      </w:r>
      <w:r w:rsidR="00A47DE8">
        <w:rPr>
          <w:rFonts w:cs="Noto Sans Arabic"/>
          <w:color w:val="1B1B1B"/>
          <w:shd w:val="clear" w:color="auto" w:fill="FFFFFF"/>
        </w:rPr>
        <w:t xml:space="preserve"> </w:t>
      </w:r>
      <w:r w:rsidR="00CD71CA">
        <w:rPr>
          <w:rFonts w:cs="Noto Sans Arabic"/>
          <w:color w:val="1B1B1B"/>
          <w:shd w:val="clear" w:color="auto" w:fill="FFFFFF"/>
        </w:rPr>
        <w:t xml:space="preserve">it was decided </w:t>
      </w:r>
      <w:r w:rsidR="00A47DE8">
        <w:rPr>
          <w:rFonts w:cs="Noto Sans Arabic"/>
          <w:color w:val="1B1B1B"/>
          <w:shd w:val="clear" w:color="auto" w:fill="FFFFFF"/>
        </w:rPr>
        <w:t xml:space="preserve">that using a 2:1 ratio </w:t>
      </w:r>
      <w:r w:rsidR="00A47DE8">
        <w:rPr>
          <w:rFonts w:cs="Noto Sans Arabic"/>
          <w:color w:val="1B1B1B"/>
          <w:shd w:val="clear" w:color="auto" w:fill="FFFFFF"/>
        </w:rPr>
        <w:lastRenderedPageBreak/>
        <w:t>approved by NDIRT</w:t>
      </w:r>
      <w:r w:rsidR="009A6469">
        <w:rPr>
          <w:rFonts w:cs="Noto Sans Arabic"/>
          <w:color w:val="1B1B1B"/>
          <w:shd w:val="clear" w:color="auto" w:fill="FFFFFF"/>
        </w:rPr>
        <w:t>, and used often during the construction of mitigation banks,</w:t>
      </w:r>
      <w:r w:rsidR="002B4636">
        <w:rPr>
          <w:rFonts w:cs="Noto Sans Arabic"/>
          <w:color w:val="1B1B1B"/>
          <w:shd w:val="clear" w:color="auto" w:fill="FFFFFF"/>
        </w:rPr>
        <w:t xml:space="preserve"> </w:t>
      </w:r>
      <w:r w:rsidR="00306BF6">
        <w:rPr>
          <w:rFonts w:cs="Noto Sans Arabic"/>
          <w:color w:val="1B1B1B"/>
          <w:shd w:val="clear" w:color="auto" w:fill="FFFFFF"/>
        </w:rPr>
        <w:t>would be used to calculate mitigation needs for this PIFR.</w:t>
      </w:r>
    </w:p>
    <w:p w14:paraId="67EA51A3" w14:textId="57BB67D7" w:rsidR="00185449" w:rsidRDefault="00185449" w:rsidP="00185449">
      <w:pPr>
        <w:pStyle w:val="Caption"/>
        <w:keepNext/>
      </w:pPr>
      <w:bookmarkStart w:id="1" w:name="_Toc175552865"/>
      <w:r>
        <w:t xml:space="preserve">Table </w:t>
      </w:r>
      <w:r>
        <w:fldChar w:fldCharType="begin"/>
      </w:r>
      <w:r>
        <w:instrText xml:space="preserve"> SEQ Table \* ARABIC </w:instrText>
      </w:r>
      <w:r>
        <w:fldChar w:fldCharType="separate"/>
      </w:r>
      <w:r>
        <w:rPr>
          <w:noProof/>
        </w:rPr>
        <w:t>1</w:t>
      </w:r>
      <w:r>
        <w:fldChar w:fldCharType="end"/>
      </w:r>
      <w:r>
        <w:t xml:space="preserve"> - Alternative 1 Wetlands Potentially Eligible to Drain</w:t>
      </w:r>
      <w:bookmarkEnd w:id="1"/>
    </w:p>
    <w:tbl>
      <w:tblPr>
        <w:tblStyle w:val="TableGrid"/>
        <w:tblW w:w="0" w:type="auto"/>
        <w:tblLook w:val="04A0" w:firstRow="1" w:lastRow="0" w:firstColumn="1" w:lastColumn="0" w:noHBand="0" w:noVBand="1"/>
      </w:tblPr>
      <w:tblGrid>
        <w:gridCol w:w="1885"/>
        <w:gridCol w:w="2340"/>
        <w:gridCol w:w="1620"/>
        <w:gridCol w:w="1980"/>
      </w:tblGrid>
      <w:tr w:rsidR="000048FA" w14:paraId="644E240F" w14:textId="77777777" w:rsidTr="00DA3B8A">
        <w:tc>
          <w:tcPr>
            <w:tcW w:w="1885" w:type="dxa"/>
          </w:tcPr>
          <w:p w14:paraId="258C54AD" w14:textId="36222CFE" w:rsidR="000048FA" w:rsidRPr="00792011" w:rsidRDefault="000048FA" w:rsidP="002348AE">
            <w:pPr>
              <w:rPr>
                <w:b/>
                <w:bCs/>
                <w:noProof/>
                <w:sz w:val="20"/>
                <w:szCs w:val="20"/>
              </w:rPr>
            </w:pPr>
            <w:r w:rsidRPr="00792011">
              <w:rPr>
                <w:b/>
                <w:bCs/>
                <w:noProof/>
                <w:sz w:val="20"/>
                <w:szCs w:val="20"/>
              </w:rPr>
              <w:t>Wetland Code</w:t>
            </w:r>
          </w:p>
        </w:tc>
        <w:tc>
          <w:tcPr>
            <w:tcW w:w="2340" w:type="dxa"/>
          </w:tcPr>
          <w:p w14:paraId="13992E38" w14:textId="298865E4" w:rsidR="000048FA" w:rsidRPr="00792011" w:rsidRDefault="000048FA" w:rsidP="002348AE">
            <w:pPr>
              <w:rPr>
                <w:b/>
                <w:bCs/>
                <w:noProof/>
                <w:sz w:val="20"/>
                <w:szCs w:val="20"/>
              </w:rPr>
            </w:pPr>
            <w:r w:rsidRPr="00792011">
              <w:rPr>
                <w:b/>
                <w:bCs/>
                <w:noProof/>
                <w:sz w:val="20"/>
                <w:szCs w:val="20"/>
              </w:rPr>
              <w:t>Wetland Type</w:t>
            </w:r>
          </w:p>
        </w:tc>
        <w:tc>
          <w:tcPr>
            <w:tcW w:w="1620" w:type="dxa"/>
          </w:tcPr>
          <w:p w14:paraId="768EC4C0" w14:textId="086B2B27" w:rsidR="000048FA" w:rsidRPr="00792011" w:rsidRDefault="000048FA" w:rsidP="002348AE">
            <w:pPr>
              <w:rPr>
                <w:b/>
                <w:bCs/>
                <w:noProof/>
                <w:sz w:val="20"/>
                <w:szCs w:val="20"/>
              </w:rPr>
            </w:pPr>
            <w:r w:rsidRPr="00792011">
              <w:rPr>
                <w:b/>
                <w:bCs/>
                <w:noProof/>
                <w:sz w:val="20"/>
                <w:szCs w:val="20"/>
              </w:rPr>
              <w:t>Acres</w:t>
            </w:r>
          </w:p>
        </w:tc>
        <w:tc>
          <w:tcPr>
            <w:tcW w:w="1980" w:type="dxa"/>
          </w:tcPr>
          <w:p w14:paraId="5E1EF29C" w14:textId="5829B30B" w:rsidR="000048FA" w:rsidRPr="00792011" w:rsidRDefault="000048FA" w:rsidP="002348AE">
            <w:pPr>
              <w:rPr>
                <w:b/>
                <w:bCs/>
                <w:noProof/>
                <w:sz w:val="20"/>
                <w:szCs w:val="20"/>
              </w:rPr>
            </w:pPr>
            <w:r w:rsidRPr="00792011">
              <w:rPr>
                <w:b/>
                <w:bCs/>
                <w:noProof/>
                <w:sz w:val="20"/>
                <w:szCs w:val="20"/>
              </w:rPr>
              <w:t>Count</w:t>
            </w:r>
          </w:p>
        </w:tc>
      </w:tr>
      <w:tr w:rsidR="000048FA" w14:paraId="7E2E2495" w14:textId="77777777" w:rsidTr="00DA3B8A">
        <w:tc>
          <w:tcPr>
            <w:tcW w:w="1885" w:type="dxa"/>
          </w:tcPr>
          <w:p w14:paraId="24CA480A" w14:textId="7E5ADA24" w:rsidR="000048FA" w:rsidRPr="00792011" w:rsidRDefault="00144738" w:rsidP="002348AE">
            <w:pPr>
              <w:rPr>
                <w:noProof/>
                <w:sz w:val="20"/>
                <w:szCs w:val="20"/>
              </w:rPr>
            </w:pPr>
            <w:bookmarkStart w:id="2" w:name="_Hlk175215616"/>
            <w:r w:rsidRPr="00792011">
              <w:rPr>
                <w:noProof/>
                <w:sz w:val="20"/>
                <w:szCs w:val="20"/>
              </w:rPr>
              <w:t>L2AB</w:t>
            </w:r>
            <w:r w:rsidR="005B160F" w:rsidRPr="00792011">
              <w:rPr>
                <w:noProof/>
                <w:sz w:val="20"/>
                <w:szCs w:val="20"/>
              </w:rPr>
              <w:t>,</w:t>
            </w:r>
            <w:r w:rsidR="00895FCF" w:rsidRPr="00792011">
              <w:rPr>
                <w:noProof/>
                <w:sz w:val="20"/>
                <w:szCs w:val="20"/>
              </w:rPr>
              <w:t xml:space="preserve"> </w:t>
            </w:r>
            <w:r w:rsidRPr="00792011">
              <w:rPr>
                <w:noProof/>
                <w:sz w:val="20"/>
                <w:szCs w:val="20"/>
              </w:rPr>
              <w:t>G</w:t>
            </w:r>
            <w:r w:rsidR="00C52326" w:rsidRPr="00792011">
              <w:rPr>
                <w:noProof/>
                <w:sz w:val="20"/>
                <w:szCs w:val="20"/>
              </w:rPr>
              <w:t>, d, x</w:t>
            </w:r>
          </w:p>
        </w:tc>
        <w:tc>
          <w:tcPr>
            <w:tcW w:w="2340" w:type="dxa"/>
          </w:tcPr>
          <w:p w14:paraId="7F3A7362" w14:textId="6935195C" w:rsidR="000048FA" w:rsidRPr="00792011" w:rsidRDefault="00BF3D44" w:rsidP="002348AE">
            <w:pPr>
              <w:rPr>
                <w:noProof/>
                <w:sz w:val="20"/>
                <w:szCs w:val="20"/>
              </w:rPr>
            </w:pPr>
            <w:r w:rsidRPr="00792011">
              <w:rPr>
                <w:noProof/>
                <w:sz w:val="20"/>
                <w:szCs w:val="20"/>
              </w:rPr>
              <w:t>Lake</w:t>
            </w:r>
          </w:p>
        </w:tc>
        <w:tc>
          <w:tcPr>
            <w:tcW w:w="1620" w:type="dxa"/>
          </w:tcPr>
          <w:p w14:paraId="006968F2" w14:textId="2CBD7290" w:rsidR="006716CE" w:rsidRPr="00792011" w:rsidRDefault="006716CE" w:rsidP="002348AE">
            <w:pPr>
              <w:rPr>
                <w:sz w:val="20"/>
                <w:szCs w:val="20"/>
              </w:rPr>
            </w:pPr>
            <w:r>
              <w:rPr>
                <w:sz w:val="20"/>
                <w:szCs w:val="20"/>
              </w:rPr>
              <w:t>1523.5</w:t>
            </w:r>
          </w:p>
        </w:tc>
        <w:tc>
          <w:tcPr>
            <w:tcW w:w="1980" w:type="dxa"/>
          </w:tcPr>
          <w:p w14:paraId="66EBC695" w14:textId="5F7A785B" w:rsidR="000048FA" w:rsidRPr="00792011" w:rsidRDefault="0088352E" w:rsidP="002348AE">
            <w:pPr>
              <w:rPr>
                <w:noProof/>
                <w:sz w:val="20"/>
                <w:szCs w:val="20"/>
              </w:rPr>
            </w:pPr>
            <w:r w:rsidRPr="00792011">
              <w:rPr>
                <w:noProof/>
                <w:sz w:val="20"/>
                <w:szCs w:val="20"/>
              </w:rPr>
              <w:t>14</w:t>
            </w:r>
          </w:p>
        </w:tc>
      </w:tr>
      <w:bookmarkEnd w:id="2"/>
      <w:tr w:rsidR="000048FA" w14:paraId="0703DEE5" w14:textId="77777777" w:rsidTr="00DA3B8A">
        <w:tc>
          <w:tcPr>
            <w:tcW w:w="1885" w:type="dxa"/>
          </w:tcPr>
          <w:p w14:paraId="4B3E6A47" w14:textId="75DBA2F1" w:rsidR="000048FA" w:rsidRPr="00792011" w:rsidRDefault="00B748A4" w:rsidP="002348AE">
            <w:pPr>
              <w:rPr>
                <w:noProof/>
                <w:sz w:val="20"/>
                <w:szCs w:val="20"/>
              </w:rPr>
            </w:pPr>
            <w:r w:rsidRPr="00792011">
              <w:rPr>
                <w:noProof/>
                <w:sz w:val="20"/>
                <w:szCs w:val="20"/>
              </w:rPr>
              <w:t>PABF, x</w:t>
            </w:r>
          </w:p>
        </w:tc>
        <w:tc>
          <w:tcPr>
            <w:tcW w:w="2340" w:type="dxa"/>
          </w:tcPr>
          <w:p w14:paraId="34801344" w14:textId="5560C540" w:rsidR="000048FA" w:rsidRPr="00792011" w:rsidRDefault="00D31824" w:rsidP="002348AE">
            <w:pPr>
              <w:rPr>
                <w:noProof/>
                <w:sz w:val="20"/>
                <w:szCs w:val="20"/>
              </w:rPr>
            </w:pPr>
            <w:r w:rsidRPr="00792011">
              <w:rPr>
                <w:noProof/>
                <w:sz w:val="20"/>
                <w:szCs w:val="20"/>
              </w:rPr>
              <w:t xml:space="preserve">Freshwater </w:t>
            </w:r>
            <w:r w:rsidR="00D742BA" w:rsidRPr="00792011">
              <w:rPr>
                <w:noProof/>
                <w:sz w:val="20"/>
                <w:szCs w:val="20"/>
              </w:rPr>
              <w:t>Pond</w:t>
            </w:r>
          </w:p>
        </w:tc>
        <w:tc>
          <w:tcPr>
            <w:tcW w:w="1620" w:type="dxa"/>
          </w:tcPr>
          <w:p w14:paraId="306FD9A4" w14:textId="509A6454" w:rsidR="000048FA" w:rsidRPr="00792011" w:rsidRDefault="00030B40" w:rsidP="002348AE">
            <w:pPr>
              <w:rPr>
                <w:noProof/>
                <w:sz w:val="20"/>
                <w:szCs w:val="20"/>
              </w:rPr>
            </w:pPr>
            <w:r w:rsidRPr="00792011">
              <w:rPr>
                <w:noProof/>
                <w:sz w:val="20"/>
                <w:szCs w:val="20"/>
              </w:rPr>
              <w:t>24.5</w:t>
            </w:r>
          </w:p>
        </w:tc>
        <w:tc>
          <w:tcPr>
            <w:tcW w:w="1980" w:type="dxa"/>
          </w:tcPr>
          <w:p w14:paraId="4DFD3C6C" w14:textId="6B3B6D2B" w:rsidR="000048FA" w:rsidRPr="00792011" w:rsidRDefault="00175481" w:rsidP="002348AE">
            <w:pPr>
              <w:rPr>
                <w:noProof/>
                <w:sz w:val="20"/>
                <w:szCs w:val="20"/>
              </w:rPr>
            </w:pPr>
            <w:r w:rsidRPr="00792011">
              <w:rPr>
                <w:noProof/>
                <w:sz w:val="20"/>
                <w:szCs w:val="20"/>
              </w:rPr>
              <w:t>34</w:t>
            </w:r>
          </w:p>
        </w:tc>
      </w:tr>
      <w:tr w:rsidR="000048FA" w14:paraId="5EA34835" w14:textId="77777777" w:rsidTr="00DA3B8A">
        <w:tc>
          <w:tcPr>
            <w:tcW w:w="1885" w:type="dxa"/>
          </w:tcPr>
          <w:p w14:paraId="3A8A9AA2" w14:textId="561E1675" w:rsidR="000048FA" w:rsidRPr="00792011" w:rsidRDefault="00F14F39" w:rsidP="002348AE">
            <w:pPr>
              <w:rPr>
                <w:noProof/>
                <w:sz w:val="20"/>
                <w:szCs w:val="20"/>
              </w:rPr>
            </w:pPr>
            <w:r w:rsidRPr="00792011">
              <w:rPr>
                <w:noProof/>
                <w:sz w:val="20"/>
                <w:szCs w:val="20"/>
              </w:rPr>
              <w:t xml:space="preserve">PEM1A, </w:t>
            </w:r>
            <w:r w:rsidR="006178B0" w:rsidRPr="00792011">
              <w:rPr>
                <w:noProof/>
                <w:sz w:val="20"/>
                <w:szCs w:val="20"/>
              </w:rPr>
              <w:t>x</w:t>
            </w:r>
          </w:p>
        </w:tc>
        <w:tc>
          <w:tcPr>
            <w:tcW w:w="2340" w:type="dxa"/>
          </w:tcPr>
          <w:p w14:paraId="725B0F77" w14:textId="11F0D1A6" w:rsidR="000048FA" w:rsidRPr="00792011" w:rsidRDefault="006178B0" w:rsidP="002348AE">
            <w:pPr>
              <w:rPr>
                <w:noProof/>
                <w:sz w:val="20"/>
                <w:szCs w:val="20"/>
              </w:rPr>
            </w:pPr>
            <w:r w:rsidRPr="00792011">
              <w:rPr>
                <w:noProof/>
                <w:sz w:val="20"/>
                <w:szCs w:val="20"/>
              </w:rPr>
              <w:t>Freshwater Emergent</w:t>
            </w:r>
          </w:p>
        </w:tc>
        <w:tc>
          <w:tcPr>
            <w:tcW w:w="1620" w:type="dxa"/>
          </w:tcPr>
          <w:p w14:paraId="2A6D4789" w14:textId="6182C605" w:rsidR="000048FA" w:rsidRPr="00792011" w:rsidRDefault="00BB7B56" w:rsidP="002348AE">
            <w:pPr>
              <w:rPr>
                <w:noProof/>
                <w:sz w:val="20"/>
                <w:szCs w:val="20"/>
              </w:rPr>
            </w:pPr>
            <w:r w:rsidRPr="00792011">
              <w:rPr>
                <w:noProof/>
                <w:sz w:val="20"/>
                <w:szCs w:val="20"/>
              </w:rPr>
              <w:t>255.6</w:t>
            </w:r>
          </w:p>
        </w:tc>
        <w:tc>
          <w:tcPr>
            <w:tcW w:w="1980" w:type="dxa"/>
          </w:tcPr>
          <w:p w14:paraId="3D5E1DA0" w14:textId="1E62142F" w:rsidR="000048FA" w:rsidRPr="00792011" w:rsidRDefault="00D05AE7" w:rsidP="002348AE">
            <w:pPr>
              <w:rPr>
                <w:noProof/>
                <w:sz w:val="20"/>
                <w:szCs w:val="20"/>
              </w:rPr>
            </w:pPr>
            <w:r w:rsidRPr="00792011">
              <w:rPr>
                <w:noProof/>
                <w:sz w:val="20"/>
                <w:szCs w:val="20"/>
              </w:rPr>
              <w:t>278</w:t>
            </w:r>
          </w:p>
        </w:tc>
      </w:tr>
      <w:tr w:rsidR="000048FA" w14:paraId="031A04BE" w14:textId="77777777" w:rsidTr="00DA3B8A">
        <w:tc>
          <w:tcPr>
            <w:tcW w:w="1885" w:type="dxa"/>
          </w:tcPr>
          <w:p w14:paraId="3916053A" w14:textId="4CC7980D" w:rsidR="000048FA" w:rsidRPr="00792011" w:rsidRDefault="00AD40FD" w:rsidP="002348AE">
            <w:pPr>
              <w:rPr>
                <w:noProof/>
                <w:sz w:val="20"/>
                <w:szCs w:val="20"/>
              </w:rPr>
            </w:pPr>
            <w:r w:rsidRPr="00792011">
              <w:rPr>
                <w:noProof/>
                <w:sz w:val="20"/>
                <w:szCs w:val="20"/>
              </w:rPr>
              <w:t xml:space="preserve">PEM1C, </w:t>
            </w:r>
            <w:r w:rsidR="00633898" w:rsidRPr="00792011">
              <w:rPr>
                <w:noProof/>
                <w:sz w:val="20"/>
                <w:szCs w:val="20"/>
              </w:rPr>
              <w:t>d, x</w:t>
            </w:r>
          </w:p>
        </w:tc>
        <w:tc>
          <w:tcPr>
            <w:tcW w:w="2340" w:type="dxa"/>
          </w:tcPr>
          <w:p w14:paraId="1CD35219" w14:textId="1D8990B0" w:rsidR="000048FA" w:rsidRPr="00792011" w:rsidRDefault="00AC5940" w:rsidP="002348AE">
            <w:pPr>
              <w:rPr>
                <w:noProof/>
                <w:sz w:val="20"/>
                <w:szCs w:val="20"/>
              </w:rPr>
            </w:pPr>
            <w:r w:rsidRPr="00792011">
              <w:rPr>
                <w:noProof/>
                <w:sz w:val="20"/>
                <w:szCs w:val="20"/>
              </w:rPr>
              <w:t>Freshwater Emergent</w:t>
            </w:r>
          </w:p>
        </w:tc>
        <w:tc>
          <w:tcPr>
            <w:tcW w:w="1620" w:type="dxa"/>
          </w:tcPr>
          <w:p w14:paraId="72013C41" w14:textId="371FB3B1" w:rsidR="000048FA" w:rsidRPr="00792011" w:rsidRDefault="001D3D19" w:rsidP="002348AE">
            <w:pPr>
              <w:rPr>
                <w:noProof/>
                <w:sz w:val="20"/>
                <w:szCs w:val="20"/>
              </w:rPr>
            </w:pPr>
            <w:r>
              <w:rPr>
                <w:noProof/>
                <w:sz w:val="20"/>
                <w:szCs w:val="20"/>
              </w:rPr>
              <w:t>608.3</w:t>
            </w:r>
          </w:p>
        </w:tc>
        <w:tc>
          <w:tcPr>
            <w:tcW w:w="1980" w:type="dxa"/>
          </w:tcPr>
          <w:p w14:paraId="34718C24" w14:textId="608B7BA5" w:rsidR="000048FA" w:rsidRPr="00792011" w:rsidRDefault="00D2442A" w:rsidP="002348AE">
            <w:pPr>
              <w:rPr>
                <w:noProof/>
                <w:sz w:val="20"/>
                <w:szCs w:val="20"/>
              </w:rPr>
            </w:pPr>
            <w:r w:rsidRPr="00792011">
              <w:rPr>
                <w:noProof/>
                <w:sz w:val="20"/>
                <w:szCs w:val="20"/>
              </w:rPr>
              <w:t>140</w:t>
            </w:r>
          </w:p>
        </w:tc>
      </w:tr>
      <w:tr w:rsidR="000048FA" w14:paraId="673914B0" w14:textId="77777777" w:rsidTr="00DA3B8A">
        <w:tc>
          <w:tcPr>
            <w:tcW w:w="1885" w:type="dxa"/>
          </w:tcPr>
          <w:p w14:paraId="1834A153" w14:textId="62FCFF72" w:rsidR="000048FA" w:rsidRPr="00792011" w:rsidRDefault="00D2442A" w:rsidP="002348AE">
            <w:pPr>
              <w:rPr>
                <w:noProof/>
                <w:sz w:val="20"/>
                <w:szCs w:val="20"/>
              </w:rPr>
            </w:pPr>
            <w:r w:rsidRPr="00792011">
              <w:rPr>
                <w:noProof/>
                <w:sz w:val="20"/>
                <w:szCs w:val="20"/>
              </w:rPr>
              <w:t>PEM1F</w:t>
            </w:r>
          </w:p>
        </w:tc>
        <w:tc>
          <w:tcPr>
            <w:tcW w:w="2340" w:type="dxa"/>
          </w:tcPr>
          <w:p w14:paraId="361DBEC1" w14:textId="1E80DC6D" w:rsidR="000048FA" w:rsidRPr="00792011" w:rsidRDefault="00F71967" w:rsidP="002348AE">
            <w:pPr>
              <w:rPr>
                <w:noProof/>
                <w:sz w:val="20"/>
                <w:szCs w:val="20"/>
              </w:rPr>
            </w:pPr>
            <w:r w:rsidRPr="00792011">
              <w:rPr>
                <w:noProof/>
                <w:sz w:val="20"/>
                <w:szCs w:val="20"/>
              </w:rPr>
              <w:t>Freshwater</w:t>
            </w:r>
            <w:r w:rsidR="00E40379" w:rsidRPr="00792011">
              <w:rPr>
                <w:noProof/>
                <w:sz w:val="20"/>
                <w:szCs w:val="20"/>
              </w:rPr>
              <w:t xml:space="preserve"> Emergent</w:t>
            </w:r>
          </w:p>
        </w:tc>
        <w:tc>
          <w:tcPr>
            <w:tcW w:w="1620" w:type="dxa"/>
          </w:tcPr>
          <w:p w14:paraId="2E2BB52D" w14:textId="00B9E120" w:rsidR="000048FA" w:rsidRPr="00792011" w:rsidRDefault="00E40379" w:rsidP="002348AE">
            <w:pPr>
              <w:rPr>
                <w:noProof/>
                <w:sz w:val="20"/>
                <w:szCs w:val="20"/>
              </w:rPr>
            </w:pPr>
            <w:r w:rsidRPr="00792011">
              <w:rPr>
                <w:noProof/>
                <w:sz w:val="20"/>
                <w:szCs w:val="20"/>
              </w:rPr>
              <w:t>0.9</w:t>
            </w:r>
          </w:p>
        </w:tc>
        <w:tc>
          <w:tcPr>
            <w:tcW w:w="1980" w:type="dxa"/>
          </w:tcPr>
          <w:p w14:paraId="5DD248A0" w14:textId="75FE2791" w:rsidR="000048FA" w:rsidRPr="00792011" w:rsidRDefault="00E40379" w:rsidP="002348AE">
            <w:pPr>
              <w:rPr>
                <w:noProof/>
                <w:sz w:val="20"/>
                <w:szCs w:val="20"/>
              </w:rPr>
            </w:pPr>
            <w:r w:rsidRPr="00792011">
              <w:rPr>
                <w:noProof/>
                <w:sz w:val="20"/>
                <w:szCs w:val="20"/>
              </w:rPr>
              <w:t>2</w:t>
            </w:r>
          </w:p>
        </w:tc>
      </w:tr>
      <w:tr w:rsidR="000048FA" w14:paraId="12DADBCD" w14:textId="77777777" w:rsidTr="00DA3B8A">
        <w:tc>
          <w:tcPr>
            <w:tcW w:w="1885" w:type="dxa"/>
          </w:tcPr>
          <w:p w14:paraId="13DB99BA" w14:textId="7ED9A4C8" w:rsidR="000048FA" w:rsidRPr="00792011" w:rsidRDefault="00E40379" w:rsidP="002348AE">
            <w:pPr>
              <w:rPr>
                <w:noProof/>
                <w:sz w:val="20"/>
                <w:szCs w:val="20"/>
              </w:rPr>
            </w:pPr>
            <w:r w:rsidRPr="00792011">
              <w:rPr>
                <w:noProof/>
                <w:sz w:val="20"/>
                <w:szCs w:val="20"/>
              </w:rPr>
              <w:t>Pf</w:t>
            </w:r>
          </w:p>
        </w:tc>
        <w:tc>
          <w:tcPr>
            <w:tcW w:w="2340" w:type="dxa"/>
          </w:tcPr>
          <w:p w14:paraId="6AA53CB9" w14:textId="74D37353" w:rsidR="000048FA" w:rsidRPr="00792011" w:rsidRDefault="0093438A" w:rsidP="002348AE">
            <w:pPr>
              <w:rPr>
                <w:noProof/>
                <w:sz w:val="20"/>
                <w:szCs w:val="20"/>
              </w:rPr>
            </w:pPr>
            <w:r w:rsidRPr="00792011">
              <w:rPr>
                <w:noProof/>
                <w:sz w:val="20"/>
                <w:szCs w:val="20"/>
              </w:rPr>
              <w:t>Other (farmed)</w:t>
            </w:r>
          </w:p>
        </w:tc>
        <w:tc>
          <w:tcPr>
            <w:tcW w:w="1620" w:type="dxa"/>
          </w:tcPr>
          <w:p w14:paraId="60178256" w14:textId="1BC9BE5B" w:rsidR="000048FA" w:rsidRPr="00792011" w:rsidRDefault="004C6AA8" w:rsidP="002348AE">
            <w:pPr>
              <w:rPr>
                <w:noProof/>
                <w:sz w:val="20"/>
                <w:szCs w:val="20"/>
              </w:rPr>
            </w:pPr>
            <w:r w:rsidRPr="00792011">
              <w:rPr>
                <w:noProof/>
                <w:sz w:val="20"/>
                <w:szCs w:val="20"/>
              </w:rPr>
              <w:t>3</w:t>
            </w:r>
            <w:r w:rsidR="00194E01" w:rsidRPr="00792011">
              <w:rPr>
                <w:noProof/>
                <w:sz w:val="20"/>
                <w:szCs w:val="20"/>
              </w:rPr>
              <w:t>37</w:t>
            </w:r>
            <w:r w:rsidRPr="00792011">
              <w:rPr>
                <w:noProof/>
                <w:sz w:val="20"/>
                <w:szCs w:val="20"/>
              </w:rPr>
              <w:t>.4</w:t>
            </w:r>
          </w:p>
        </w:tc>
        <w:tc>
          <w:tcPr>
            <w:tcW w:w="1980" w:type="dxa"/>
          </w:tcPr>
          <w:p w14:paraId="00F0041F" w14:textId="48631A29" w:rsidR="000048FA" w:rsidRPr="00792011" w:rsidRDefault="004C6AA8" w:rsidP="002348AE">
            <w:pPr>
              <w:rPr>
                <w:noProof/>
                <w:sz w:val="20"/>
                <w:szCs w:val="20"/>
              </w:rPr>
            </w:pPr>
            <w:r w:rsidRPr="00792011">
              <w:rPr>
                <w:noProof/>
                <w:sz w:val="20"/>
                <w:szCs w:val="20"/>
              </w:rPr>
              <w:t>897</w:t>
            </w:r>
          </w:p>
        </w:tc>
      </w:tr>
      <w:tr w:rsidR="000048FA" w14:paraId="6F6C203D" w14:textId="77777777" w:rsidTr="00DA3B8A">
        <w:tc>
          <w:tcPr>
            <w:tcW w:w="1885" w:type="dxa"/>
          </w:tcPr>
          <w:p w14:paraId="712F0656" w14:textId="2E78A1F5" w:rsidR="000048FA" w:rsidRPr="00792011" w:rsidRDefault="004C6AA8" w:rsidP="002348AE">
            <w:pPr>
              <w:rPr>
                <w:noProof/>
                <w:sz w:val="20"/>
                <w:szCs w:val="20"/>
              </w:rPr>
            </w:pPr>
            <w:r w:rsidRPr="00792011">
              <w:rPr>
                <w:noProof/>
                <w:sz w:val="20"/>
                <w:szCs w:val="20"/>
              </w:rPr>
              <w:t>PFO1A</w:t>
            </w:r>
          </w:p>
        </w:tc>
        <w:tc>
          <w:tcPr>
            <w:tcW w:w="2340" w:type="dxa"/>
          </w:tcPr>
          <w:p w14:paraId="341305CB" w14:textId="4E80B8D5" w:rsidR="000048FA" w:rsidRPr="00792011" w:rsidRDefault="00FD7446" w:rsidP="002348AE">
            <w:pPr>
              <w:rPr>
                <w:noProof/>
                <w:sz w:val="20"/>
                <w:szCs w:val="20"/>
              </w:rPr>
            </w:pPr>
            <w:r w:rsidRPr="00792011">
              <w:rPr>
                <w:noProof/>
                <w:sz w:val="20"/>
                <w:szCs w:val="20"/>
              </w:rPr>
              <w:t>Freshwater Forested</w:t>
            </w:r>
          </w:p>
        </w:tc>
        <w:tc>
          <w:tcPr>
            <w:tcW w:w="1620" w:type="dxa"/>
          </w:tcPr>
          <w:p w14:paraId="58D2183B" w14:textId="4AD1F978" w:rsidR="000048FA" w:rsidRPr="00792011" w:rsidRDefault="002F4485" w:rsidP="002348AE">
            <w:pPr>
              <w:rPr>
                <w:noProof/>
                <w:sz w:val="20"/>
                <w:szCs w:val="20"/>
              </w:rPr>
            </w:pPr>
            <w:r w:rsidRPr="00792011">
              <w:rPr>
                <w:noProof/>
                <w:sz w:val="20"/>
                <w:szCs w:val="20"/>
              </w:rPr>
              <w:t>1.8</w:t>
            </w:r>
          </w:p>
        </w:tc>
        <w:tc>
          <w:tcPr>
            <w:tcW w:w="1980" w:type="dxa"/>
          </w:tcPr>
          <w:p w14:paraId="0EF88752" w14:textId="745C5A8A" w:rsidR="000048FA" w:rsidRPr="00792011" w:rsidRDefault="002F4485" w:rsidP="002348AE">
            <w:pPr>
              <w:rPr>
                <w:noProof/>
                <w:sz w:val="20"/>
                <w:szCs w:val="20"/>
              </w:rPr>
            </w:pPr>
            <w:r w:rsidRPr="00792011">
              <w:rPr>
                <w:noProof/>
                <w:sz w:val="20"/>
                <w:szCs w:val="20"/>
              </w:rPr>
              <w:t>2</w:t>
            </w:r>
          </w:p>
        </w:tc>
      </w:tr>
      <w:tr w:rsidR="00E42896" w14:paraId="723C6BCE" w14:textId="77777777" w:rsidTr="00DA3B8A">
        <w:tc>
          <w:tcPr>
            <w:tcW w:w="1885" w:type="dxa"/>
          </w:tcPr>
          <w:p w14:paraId="15B38A89" w14:textId="7516E2DA" w:rsidR="00E42896" w:rsidRPr="00792011" w:rsidRDefault="002F4485" w:rsidP="002348AE">
            <w:pPr>
              <w:rPr>
                <w:noProof/>
                <w:sz w:val="20"/>
                <w:szCs w:val="20"/>
              </w:rPr>
            </w:pPr>
            <w:r w:rsidRPr="00792011">
              <w:rPr>
                <w:noProof/>
                <w:sz w:val="20"/>
                <w:szCs w:val="20"/>
              </w:rPr>
              <w:t>PSS1A</w:t>
            </w:r>
          </w:p>
        </w:tc>
        <w:tc>
          <w:tcPr>
            <w:tcW w:w="2340" w:type="dxa"/>
          </w:tcPr>
          <w:p w14:paraId="23D66604" w14:textId="0F31C1C1" w:rsidR="00E42896" w:rsidRPr="00792011" w:rsidRDefault="004C040F" w:rsidP="002348AE">
            <w:pPr>
              <w:rPr>
                <w:noProof/>
                <w:sz w:val="20"/>
                <w:szCs w:val="20"/>
              </w:rPr>
            </w:pPr>
            <w:r w:rsidRPr="00792011">
              <w:rPr>
                <w:noProof/>
                <w:sz w:val="20"/>
                <w:szCs w:val="20"/>
              </w:rPr>
              <w:t>Fre</w:t>
            </w:r>
            <w:r w:rsidR="002A2218" w:rsidRPr="00792011">
              <w:rPr>
                <w:noProof/>
                <w:sz w:val="20"/>
                <w:szCs w:val="20"/>
              </w:rPr>
              <w:t>shwater</w:t>
            </w:r>
            <w:r w:rsidR="003124B9" w:rsidRPr="00792011">
              <w:rPr>
                <w:noProof/>
                <w:sz w:val="20"/>
                <w:szCs w:val="20"/>
              </w:rPr>
              <w:t xml:space="preserve"> Shrub</w:t>
            </w:r>
          </w:p>
        </w:tc>
        <w:tc>
          <w:tcPr>
            <w:tcW w:w="1620" w:type="dxa"/>
          </w:tcPr>
          <w:p w14:paraId="731467ED" w14:textId="1C81F77A" w:rsidR="00E42896" w:rsidRPr="00792011" w:rsidRDefault="003124B9" w:rsidP="002348AE">
            <w:pPr>
              <w:rPr>
                <w:noProof/>
                <w:sz w:val="20"/>
                <w:szCs w:val="20"/>
              </w:rPr>
            </w:pPr>
            <w:r w:rsidRPr="00792011">
              <w:rPr>
                <w:noProof/>
                <w:sz w:val="20"/>
                <w:szCs w:val="20"/>
              </w:rPr>
              <w:t>0.1</w:t>
            </w:r>
          </w:p>
        </w:tc>
        <w:tc>
          <w:tcPr>
            <w:tcW w:w="1980" w:type="dxa"/>
          </w:tcPr>
          <w:p w14:paraId="70E3E7B1" w14:textId="40FFC422" w:rsidR="00E42896" w:rsidRPr="00792011" w:rsidRDefault="003124B9" w:rsidP="002348AE">
            <w:pPr>
              <w:rPr>
                <w:noProof/>
                <w:sz w:val="20"/>
                <w:szCs w:val="20"/>
              </w:rPr>
            </w:pPr>
            <w:r w:rsidRPr="00792011">
              <w:rPr>
                <w:noProof/>
                <w:sz w:val="20"/>
                <w:szCs w:val="20"/>
              </w:rPr>
              <w:t>1</w:t>
            </w:r>
          </w:p>
        </w:tc>
      </w:tr>
      <w:tr w:rsidR="00B56D6D" w14:paraId="61F1A3E2" w14:textId="77777777" w:rsidTr="00DA3B8A">
        <w:tc>
          <w:tcPr>
            <w:tcW w:w="1885" w:type="dxa"/>
          </w:tcPr>
          <w:p w14:paraId="6CC0CF3C" w14:textId="14E75BF5" w:rsidR="00B56D6D" w:rsidRPr="00792011" w:rsidRDefault="007B61BF" w:rsidP="002348AE">
            <w:pPr>
              <w:rPr>
                <w:noProof/>
                <w:sz w:val="20"/>
                <w:szCs w:val="20"/>
              </w:rPr>
            </w:pPr>
            <w:r w:rsidRPr="00792011">
              <w:rPr>
                <w:noProof/>
                <w:sz w:val="20"/>
                <w:szCs w:val="20"/>
              </w:rPr>
              <w:t>R</w:t>
            </w:r>
            <w:r w:rsidR="004E26F6" w:rsidRPr="00792011">
              <w:rPr>
                <w:noProof/>
                <w:sz w:val="20"/>
                <w:szCs w:val="20"/>
              </w:rPr>
              <w:t>4SBA, x</w:t>
            </w:r>
          </w:p>
        </w:tc>
        <w:tc>
          <w:tcPr>
            <w:tcW w:w="2340" w:type="dxa"/>
          </w:tcPr>
          <w:p w14:paraId="3BDB1341" w14:textId="63567FBB" w:rsidR="00B56D6D" w:rsidRPr="00792011" w:rsidRDefault="009D312A" w:rsidP="002348AE">
            <w:pPr>
              <w:rPr>
                <w:noProof/>
                <w:sz w:val="20"/>
                <w:szCs w:val="20"/>
              </w:rPr>
            </w:pPr>
            <w:r w:rsidRPr="00792011">
              <w:rPr>
                <w:noProof/>
                <w:sz w:val="20"/>
                <w:szCs w:val="20"/>
              </w:rPr>
              <w:t>Riverine</w:t>
            </w:r>
          </w:p>
        </w:tc>
        <w:tc>
          <w:tcPr>
            <w:tcW w:w="1620" w:type="dxa"/>
          </w:tcPr>
          <w:p w14:paraId="5E7E722A" w14:textId="70E2E5E4" w:rsidR="00B56D6D" w:rsidRPr="00792011" w:rsidRDefault="00FC4A0E" w:rsidP="002348AE">
            <w:pPr>
              <w:rPr>
                <w:noProof/>
                <w:sz w:val="20"/>
                <w:szCs w:val="20"/>
              </w:rPr>
            </w:pPr>
            <w:r w:rsidRPr="00792011">
              <w:rPr>
                <w:noProof/>
                <w:sz w:val="20"/>
                <w:szCs w:val="20"/>
              </w:rPr>
              <w:t>1</w:t>
            </w:r>
            <w:r w:rsidR="00AB6114" w:rsidRPr="00792011">
              <w:rPr>
                <w:noProof/>
                <w:sz w:val="20"/>
                <w:szCs w:val="20"/>
              </w:rPr>
              <w:t>.5</w:t>
            </w:r>
          </w:p>
        </w:tc>
        <w:tc>
          <w:tcPr>
            <w:tcW w:w="1980" w:type="dxa"/>
          </w:tcPr>
          <w:p w14:paraId="33EE8F06" w14:textId="2C7CC1A0" w:rsidR="00B56D6D" w:rsidRPr="00792011" w:rsidRDefault="00AB6114" w:rsidP="002348AE">
            <w:pPr>
              <w:rPr>
                <w:noProof/>
                <w:sz w:val="20"/>
                <w:szCs w:val="20"/>
              </w:rPr>
            </w:pPr>
            <w:r w:rsidRPr="00792011">
              <w:rPr>
                <w:noProof/>
                <w:sz w:val="20"/>
                <w:szCs w:val="20"/>
              </w:rPr>
              <w:t>3</w:t>
            </w:r>
          </w:p>
        </w:tc>
      </w:tr>
      <w:tr w:rsidR="00B56D6D" w14:paraId="5612B47C" w14:textId="77777777" w:rsidTr="00DA3B8A">
        <w:tc>
          <w:tcPr>
            <w:tcW w:w="1885" w:type="dxa"/>
          </w:tcPr>
          <w:p w14:paraId="74A7B012" w14:textId="3680599C" w:rsidR="00B56D6D" w:rsidRPr="00792011" w:rsidRDefault="00181975" w:rsidP="002348AE">
            <w:pPr>
              <w:rPr>
                <w:noProof/>
                <w:sz w:val="20"/>
                <w:szCs w:val="20"/>
              </w:rPr>
            </w:pPr>
            <w:r w:rsidRPr="00792011">
              <w:rPr>
                <w:noProof/>
                <w:sz w:val="20"/>
                <w:szCs w:val="20"/>
              </w:rPr>
              <w:t>R</w:t>
            </w:r>
            <w:r w:rsidR="008D019E" w:rsidRPr="00792011">
              <w:rPr>
                <w:noProof/>
                <w:sz w:val="20"/>
                <w:szCs w:val="20"/>
              </w:rPr>
              <w:t>4SBC, x</w:t>
            </w:r>
          </w:p>
        </w:tc>
        <w:tc>
          <w:tcPr>
            <w:tcW w:w="2340" w:type="dxa"/>
          </w:tcPr>
          <w:p w14:paraId="601A93AE" w14:textId="5BF61DE5" w:rsidR="00B56D6D" w:rsidRPr="00792011" w:rsidRDefault="001D266C" w:rsidP="002348AE">
            <w:pPr>
              <w:rPr>
                <w:noProof/>
                <w:sz w:val="20"/>
                <w:szCs w:val="20"/>
              </w:rPr>
            </w:pPr>
            <w:r w:rsidRPr="00792011">
              <w:rPr>
                <w:noProof/>
                <w:sz w:val="20"/>
                <w:szCs w:val="20"/>
              </w:rPr>
              <w:t>Riverine</w:t>
            </w:r>
          </w:p>
        </w:tc>
        <w:tc>
          <w:tcPr>
            <w:tcW w:w="1620" w:type="dxa"/>
          </w:tcPr>
          <w:p w14:paraId="76A05ED6" w14:textId="5B1B6364" w:rsidR="00B56D6D" w:rsidRPr="00792011" w:rsidRDefault="002432CA" w:rsidP="002348AE">
            <w:pPr>
              <w:rPr>
                <w:noProof/>
                <w:sz w:val="20"/>
                <w:szCs w:val="20"/>
              </w:rPr>
            </w:pPr>
            <w:r w:rsidRPr="00792011">
              <w:rPr>
                <w:noProof/>
                <w:sz w:val="20"/>
                <w:szCs w:val="20"/>
              </w:rPr>
              <w:t>3.8</w:t>
            </w:r>
          </w:p>
        </w:tc>
        <w:tc>
          <w:tcPr>
            <w:tcW w:w="1980" w:type="dxa"/>
          </w:tcPr>
          <w:p w14:paraId="016335C7" w14:textId="1A0779B6" w:rsidR="00B56D6D" w:rsidRPr="00792011" w:rsidRDefault="002605E6" w:rsidP="002348AE">
            <w:pPr>
              <w:rPr>
                <w:noProof/>
                <w:sz w:val="20"/>
                <w:szCs w:val="20"/>
              </w:rPr>
            </w:pPr>
            <w:r w:rsidRPr="00792011">
              <w:rPr>
                <w:noProof/>
                <w:sz w:val="20"/>
                <w:szCs w:val="20"/>
              </w:rPr>
              <w:t>6</w:t>
            </w:r>
          </w:p>
        </w:tc>
      </w:tr>
      <w:tr w:rsidR="00B56D6D" w14:paraId="14815D17" w14:textId="77777777" w:rsidTr="00DA3B8A">
        <w:tc>
          <w:tcPr>
            <w:tcW w:w="1885" w:type="dxa"/>
          </w:tcPr>
          <w:p w14:paraId="7D60CF81" w14:textId="77777777" w:rsidR="00B56D6D" w:rsidRPr="00792011" w:rsidRDefault="00B56D6D" w:rsidP="002348AE">
            <w:pPr>
              <w:rPr>
                <w:noProof/>
                <w:sz w:val="20"/>
                <w:szCs w:val="20"/>
              </w:rPr>
            </w:pPr>
          </w:p>
        </w:tc>
        <w:tc>
          <w:tcPr>
            <w:tcW w:w="2340" w:type="dxa"/>
          </w:tcPr>
          <w:p w14:paraId="06057EEE" w14:textId="36E2D2F5" w:rsidR="00B56D6D" w:rsidRPr="00792011" w:rsidRDefault="00733D86" w:rsidP="00D66151">
            <w:pPr>
              <w:jc w:val="right"/>
              <w:rPr>
                <w:b/>
                <w:sz w:val="20"/>
                <w:szCs w:val="20"/>
              </w:rPr>
            </w:pPr>
            <w:r w:rsidRPr="00792011">
              <w:rPr>
                <w:b/>
                <w:sz w:val="20"/>
                <w:szCs w:val="20"/>
              </w:rPr>
              <w:t>Total</w:t>
            </w:r>
          </w:p>
        </w:tc>
        <w:tc>
          <w:tcPr>
            <w:tcW w:w="1620" w:type="dxa"/>
          </w:tcPr>
          <w:p w14:paraId="1BE315B4" w14:textId="1EFBC5AF" w:rsidR="00B56D6D" w:rsidRPr="00792011" w:rsidRDefault="00B95813" w:rsidP="002348AE">
            <w:pPr>
              <w:rPr>
                <w:noProof/>
                <w:sz w:val="20"/>
                <w:szCs w:val="20"/>
              </w:rPr>
            </w:pPr>
            <w:r>
              <w:rPr>
                <w:noProof/>
                <w:sz w:val="20"/>
                <w:szCs w:val="20"/>
              </w:rPr>
              <w:t>26</w:t>
            </w:r>
            <w:r w:rsidR="000A0A5A">
              <w:rPr>
                <w:noProof/>
                <w:sz w:val="20"/>
                <w:szCs w:val="20"/>
              </w:rPr>
              <w:t>07.1</w:t>
            </w:r>
          </w:p>
        </w:tc>
        <w:tc>
          <w:tcPr>
            <w:tcW w:w="1980" w:type="dxa"/>
          </w:tcPr>
          <w:p w14:paraId="71C4586E" w14:textId="536A33AD" w:rsidR="00B56D6D" w:rsidRPr="00792011" w:rsidRDefault="009E07E7" w:rsidP="002348AE">
            <w:pPr>
              <w:rPr>
                <w:noProof/>
                <w:sz w:val="20"/>
                <w:szCs w:val="20"/>
              </w:rPr>
            </w:pPr>
            <w:r w:rsidRPr="00792011">
              <w:rPr>
                <w:noProof/>
                <w:sz w:val="20"/>
                <w:szCs w:val="20"/>
              </w:rPr>
              <w:t>1,377</w:t>
            </w:r>
          </w:p>
        </w:tc>
      </w:tr>
    </w:tbl>
    <w:p w14:paraId="149A707E" w14:textId="7F8E6259" w:rsidR="00F84C86" w:rsidRPr="00892D15" w:rsidRDefault="00F84C86" w:rsidP="002348AE">
      <w:pPr>
        <w:rPr>
          <w:rStyle w:val="SubtleEmphasis"/>
        </w:rPr>
      </w:pPr>
    </w:p>
    <w:p w14:paraId="3E14C840" w14:textId="6EA220D2" w:rsidR="003D2031" w:rsidRDefault="003D2031" w:rsidP="003D2031">
      <w:pPr>
        <w:pStyle w:val="Caption"/>
        <w:keepNext/>
      </w:pPr>
      <w:bookmarkStart w:id="3" w:name="_Toc175552866"/>
      <w:r>
        <w:t xml:space="preserve">Table </w:t>
      </w:r>
      <w:r>
        <w:fldChar w:fldCharType="begin"/>
      </w:r>
      <w:r>
        <w:instrText xml:space="preserve"> SEQ Table \* ARABIC </w:instrText>
      </w:r>
      <w:r>
        <w:fldChar w:fldCharType="separate"/>
      </w:r>
      <w:r>
        <w:rPr>
          <w:noProof/>
        </w:rPr>
        <w:t>2</w:t>
      </w:r>
      <w:r>
        <w:fldChar w:fldCharType="end"/>
      </w:r>
      <w:r>
        <w:t xml:space="preserve"> - Alternative 2 Wetlands Potentially Eligible to Drain</w:t>
      </w:r>
      <w:bookmarkEnd w:id="3"/>
    </w:p>
    <w:tbl>
      <w:tblPr>
        <w:tblStyle w:val="TableGrid"/>
        <w:tblW w:w="0" w:type="auto"/>
        <w:tblLook w:val="04A0" w:firstRow="1" w:lastRow="0" w:firstColumn="1" w:lastColumn="0" w:noHBand="0" w:noVBand="1"/>
      </w:tblPr>
      <w:tblGrid>
        <w:gridCol w:w="1885"/>
        <w:gridCol w:w="2340"/>
        <w:gridCol w:w="1620"/>
        <w:gridCol w:w="1890"/>
      </w:tblGrid>
      <w:tr w:rsidR="00DA3B8A" w14:paraId="404E4DB8" w14:textId="77777777" w:rsidTr="00DA3B8A">
        <w:tc>
          <w:tcPr>
            <w:tcW w:w="1885" w:type="dxa"/>
          </w:tcPr>
          <w:p w14:paraId="11FC866C" w14:textId="2154308E" w:rsidR="00DA3B8A" w:rsidRPr="00792011" w:rsidRDefault="00DA3B8A" w:rsidP="002348AE">
            <w:pPr>
              <w:rPr>
                <w:b/>
                <w:bCs/>
                <w:sz w:val="20"/>
                <w:szCs w:val="20"/>
              </w:rPr>
            </w:pPr>
            <w:r w:rsidRPr="00792011">
              <w:rPr>
                <w:b/>
                <w:bCs/>
                <w:sz w:val="20"/>
                <w:szCs w:val="20"/>
              </w:rPr>
              <w:t>Wetland Code</w:t>
            </w:r>
          </w:p>
        </w:tc>
        <w:tc>
          <w:tcPr>
            <w:tcW w:w="2340" w:type="dxa"/>
          </w:tcPr>
          <w:p w14:paraId="1FBD8A45" w14:textId="72B1D261" w:rsidR="00DA3B8A" w:rsidRPr="00792011" w:rsidRDefault="00DA3B8A" w:rsidP="002348AE">
            <w:pPr>
              <w:rPr>
                <w:b/>
                <w:bCs/>
                <w:sz w:val="20"/>
                <w:szCs w:val="20"/>
              </w:rPr>
            </w:pPr>
            <w:r w:rsidRPr="00792011">
              <w:rPr>
                <w:b/>
                <w:bCs/>
                <w:sz w:val="20"/>
                <w:szCs w:val="20"/>
              </w:rPr>
              <w:t>Wetland Type</w:t>
            </w:r>
          </w:p>
        </w:tc>
        <w:tc>
          <w:tcPr>
            <w:tcW w:w="1620" w:type="dxa"/>
          </w:tcPr>
          <w:p w14:paraId="456E32E9" w14:textId="7BA322A9" w:rsidR="00DA3B8A" w:rsidRPr="00792011" w:rsidRDefault="00DA3B8A" w:rsidP="002348AE">
            <w:pPr>
              <w:rPr>
                <w:b/>
                <w:bCs/>
                <w:sz w:val="20"/>
                <w:szCs w:val="20"/>
              </w:rPr>
            </w:pPr>
            <w:r w:rsidRPr="00792011">
              <w:rPr>
                <w:b/>
                <w:bCs/>
                <w:sz w:val="20"/>
                <w:szCs w:val="20"/>
              </w:rPr>
              <w:t>Acres</w:t>
            </w:r>
          </w:p>
        </w:tc>
        <w:tc>
          <w:tcPr>
            <w:tcW w:w="1890" w:type="dxa"/>
          </w:tcPr>
          <w:p w14:paraId="2FA3F72D" w14:textId="39FD5167" w:rsidR="00DA3B8A" w:rsidRPr="00792011" w:rsidRDefault="00DA3B8A" w:rsidP="002348AE">
            <w:pPr>
              <w:rPr>
                <w:b/>
                <w:bCs/>
                <w:sz w:val="20"/>
                <w:szCs w:val="20"/>
              </w:rPr>
            </w:pPr>
            <w:r w:rsidRPr="00792011">
              <w:rPr>
                <w:b/>
                <w:bCs/>
                <w:sz w:val="20"/>
                <w:szCs w:val="20"/>
              </w:rPr>
              <w:t>Count</w:t>
            </w:r>
          </w:p>
        </w:tc>
      </w:tr>
      <w:tr w:rsidR="00DA3B8A" w14:paraId="006D2447" w14:textId="77777777" w:rsidTr="006D0591">
        <w:tc>
          <w:tcPr>
            <w:tcW w:w="1885" w:type="dxa"/>
          </w:tcPr>
          <w:p w14:paraId="1708538E" w14:textId="2950084A" w:rsidR="00DA3B8A" w:rsidRPr="00792011" w:rsidRDefault="00C0151F" w:rsidP="002348AE">
            <w:pPr>
              <w:rPr>
                <w:sz w:val="20"/>
                <w:szCs w:val="20"/>
              </w:rPr>
            </w:pPr>
            <w:r w:rsidRPr="00792011">
              <w:rPr>
                <w:sz w:val="20"/>
                <w:szCs w:val="20"/>
              </w:rPr>
              <w:t>L2AB</w:t>
            </w:r>
            <w:r w:rsidR="00895FCF" w:rsidRPr="00792011">
              <w:rPr>
                <w:sz w:val="20"/>
                <w:szCs w:val="20"/>
              </w:rPr>
              <w:t>, G, d, x</w:t>
            </w:r>
          </w:p>
        </w:tc>
        <w:tc>
          <w:tcPr>
            <w:tcW w:w="2340" w:type="dxa"/>
          </w:tcPr>
          <w:p w14:paraId="357A1B8B" w14:textId="0D8AF282" w:rsidR="00DA3B8A" w:rsidRPr="00792011" w:rsidRDefault="00895FCF" w:rsidP="002348AE">
            <w:pPr>
              <w:rPr>
                <w:sz w:val="20"/>
                <w:szCs w:val="20"/>
              </w:rPr>
            </w:pPr>
            <w:r w:rsidRPr="00792011">
              <w:rPr>
                <w:sz w:val="20"/>
                <w:szCs w:val="20"/>
              </w:rPr>
              <w:t>Lake</w:t>
            </w:r>
          </w:p>
        </w:tc>
        <w:tc>
          <w:tcPr>
            <w:tcW w:w="1620" w:type="dxa"/>
            <w:shd w:val="clear" w:color="auto" w:fill="auto"/>
          </w:tcPr>
          <w:p w14:paraId="287F7CBD" w14:textId="6E15AE9D" w:rsidR="00DA3B8A" w:rsidRPr="006D0591" w:rsidRDefault="006D0591" w:rsidP="002348AE">
            <w:pPr>
              <w:rPr>
                <w:sz w:val="20"/>
                <w:szCs w:val="20"/>
              </w:rPr>
            </w:pPr>
            <w:r w:rsidRPr="006D0591">
              <w:rPr>
                <w:sz w:val="20"/>
                <w:szCs w:val="20"/>
              </w:rPr>
              <w:t>1523.5</w:t>
            </w:r>
          </w:p>
        </w:tc>
        <w:tc>
          <w:tcPr>
            <w:tcW w:w="1890" w:type="dxa"/>
          </w:tcPr>
          <w:p w14:paraId="3DE11EF3" w14:textId="0E3692DB" w:rsidR="00DA3B8A" w:rsidRPr="00792011" w:rsidRDefault="00895FCF" w:rsidP="002348AE">
            <w:pPr>
              <w:rPr>
                <w:sz w:val="20"/>
                <w:szCs w:val="20"/>
              </w:rPr>
            </w:pPr>
            <w:r w:rsidRPr="00792011">
              <w:rPr>
                <w:sz w:val="20"/>
                <w:szCs w:val="20"/>
              </w:rPr>
              <w:t>14</w:t>
            </w:r>
          </w:p>
        </w:tc>
      </w:tr>
      <w:tr w:rsidR="00DA3B8A" w14:paraId="6137B520" w14:textId="77777777" w:rsidTr="00DA3B8A">
        <w:tc>
          <w:tcPr>
            <w:tcW w:w="1885" w:type="dxa"/>
          </w:tcPr>
          <w:p w14:paraId="76155CA8" w14:textId="5A0AF8CB" w:rsidR="00DA3B8A" w:rsidRPr="00792011" w:rsidRDefault="003A24B8" w:rsidP="002348AE">
            <w:pPr>
              <w:rPr>
                <w:sz w:val="20"/>
                <w:szCs w:val="20"/>
              </w:rPr>
            </w:pPr>
            <w:r w:rsidRPr="00792011">
              <w:rPr>
                <w:sz w:val="20"/>
                <w:szCs w:val="20"/>
              </w:rPr>
              <w:t>PABF</w:t>
            </w:r>
          </w:p>
        </w:tc>
        <w:tc>
          <w:tcPr>
            <w:tcW w:w="2340" w:type="dxa"/>
          </w:tcPr>
          <w:p w14:paraId="2C9080F6" w14:textId="195D3C60" w:rsidR="00DA3B8A" w:rsidRPr="00792011" w:rsidRDefault="003A24B8" w:rsidP="002348AE">
            <w:pPr>
              <w:rPr>
                <w:sz w:val="20"/>
                <w:szCs w:val="20"/>
              </w:rPr>
            </w:pPr>
            <w:r w:rsidRPr="00792011">
              <w:rPr>
                <w:sz w:val="20"/>
                <w:szCs w:val="20"/>
              </w:rPr>
              <w:t>Freshwater Pond</w:t>
            </w:r>
          </w:p>
        </w:tc>
        <w:tc>
          <w:tcPr>
            <w:tcW w:w="1620" w:type="dxa"/>
          </w:tcPr>
          <w:p w14:paraId="3EB019FC" w14:textId="23B42C53" w:rsidR="00DA3B8A" w:rsidRPr="00792011" w:rsidRDefault="008F040B" w:rsidP="002348AE">
            <w:pPr>
              <w:rPr>
                <w:sz w:val="20"/>
                <w:szCs w:val="20"/>
              </w:rPr>
            </w:pPr>
            <w:r w:rsidRPr="00792011">
              <w:rPr>
                <w:sz w:val="20"/>
                <w:szCs w:val="20"/>
              </w:rPr>
              <w:t>1.4</w:t>
            </w:r>
          </w:p>
        </w:tc>
        <w:tc>
          <w:tcPr>
            <w:tcW w:w="1890" w:type="dxa"/>
          </w:tcPr>
          <w:p w14:paraId="04E1B05E" w14:textId="5215209A" w:rsidR="00DA3B8A" w:rsidRPr="00792011" w:rsidRDefault="008F040B" w:rsidP="002348AE">
            <w:pPr>
              <w:rPr>
                <w:sz w:val="20"/>
                <w:szCs w:val="20"/>
              </w:rPr>
            </w:pPr>
            <w:r w:rsidRPr="00792011">
              <w:rPr>
                <w:sz w:val="20"/>
                <w:szCs w:val="20"/>
              </w:rPr>
              <w:t>3</w:t>
            </w:r>
          </w:p>
        </w:tc>
      </w:tr>
      <w:tr w:rsidR="00DA3B8A" w14:paraId="1D0C9FD2" w14:textId="77777777" w:rsidTr="00DA3B8A">
        <w:tc>
          <w:tcPr>
            <w:tcW w:w="1885" w:type="dxa"/>
          </w:tcPr>
          <w:p w14:paraId="312C888F" w14:textId="1AB9EBCB" w:rsidR="00DA3B8A" w:rsidRPr="00792011" w:rsidRDefault="008F040B" w:rsidP="002348AE">
            <w:pPr>
              <w:rPr>
                <w:sz w:val="20"/>
                <w:szCs w:val="20"/>
              </w:rPr>
            </w:pPr>
            <w:r w:rsidRPr="00792011">
              <w:rPr>
                <w:sz w:val="20"/>
                <w:szCs w:val="20"/>
              </w:rPr>
              <w:t>PEM1A, d</w:t>
            </w:r>
          </w:p>
        </w:tc>
        <w:tc>
          <w:tcPr>
            <w:tcW w:w="2340" w:type="dxa"/>
          </w:tcPr>
          <w:p w14:paraId="147F9A10" w14:textId="74165BDB" w:rsidR="00DA3B8A" w:rsidRPr="00792011" w:rsidRDefault="00234A9B" w:rsidP="002348AE">
            <w:pPr>
              <w:rPr>
                <w:sz w:val="20"/>
                <w:szCs w:val="20"/>
              </w:rPr>
            </w:pPr>
            <w:r w:rsidRPr="00792011">
              <w:rPr>
                <w:sz w:val="20"/>
                <w:szCs w:val="20"/>
              </w:rPr>
              <w:t>Freshwater Emergent</w:t>
            </w:r>
          </w:p>
        </w:tc>
        <w:tc>
          <w:tcPr>
            <w:tcW w:w="1620" w:type="dxa"/>
          </w:tcPr>
          <w:p w14:paraId="7E460F8E" w14:textId="0E3539BB" w:rsidR="00DA3B8A" w:rsidRPr="00792011" w:rsidRDefault="00EC5147" w:rsidP="002348AE">
            <w:pPr>
              <w:rPr>
                <w:sz w:val="20"/>
                <w:szCs w:val="20"/>
              </w:rPr>
            </w:pPr>
            <w:r w:rsidRPr="00792011">
              <w:rPr>
                <w:sz w:val="20"/>
                <w:szCs w:val="20"/>
              </w:rPr>
              <w:t>20.1</w:t>
            </w:r>
          </w:p>
        </w:tc>
        <w:tc>
          <w:tcPr>
            <w:tcW w:w="1890" w:type="dxa"/>
          </w:tcPr>
          <w:p w14:paraId="60CFC02E" w14:textId="68F77569" w:rsidR="00DA3B8A" w:rsidRPr="00792011" w:rsidRDefault="000C06D4" w:rsidP="002348AE">
            <w:pPr>
              <w:rPr>
                <w:sz w:val="20"/>
                <w:szCs w:val="20"/>
              </w:rPr>
            </w:pPr>
            <w:r w:rsidRPr="00792011">
              <w:rPr>
                <w:sz w:val="20"/>
                <w:szCs w:val="20"/>
              </w:rPr>
              <w:t>36</w:t>
            </w:r>
          </w:p>
        </w:tc>
      </w:tr>
      <w:tr w:rsidR="00DA3B8A" w14:paraId="510EB400" w14:textId="77777777" w:rsidTr="00DA3B8A">
        <w:tc>
          <w:tcPr>
            <w:tcW w:w="1885" w:type="dxa"/>
          </w:tcPr>
          <w:p w14:paraId="085BFF7A" w14:textId="6B347A3F" w:rsidR="00DA3B8A" w:rsidRPr="00792011" w:rsidRDefault="00E953D8" w:rsidP="002348AE">
            <w:pPr>
              <w:rPr>
                <w:sz w:val="20"/>
                <w:szCs w:val="20"/>
              </w:rPr>
            </w:pPr>
            <w:r w:rsidRPr="00792011">
              <w:rPr>
                <w:sz w:val="20"/>
                <w:szCs w:val="20"/>
              </w:rPr>
              <w:t>PEM1C, d</w:t>
            </w:r>
          </w:p>
        </w:tc>
        <w:tc>
          <w:tcPr>
            <w:tcW w:w="2340" w:type="dxa"/>
          </w:tcPr>
          <w:p w14:paraId="4C64AA09" w14:textId="6B23A1CE" w:rsidR="00DA3B8A" w:rsidRPr="00792011" w:rsidRDefault="00971C00" w:rsidP="002348AE">
            <w:pPr>
              <w:rPr>
                <w:sz w:val="20"/>
                <w:szCs w:val="20"/>
              </w:rPr>
            </w:pPr>
            <w:r w:rsidRPr="00792011">
              <w:rPr>
                <w:sz w:val="20"/>
                <w:szCs w:val="20"/>
              </w:rPr>
              <w:t>Freshwater Emergent</w:t>
            </w:r>
          </w:p>
        </w:tc>
        <w:tc>
          <w:tcPr>
            <w:tcW w:w="1620" w:type="dxa"/>
          </w:tcPr>
          <w:p w14:paraId="4CDBF662" w14:textId="1F7BECCD" w:rsidR="00DA3B8A" w:rsidRPr="00792011" w:rsidRDefault="00F65A45" w:rsidP="002348AE">
            <w:pPr>
              <w:rPr>
                <w:sz w:val="20"/>
                <w:szCs w:val="20"/>
              </w:rPr>
            </w:pPr>
            <w:r w:rsidRPr="00792011">
              <w:rPr>
                <w:sz w:val="20"/>
                <w:szCs w:val="20"/>
              </w:rPr>
              <w:t>85.9</w:t>
            </w:r>
          </w:p>
        </w:tc>
        <w:tc>
          <w:tcPr>
            <w:tcW w:w="1890" w:type="dxa"/>
          </w:tcPr>
          <w:p w14:paraId="2D87E2A6" w14:textId="59394040" w:rsidR="00DA3B8A" w:rsidRPr="00792011" w:rsidRDefault="003B2FFB" w:rsidP="002348AE">
            <w:pPr>
              <w:rPr>
                <w:sz w:val="20"/>
                <w:szCs w:val="20"/>
              </w:rPr>
            </w:pPr>
            <w:r w:rsidRPr="00792011">
              <w:rPr>
                <w:sz w:val="20"/>
                <w:szCs w:val="20"/>
              </w:rPr>
              <w:t>35</w:t>
            </w:r>
          </w:p>
        </w:tc>
      </w:tr>
      <w:tr w:rsidR="00DA3B8A" w14:paraId="0EA96866" w14:textId="77777777" w:rsidTr="00DA3B8A">
        <w:tc>
          <w:tcPr>
            <w:tcW w:w="1885" w:type="dxa"/>
          </w:tcPr>
          <w:p w14:paraId="3C1C3898" w14:textId="58619A56" w:rsidR="00DA3B8A" w:rsidRPr="00792011" w:rsidRDefault="003B2FFB" w:rsidP="002348AE">
            <w:pPr>
              <w:rPr>
                <w:sz w:val="20"/>
                <w:szCs w:val="20"/>
              </w:rPr>
            </w:pPr>
            <w:proofErr w:type="spellStart"/>
            <w:r w:rsidRPr="00792011">
              <w:rPr>
                <w:sz w:val="20"/>
                <w:szCs w:val="20"/>
              </w:rPr>
              <w:t>Pf</w:t>
            </w:r>
            <w:proofErr w:type="spellEnd"/>
          </w:p>
        </w:tc>
        <w:tc>
          <w:tcPr>
            <w:tcW w:w="2340" w:type="dxa"/>
          </w:tcPr>
          <w:p w14:paraId="21B3FBD5" w14:textId="4BD2C524" w:rsidR="00DA3B8A" w:rsidRPr="00792011" w:rsidRDefault="003B2FFB" w:rsidP="002348AE">
            <w:pPr>
              <w:rPr>
                <w:sz w:val="20"/>
                <w:szCs w:val="20"/>
              </w:rPr>
            </w:pPr>
            <w:r w:rsidRPr="00792011">
              <w:rPr>
                <w:sz w:val="20"/>
                <w:szCs w:val="20"/>
              </w:rPr>
              <w:t>Other (farmed)</w:t>
            </w:r>
          </w:p>
        </w:tc>
        <w:tc>
          <w:tcPr>
            <w:tcW w:w="1620" w:type="dxa"/>
          </w:tcPr>
          <w:p w14:paraId="10D0E157" w14:textId="7C2840BB" w:rsidR="00DA3B8A" w:rsidRPr="00792011" w:rsidRDefault="00025D1C" w:rsidP="002348AE">
            <w:pPr>
              <w:rPr>
                <w:sz w:val="20"/>
                <w:szCs w:val="20"/>
              </w:rPr>
            </w:pPr>
            <w:r w:rsidRPr="00792011">
              <w:rPr>
                <w:sz w:val="20"/>
                <w:szCs w:val="20"/>
              </w:rPr>
              <w:t>48.</w:t>
            </w:r>
            <w:r w:rsidR="005B657C" w:rsidRPr="00792011">
              <w:rPr>
                <w:sz w:val="20"/>
                <w:szCs w:val="20"/>
              </w:rPr>
              <w:t>2</w:t>
            </w:r>
          </w:p>
        </w:tc>
        <w:tc>
          <w:tcPr>
            <w:tcW w:w="1890" w:type="dxa"/>
          </w:tcPr>
          <w:p w14:paraId="38617A9B" w14:textId="2A6D6EB1" w:rsidR="00DA3B8A" w:rsidRPr="00792011" w:rsidRDefault="00025D1C" w:rsidP="002348AE">
            <w:pPr>
              <w:rPr>
                <w:sz w:val="20"/>
                <w:szCs w:val="20"/>
              </w:rPr>
            </w:pPr>
            <w:r w:rsidRPr="00792011">
              <w:rPr>
                <w:sz w:val="20"/>
                <w:szCs w:val="20"/>
              </w:rPr>
              <w:t>194</w:t>
            </w:r>
          </w:p>
        </w:tc>
      </w:tr>
      <w:tr w:rsidR="00DA3B8A" w14:paraId="67034560" w14:textId="77777777" w:rsidTr="00DA3B8A">
        <w:tc>
          <w:tcPr>
            <w:tcW w:w="1885" w:type="dxa"/>
          </w:tcPr>
          <w:p w14:paraId="1416CD9A" w14:textId="77777777" w:rsidR="00DA3B8A" w:rsidRPr="00792011" w:rsidRDefault="00DA3B8A" w:rsidP="002348AE">
            <w:pPr>
              <w:rPr>
                <w:sz w:val="20"/>
                <w:szCs w:val="20"/>
              </w:rPr>
            </w:pPr>
          </w:p>
        </w:tc>
        <w:tc>
          <w:tcPr>
            <w:tcW w:w="2340" w:type="dxa"/>
          </w:tcPr>
          <w:p w14:paraId="49DA376E" w14:textId="24D521A6" w:rsidR="00DA3B8A" w:rsidRPr="00792011" w:rsidRDefault="00025D1C" w:rsidP="005B68E0">
            <w:pPr>
              <w:jc w:val="right"/>
              <w:rPr>
                <w:b/>
                <w:sz w:val="20"/>
                <w:szCs w:val="20"/>
              </w:rPr>
            </w:pPr>
            <w:r w:rsidRPr="00792011">
              <w:rPr>
                <w:b/>
                <w:sz w:val="20"/>
                <w:szCs w:val="20"/>
              </w:rPr>
              <w:t>Total</w:t>
            </w:r>
          </w:p>
        </w:tc>
        <w:tc>
          <w:tcPr>
            <w:tcW w:w="1620" w:type="dxa"/>
          </w:tcPr>
          <w:p w14:paraId="538D506D" w14:textId="0703682A" w:rsidR="00DA3B8A" w:rsidRPr="00792011" w:rsidRDefault="000A0A5A" w:rsidP="002348AE">
            <w:pPr>
              <w:rPr>
                <w:sz w:val="20"/>
                <w:szCs w:val="20"/>
              </w:rPr>
            </w:pPr>
            <w:r>
              <w:rPr>
                <w:sz w:val="20"/>
                <w:szCs w:val="20"/>
              </w:rPr>
              <w:t>1679.1</w:t>
            </w:r>
          </w:p>
        </w:tc>
        <w:tc>
          <w:tcPr>
            <w:tcW w:w="1890" w:type="dxa"/>
          </w:tcPr>
          <w:p w14:paraId="6F533ACA" w14:textId="19354EBD" w:rsidR="00DA3B8A" w:rsidRPr="00792011" w:rsidRDefault="005B68E0" w:rsidP="002348AE">
            <w:pPr>
              <w:rPr>
                <w:sz w:val="20"/>
                <w:szCs w:val="20"/>
              </w:rPr>
            </w:pPr>
            <w:r w:rsidRPr="00792011">
              <w:rPr>
                <w:sz w:val="20"/>
                <w:szCs w:val="20"/>
              </w:rPr>
              <w:t>282</w:t>
            </w:r>
          </w:p>
        </w:tc>
      </w:tr>
    </w:tbl>
    <w:p w14:paraId="3E54A2E9" w14:textId="77777777" w:rsidR="004B37C8" w:rsidRDefault="004B37C8" w:rsidP="002348AE"/>
    <w:p w14:paraId="4845209E" w14:textId="550A7225" w:rsidR="00766490" w:rsidRDefault="002348AE" w:rsidP="00766490">
      <w:pPr>
        <w:pStyle w:val="Heading1"/>
      </w:pPr>
      <w:bookmarkStart w:id="4" w:name="_Toc175550624"/>
      <w:r w:rsidRPr="009F754C">
        <w:t xml:space="preserve">2- </w:t>
      </w:r>
      <w:r w:rsidR="00766490">
        <w:t>Mitigation Cost Estimate</w:t>
      </w:r>
      <w:r w:rsidR="004D4FD8">
        <w:t>s</w:t>
      </w:r>
      <w:bookmarkEnd w:id="4"/>
    </w:p>
    <w:p w14:paraId="6296F0AB" w14:textId="683A020F" w:rsidR="00EA4E18" w:rsidRDefault="007D634C" w:rsidP="00E415EB">
      <w:pPr>
        <w:pStyle w:val="NoSpacing"/>
      </w:pPr>
      <w:proofErr w:type="gramStart"/>
      <w:r>
        <w:t>In order to</w:t>
      </w:r>
      <w:proofErr w:type="gramEnd"/>
      <w:r>
        <w:t xml:space="preserve"> complete a cursory economic analysis for project alternatives, it was </w:t>
      </w:r>
      <w:r w:rsidR="0045136A">
        <w:t xml:space="preserve">necessary to develop cost estimates for </w:t>
      </w:r>
      <w:r w:rsidR="000F782C">
        <w:t xml:space="preserve">the wetland and deepwater habitat mitigation requirements outlined above.  </w:t>
      </w:r>
      <w:r w:rsidR="00F87B7C">
        <w:t>Compensatory wetland mitigation</w:t>
      </w:r>
      <w:r w:rsidR="00B62153">
        <w:t xml:space="preserve"> </w:t>
      </w:r>
      <w:r w:rsidR="00F87B7C">
        <w:t xml:space="preserve">in North Dakota is coordinated through the </w:t>
      </w:r>
      <w:r w:rsidR="00AA235E">
        <w:t>N</w:t>
      </w:r>
      <w:r w:rsidR="00242D6D">
        <w:t>orth Dakota Interagency Review Team (N</w:t>
      </w:r>
      <w:r w:rsidR="00256805">
        <w:t>DIRT) made up of NRCS, USACE, EPA, and USFWS</w:t>
      </w:r>
      <w:r w:rsidR="004579CA">
        <w:t xml:space="preserve"> w</w:t>
      </w:r>
      <w:r w:rsidR="00594C0B">
        <w:t xml:space="preserve">hich has published technical guidelines outlining requirements for mitigation bank sponsors. </w:t>
      </w:r>
      <w:r w:rsidR="001D7A1C">
        <w:t xml:space="preserve"> </w:t>
      </w:r>
      <w:r w:rsidR="00241195">
        <w:t>The 10</w:t>
      </w:r>
      <w:r w:rsidR="00BB3FFA">
        <w:t xml:space="preserve"> </w:t>
      </w:r>
      <w:r w:rsidR="00241195">
        <w:t>Mile Lake watershed lies within the Red River wetland mitigation service area</w:t>
      </w:r>
      <w:r w:rsidR="00714CBF">
        <w:t>. M</w:t>
      </w:r>
      <w:r w:rsidR="001D7A1C">
        <w:t xml:space="preserve">itigation credits may be purchased </w:t>
      </w:r>
      <w:r w:rsidR="00241195">
        <w:t>by project developers through existing approved banks, however currently in the R</w:t>
      </w:r>
      <w:r w:rsidR="0034639B">
        <w:t xml:space="preserve">ed River there </w:t>
      </w:r>
      <w:r w:rsidR="00E22275">
        <w:t xml:space="preserve">175 </w:t>
      </w:r>
      <w:r w:rsidR="0034639B">
        <w:t xml:space="preserve">acres of </w:t>
      </w:r>
      <w:r w:rsidR="00DD0A6E">
        <w:t xml:space="preserve">mitigation credits available for purchase, </w:t>
      </w:r>
      <w:r w:rsidR="00A5540D">
        <w:t>for Clean Water Act wetland mitigation</w:t>
      </w:r>
      <w:r w:rsidR="00E927FE">
        <w:t>, a</w:t>
      </w:r>
      <w:r w:rsidR="00C13048">
        <w:t xml:space="preserve">t an average </w:t>
      </w:r>
      <w:r w:rsidR="00E927FE">
        <w:t>price of $</w:t>
      </w:r>
      <w:r w:rsidR="00DC3CE6">
        <w:t xml:space="preserve">63,000/acre currently.  </w:t>
      </w:r>
      <w:r w:rsidR="00F36C95">
        <w:t>Clearly this is only a small fraction of what would be necessary for the 10</w:t>
      </w:r>
      <w:r w:rsidR="00BB3FFA">
        <w:t xml:space="preserve"> </w:t>
      </w:r>
      <w:r w:rsidR="00F36C95">
        <w:t>Mile Lake project</w:t>
      </w:r>
      <w:r w:rsidR="004D3C27">
        <w:t xml:space="preserve"> and there is no availability of credits for lacustrine fringe or deepwater habitat mitigation</w:t>
      </w:r>
      <w:r w:rsidR="008211B1">
        <w:t xml:space="preserve">. The practical and </w:t>
      </w:r>
      <w:r w:rsidR="001B1ADF">
        <w:t>cost-effective</w:t>
      </w:r>
      <w:r w:rsidR="00295AA9">
        <w:t xml:space="preserve"> approach would be for the </w:t>
      </w:r>
      <w:r w:rsidR="00594C0B">
        <w:t>Barnes WRD to</w:t>
      </w:r>
      <w:r w:rsidR="001619A3">
        <w:t xml:space="preserve"> develop their own mitigation </w:t>
      </w:r>
      <w:r w:rsidR="00EC4A4E">
        <w:t xml:space="preserve">sites in </w:t>
      </w:r>
      <w:r w:rsidR="001619A3">
        <w:t xml:space="preserve">partnership with an experienced mitigation bank entity operating in ND.  </w:t>
      </w:r>
      <w:r w:rsidR="009F129F">
        <w:t xml:space="preserve">As a part of the PL-566 project, </w:t>
      </w:r>
      <w:r w:rsidR="00346F54">
        <w:t>Barnes WRD would</w:t>
      </w:r>
      <w:r w:rsidR="00594C0B">
        <w:t xml:space="preserve"> </w:t>
      </w:r>
      <w:r w:rsidR="00AB1895">
        <w:t>purchase land rights</w:t>
      </w:r>
      <w:r w:rsidR="00C97453">
        <w:t xml:space="preserve">, </w:t>
      </w:r>
      <w:r w:rsidR="00B57CB2">
        <w:t>complete construction of restoration</w:t>
      </w:r>
      <w:r w:rsidR="00E57022">
        <w:t>/</w:t>
      </w:r>
      <w:r w:rsidR="00B57CB2">
        <w:t>creation</w:t>
      </w:r>
      <w:r w:rsidR="00E57022">
        <w:t xml:space="preserve"> projects</w:t>
      </w:r>
      <w:r w:rsidR="00FA7DF7">
        <w:t xml:space="preserve"> under the NDIRT guideli</w:t>
      </w:r>
      <w:r w:rsidR="00BF1867">
        <w:t>nes</w:t>
      </w:r>
      <w:r w:rsidR="00C97453">
        <w:t xml:space="preserve"> and </w:t>
      </w:r>
      <w:r w:rsidR="00511911">
        <w:t xml:space="preserve">turn over </w:t>
      </w:r>
      <w:r w:rsidR="00AD128C">
        <w:t xml:space="preserve">long term management </w:t>
      </w:r>
      <w:r w:rsidR="00A13C7D">
        <w:t xml:space="preserve">of the mitigation bank properties </w:t>
      </w:r>
      <w:r w:rsidR="0070340D">
        <w:t>to the</w:t>
      </w:r>
      <w:r w:rsidR="00DF3F10">
        <w:t xml:space="preserve"> partner.  </w:t>
      </w:r>
      <w:r w:rsidR="001B1ADF">
        <w:t xml:space="preserve">A multitude of sites </w:t>
      </w:r>
      <w:r w:rsidR="008D08F3">
        <w:t xml:space="preserve">spread across the Red River </w:t>
      </w:r>
      <w:r w:rsidR="00DA3CB5">
        <w:t>watershed</w:t>
      </w:r>
      <w:r w:rsidR="008D08F3">
        <w:t xml:space="preserve"> would likely be necessary</w:t>
      </w:r>
      <w:r w:rsidR="00680E47">
        <w:t>, although sites in Barnes County near the project would be preferred.</w:t>
      </w:r>
    </w:p>
    <w:p w14:paraId="19F024B5" w14:textId="77777777" w:rsidR="00EA4E18" w:rsidRDefault="00EA4E18" w:rsidP="00E415EB">
      <w:pPr>
        <w:pStyle w:val="NoSpacing"/>
      </w:pPr>
    </w:p>
    <w:p w14:paraId="0E058386" w14:textId="72321405" w:rsidR="00E415EB" w:rsidRDefault="004E449E" w:rsidP="00E415EB">
      <w:pPr>
        <w:pStyle w:val="NoSpacing"/>
      </w:pPr>
      <w:r>
        <w:t xml:space="preserve">Recognizing that wetland mitigation would be a major cost to the project, NRCS invited Barnes WRD to identify any </w:t>
      </w:r>
      <w:r w:rsidR="00385628">
        <w:t>cost-effective</w:t>
      </w:r>
      <w:r>
        <w:t xml:space="preserve"> </w:t>
      </w:r>
      <w:r w:rsidR="00FF6306">
        <w:t>mitigation sites in the county</w:t>
      </w:r>
      <w:r w:rsidR="00805F43">
        <w:t xml:space="preserve">.  </w:t>
      </w:r>
      <w:r w:rsidR="00FF6306">
        <w:t>Barnes WRD hired Houston Engineering to assist with this</w:t>
      </w:r>
      <w:r w:rsidR="00DB150A">
        <w:t xml:space="preserve">. </w:t>
      </w:r>
      <w:r w:rsidR="00FF6306">
        <w:t xml:space="preserve"> </w:t>
      </w:r>
      <w:r w:rsidR="00B0037D">
        <w:t>HEI</w:t>
      </w:r>
      <w:r w:rsidR="00145F8F">
        <w:t xml:space="preserve"> and NRCS looked at </w:t>
      </w:r>
      <w:r w:rsidR="00DB2141" w:rsidRPr="00EC305E">
        <w:t>4</w:t>
      </w:r>
      <w:r w:rsidR="00145F8F" w:rsidRPr="00EC305E">
        <w:t xml:space="preserve"> </w:t>
      </w:r>
      <w:r w:rsidR="00235AB0">
        <w:t>potential</w:t>
      </w:r>
      <w:r w:rsidR="00145F8F">
        <w:t xml:space="preserve"> </w:t>
      </w:r>
      <w:r w:rsidR="000725F8">
        <w:t>site</w:t>
      </w:r>
      <w:r w:rsidR="00305640">
        <w:t xml:space="preserve">s.  </w:t>
      </w:r>
      <w:r w:rsidR="00004747">
        <w:t xml:space="preserve">The sites </w:t>
      </w:r>
      <w:r w:rsidR="00FA36B0">
        <w:t>(labeled 16,</w:t>
      </w:r>
      <w:r w:rsidR="006471BB">
        <w:t xml:space="preserve"> </w:t>
      </w:r>
      <w:r w:rsidR="00F021BD">
        <w:t>17,</w:t>
      </w:r>
      <w:r w:rsidR="006471BB">
        <w:t xml:space="preserve"> </w:t>
      </w:r>
      <w:r w:rsidR="00F021BD">
        <w:t>18, and 22) are all wetlands with</w:t>
      </w:r>
      <w:r w:rsidR="00060275">
        <w:t xml:space="preserve"> </w:t>
      </w:r>
      <w:r w:rsidR="000B18CA">
        <w:t>pre-existing drainage</w:t>
      </w:r>
      <w:r w:rsidR="00806B44">
        <w:t>,</w:t>
      </w:r>
      <w:r w:rsidR="000B18CA">
        <w:t xml:space="preserve"> </w:t>
      </w:r>
      <w:r w:rsidR="00806B44">
        <w:t>h</w:t>
      </w:r>
      <w:r w:rsidR="000B18CA">
        <w:t xml:space="preserve">owever, none are fully converted.  </w:t>
      </w:r>
      <w:r w:rsidR="000F64E6">
        <w:t>NRCS</w:t>
      </w:r>
      <w:r w:rsidR="00691C3E">
        <w:t xml:space="preserve"> and HEI completed wetland </w:t>
      </w:r>
      <w:r w:rsidR="006655E8">
        <w:t>delineations according to USACOE</w:t>
      </w:r>
      <w:r w:rsidR="000F64E6">
        <w:t xml:space="preserve"> </w:t>
      </w:r>
      <w:r w:rsidR="00531E1E">
        <w:t>wetland delineation</w:t>
      </w:r>
      <w:r w:rsidR="006655E8">
        <w:t xml:space="preserve"> </w:t>
      </w:r>
      <w:r w:rsidR="004D1798">
        <w:t>procedures</w:t>
      </w:r>
      <w:r w:rsidR="006A3045">
        <w:t xml:space="preserve">.  </w:t>
      </w:r>
      <w:r w:rsidR="000B18CA">
        <w:t xml:space="preserve">Of the 4 sites, </w:t>
      </w:r>
      <w:r w:rsidR="00131CAF">
        <w:t xml:space="preserve">2 </w:t>
      </w:r>
      <w:r w:rsidR="003907CF">
        <w:t>ha</w:t>
      </w:r>
      <w:r w:rsidR="003F2AF6">
        <w:t>ve the</w:t>
      </w:r>
      <w:r w:rsidR="003907CF">
        <w:t xml:space="preserve"> </w:t>
      </w:r>
      <w:r w:rsidR="003907CF">
        <w:lastRenderedPageBreak/>
        <w:t>potential to generate wetland credits</w:t>
      </w:r>
      <w:r w:rsidR="00CA0F6A">
        <w:t xml:space="preserve">. </w:t>
      </w:r>
      <w:r w:rsidR="00B133BC">
        <w:t xml:space="preserve"> </w:t>
      </w:r>
      <w:r w:rsidR="00F77A75">
        <w:t xml:space="preserve">Wetland 16 </w:t>
      </w:r>
      <w:r w:rsidR="005A5598">
        <w:t xml:space="preserve">is located </w:t>
      </w:r>
      <w:r w:rsidR="00020C6E">
        <w:t>with</w:t>
      </w:r>
      <w:r w:rsidR="005A5598">
        <w:t xml:space="preserve">in </w:t>
      </w:r>
      <w:r w:rsidR="00055BC4">
        <w:t xml:space="preserve">the SE¼ of </w:t>
      </w:r>
      <w:r w:rsidR="005A5598">
        <w:t>Sec.</w:t>
      </w:r>
      <w:r w:rsidR="00795B07">
        <w:t xml:space="preserve"> 35</w:t>
      </w:r>
      <w:r w:rsidR="00340D27">
        <w:t xml:space="preserve"> T142N R61W and the </w:t>
      </w:r>
      <w:r w:rsidR="00151EFD">
        <w:t>N</w:t>
      </w:r>
      <w:r w:rsidR="001C4A22">
        <w:t xml:space="preserve">½ of Sec. </w:t>
      </w:r>
      <w:r w:rsidR="00210B11">
        <w:t>2 T141N R</w:t>
      </w:r>
      <w:r w:rsidR="002B1819">
        <w:t>61W</w:t>
      </w:r>
      <w:r w:rsidR="00020C6E">
        <w:t>, Barnes County ND.  It</w:t>
      </w:r>
      <w:r w:rsidR="005A5598">
        <w:t xml:space="preserve"> </w:t>
      </w:r>
      <w:r w:rsidR="00F77A75">
        <w:t xml:space="preserve">has the potential to generate 23.2 </w:t>
      </w:r>
      <w:r w:rsidR="00B6140D">
        <w:t>credits</w:t>
      </w:r>
      <w:r w:rsidR="00020C6E">
        <w:t xml:space="preserve">.  </w:t>
      </w:r>
      <w:r w:rsidR="00B6140D">
        <w:t xml:space="preserve"> </w:t>
      </w:r>
      <w:r w:rsidR="00020C6E">
        <w:t>W</w:t>
      </w:r>
      <w:r w:rsidR="00B6140D">
        <w:t xml:space="preserve">etland </w:t>
      </w:r>
      <w:r w:rsidR="00F7611D">
        <w:t>18</w:t>
      </w:r>
      <w:r w:rsidR="00020C6E">
        <w:t xml:space="preserve"> is located within </w:t>
      </w:r>
      <w:r w:rsidR="00605ADB">
        <w:t xml:space="preserve">the NE ¼ Sec. </w:t>
      </w:r>
      <w:r w:rsidR="00760523">
        <w:t>35</w:t>
      </w:r>
      <w:r w:rsidR="00A810D9">
        <w:t xml:space="preserve"> T142N R61W.</w:t>
      </w:r>
      <w:r w:rsidR="00B666E9">
        <w:t xml:space="preserve">  It</w:t>
      </w:r>
      <w:r w:rsidR="00F7611D">
        <w:t xml:space="preserve"> has the potential to generate </w:t>
      </w:r>
      <w:r w:rsidR="00BE1EB5">
        <w:t>13.7</w:t>
      </w:r>
      <w:r w:rsidR="00934606">
        <w:t xml:space="preserve"> credits.  </w:t>
      </w:r>
      <w:r w:rsidR="006A473E">
        <w:t xml:space="preserve"> </w:t>
      </w:r>
      <w:r w:rsidR="00934606">
        <w:t>T</w:t>
      </w:r>
      <w:r w:rsidR="006A473E">
        <w:t>ota</w:t>
      </w:r>
      <w:r w:rsidR="00AE6B9E">
        <w:t>l</w:t>
      </w:r>
      <w:r w:rsidR="00934606">
        <w:t xml:space="preserve"> potential </w:t>
      </w:r>
      <w:r w:rsidR="00C05956">
        <w:t xml:space="preserve">number of </w:t>
      </w:r>
      <w:r w:rsidR="00934606">
        <w:t>credits between the two wetlands is</w:t>
      </w:r>
      <w:r w:rsidR="006A473E">
        <w:t xml:space="preserve"> </w:t>
      </w:r>
      <w:r w:rsidR="00AB098F">
        <w:t>36.9</w:t>
      </w:r>
      <w:r w:rsidR="00F13AA5">
        <w:t>.  These</w:t>
      </w:r>
      <w:r w:rsidR="00E24E69">
        <w:t xml:space="preserve"> credits</w:t>
      </w:r>
      <w:r w:rsidR="00687734">
        <w:t xml:space="preserve"> </w:t>
      </w:r>
      <w:r w:rsidR="00F13AA5">
        <w:t xml:space="preserve">would be </w:t>
      </w:r>
      <w:r w:rsidR="003950CC">
        <w:t xml:space="preserve">suitable </w:t>
      </w:r>
      <w:r w:rsidR="00687734">
        <w:t>for depressional wetlands</w:t>
      </w:r>
      <w:r w:rsidR="00F94003">
        <w:t>, not lacustrine fringe or deepwater habitat</w:t>
      </w:r>
      <w:r w:rsidR="00136193">
        <w:t>.</w:t>
      </w:r>
      <w:r w:rsidR="00F0675B">
        <w:t xml:space="preserve"> </w:t>
      </w:r>
      <w:r w:rsidR="00235AB0">
        <w:t xml:space="preserve"> </w:t>
      </w:r>
      <w:r w:rsidR="00F03CCB">
        <w:t>(</w:t>
      </w:r>
      <w:r w:rsidR="00A638AC" w:rsidRPr="00F03CCB">
        <w:t>See Fi</w:t>
      </w:r>
      <w:r w:rsidR="00F03CCB" w:rsidRPr="00F03CCB">
        <w:t>gures</w:t>
      </w:r>
      <w:r w:rsidR="00F03CCB">
        <w:t xml:space="preserve"> 4 and 5</w:t>
      </w:r>
      <w:r w:rsidR="0034247C">
        <w:t>) Unfortunately</w:t>
      </w:r>
      <w:r w:rsidR="00983D43">
        <w:t xml:space="preserve">, </w:t>
      </w:r>
      <w:r w:rsidR="00650757">
        <w:t xml:space="preserve">36.9 is only a fraction of the credits required </w:t>
      </w:r>
      <w:r w:rsidR="000313A2">
        <w:t xml:space="preserve">for </w:t>
      </w:r>
      <w:r w:rsidR="0054464E">
        <w:t xml:space="preserve">depressional wetlands, let alone the </w:t>
      </w:r>
      <w:r w:rsidR="001E6F3B">
        <w:t>credits required for lacustrine fringe and deepwater habitat.</w:t>
      </w:r>
    </w:p>
    <w:p w14:paraId="2F3471D3" w14:textId="77777777" w:rsidR="00177AD9" w:rsidRDefault="00177AD9" w:rsidP="00E415EB">
      <w:pPr>
        <w:pStyle w:val="NoSpacing"/>
      </w:pPr>
    </w:p>
    <w:p w14:paraId="2B40BDFB" w14:textId="7F0C6935" w:rsidR="00177AD9" w:rsidRDefault="003D318E" w:rsidP="00E415EB">
      <w:pPr>
        <w:pStyle w:val="NoSpacing"/>
      </w:pPr>
      <w:r>
        <w:t>Giv</w:t>
      </w:r>
      <w:r w:rsidR="00024FE1">
        <w:t xml:space="preserve">en that the goal of the PIFR was to simply complete a feasibility level economic analysis, NRCS </w:t>
      </w:r>
      <w:r w:rsidR="009F2D28">
        <w:t>intentionally utilized</w:t>
      </w:r>
      <w:r w:rsidR="007B2F24">
        <w:t xml:space="preserve"> </w:t>
      </w:r>
      <w:r w:rsidR="00770753">
        <w:t xml:space="preserve">a very </w:t>
      </w:r>
      <w:r w:rsidR="0083394D">
        <w:t xml:space="preserve">optimistic </w:t>
      </w:r>
      <w:r w:rsidR="00B05239">
        <w:t>cost estimate of $20,000</w:t>
      </w:r>
      <w:r w:rsidR="00745E8F">
        <w:t>/acre for mitigation of depressional wetlands</w:t>
      </w:r>
      <w:r w:rsidR="008E3A95">
        <w:t xml:space="preserve"> and assumed these could be developed in </w:t>
      </w:r>
      <w:r w:rsidR="00EA0630">
        <w:t>areas currently not being farmed</w:t>
      </w:r>
      <w:r w:rsidR="00B21C07">
        <w:t>.</w:t>
      </w:r>
      <w:r w:rsidR="0083394D">
        <w:t xml:space="preserve">  Note that if mitigation were to occur on cropland, the economic loss of taking that land out of production would further reduce the </w:t>
      </w:r>
      <w:r w:rsidR="00B16AEC">
        <w:t xml:space="preserve">overall economic benefits of this project. </w:t>
      </w:r>
      <w:r w:rsidR="00B21C07">
        <w:t xml:space="preserve">  </w:t>
      </w:r>
      <w:r w:rsidR="0010646D">
        <w:t xml:space="preserve">Development of </w:t>
      </w:r>
      <w:r w:rsidR="00015F0B">
        <w:t xml:space="preserve">a site </w:t>
      </w:r>
      <w:r w:rsidR="00B023E2">
        <w:t xml:space="preserve">to mitigation the </w:t>
      </w:r>
      <w:r w:rsidR="00F96328">
        <w:t>1,</w:t>
      </w:r>
      <w:r w:rsidR="006942FE">
        <w:t xml:space="preserve">254 acres of </w:t>
      </w:r>
      <w:r w:rsidR="00B023E2">
        <w:t>deepwater habitat</w:t>
      </w:r>
      <w:r w:rsidR="006942FE">
        <w:t xml:space="preserve"> and </w:t>
      </w:r>
      <w:r w:rsidR="006656E7">
        <w:t xml:space="preserve">539 acres of </w:t>
      </w:r>
      <w:r w:rsidR="00E96CF5">
        <w:t xml:space="preserve">lacustrine fringe </w:t>
      </w:r>
      <w:r w:rsidR="00B023E2">
        <w:t>wetlands</w:t>
      </w:r>
      <w:r w:rsidR="00C671CF">
        <w:t xml:space="preserve"> would logically involve construction of a dam.  </w:t>
      </w:r>
      <w:r w:rsidR="00884FD7">
        <w:t xml:space="preserve">A dam on the Upper Maple River was constructed </w:t>
      </w:r>
      <w:r w:rsidR="00353508">
        <w:t>in Steele County</w:t>
      </w:r>
      <w:r w:rsidR="006D47CA">
        <w:t xml:space="preserve"> in 2015</w:t>
      </w:r>
      <w:r w:rsidR="00540006">
        <w:t xml:space="preserve"> at a total cost of </w:t>
      </w:r>
      <w:r w:rsidR="00024B5F">
        <w:t>$9.2 million, includ</w:t>
      </w:r>
      <w:r w:rsidR="00242423">
        <w:t>ing</w:t>
      </w:r>
      <w:r w:rsidR="00024B5F">
        <w:t xml:space="preserve"> land rights</w:t>
      </w:r>
      <w:r w:rsidR="00587656">
        <w:t>; adjusted to 2024 that would be $</w:t>
      </w:r>
      <w:r w:rsidR="00E20496">
        <w:t>11.8 million</w:t>
      </w:r>
      <w:r w:rsidR="00242423">
        <w:t>.</w:t>
      </w:r>
      <w:r w:rsidR="009A0826">
        <w:t xml:space="preserve">  The dam has a maximum height of 30 feet and impounds </w:t>
      </w:r>
      <w:r w:rsidR="00881E21">
        <w:t xml:space="preserve">5,205 acre-feet of water to the auxiliary spillway crest.  It was constructed as a dry </w:t>
      </w:r>
      <w:r w:rsidR="003A39BE">
        <w:t>dam;</w:t>
      </w:r>
      <w:r w:rsidR="00881E21">
        <w:t xml:space="preserve"> </w:t>
      </w:r>
      <w:r w:rsidR="00524FA5">
        <w:t>however,</w:t>
      </w:r>
      <w:r w:rsidR="00881E21">
        <w:t xml:space="preserve"> </w:t>
      </w:r>
      <w:r w:rsidR="00B4764A">
        <w:t xml:space="preserve">construction </w:t>
      </w:r>
      <w:r w:rsidR="00881E21">
        <w:t>costs would be similar if a</w:t>
      </w:r>
      <w:r w:rsidR="008E2447">
        <w:t xml:space="preserve"> principal spillway </w:t>
      </w:r>
      <w:r w:rsidR="00E26C94">
        <w:t xml:space="preserve">design to create a </w:t>
      </w:r>
      <w:r w:rsidR="0084402A">
        <w:t xml:space="preserve">permanent pool would </w:t>
      </w:r>
      <w:r w:rsidR="00600809">
        <w:t xml:space="preserve">have been </w:t>
      </w:r>
      <w:r w:rsidR="00E26C94">
        <w:t xml:space="preserve">included.  </w:t>
      </w:r>
      <w:r w:rsidR="000321FA">
        <w:t>Th</w:t>
      </w:r>
      <w:r w:rsidR="00AC3766">
        <w:t xml:space="preserve">e stage-storage curve for </w:t>
      </w:r>
      <w:r w:rsidR="00227CB3">
        <w:t>the dam</w:t>
      </w:r>
      <w:r w:rsidR="00024B38">
        <w:t xml:space="preserve"> indicates</w:t>
      </w:r>
      <w:r w:rsidR="00227CB3">
        <w:t xml:space="preserve"> </w:t>
      </w:r>
      <w:r w:rsidR="00B55C32">
        <w:t xml:space="preserve">that </w:t>
      </w:r>
      <w:r w:rsidR="00024B38">
        <w:t xml:space="preserve">this </w:t>
      </w:r>
      <w:r w:rsidR="00B55C32">
        <w:t xml:space="preserve">project could have generated </w:t>
      </w:r>
      <w:r w:rsidR="00F27987">
        <w:t xml:space="preserve">387 acres of </w:t>
      </w:r>
      <w:r w:rsidR="00B55C32">
        <w:t>deepwater</w:t>
      </w:r>
      <w:r w:rsidR="006F5A2A">
        <w:t xml:space="preserve"> </w:t>
      </w:r>
      <w:r w:rsidR="004F23A7">
        <w:t>habitat,</w:t>
      </w:r>
      <w:r w:rsidR="00B55C32">
        <w:t xml:space="preserve"> and </w:t>
      </w:r>
      <w:r w:rsidR="006F5A2A">
        <w:t>338 acres of lacustrine fringe wetlands</w:t>
      </w:r>
      <w:r w:rsidR="004E0F27">
        <w:t xml:space="preserve"> and mitigation costs were estimated accordingly. Note that this is again </w:t>
      </w:r>
      <w:r w:rsidR="005638AA">
        <w:t>a generous estimate; in reality</w:t>
      </w:r>
      <w:r w:rsidR="00222342">
        <w:t>, construction of</w:t>
      </w:r>
      <w:r w:rsidR="005638AA">
        <w:t xml:space="preserve"> a dam with a permanent pool would likely require extensive mitigation of </w:t>
      </w:r>
      <w:r w:rsidR="000606F7">
        <w:t>riverine</w:t>
      </w:r>
      <w:r w:rsidR="00F66631">
        <w:t xml:space="preserve"> and depressional wetlands</w:t>
      </w:r>
      <w:r w:rsidR="00D91BC6">
        <w:t xml:space="preserve"> </w:t>
      </w:r>
      <w:r w:rsidR="00DA2C92">
        <w:t>that would be flooded by th</w:t>
      </w:r>
      <w:r w:rsidR="00D91BC6">
        <w:t xml:space="preserve">e permanent pool </w:t>
      </w:r>
      <w:r w:rsidR="00DA2C92">
        <w:t>level.</w:t>
      </w:r>
      <w:r w:rsidR="005638AA">
        <w:t xml:space="preserve"> </w:t>
      </w:r>
      <w:r w:rsidR="006807B0">
        <w:t xml:space="preserve"> </w:t>
      </w:r>
      <w:r w:rsidR="00A34FBD">
        <w:t xml:space="preserve">In addition to those potentially </w:t>
      </w:r>
      <w:r w:rsidR="00333E95">
        <w:t>high wetland mitigation costs</w:t>
      </w:r>
      <w:r w:rsidR="00265A63">
        <w:t>,</w:t>
      </w:r>
      <w:r w:rsidR="00333E95">
        <w:t xml:space="preserve"> any cropland taken out of production by the new dam would also have to be accounted for in the PL-566 economic analysis</w:t>
      </w:r>
      <w:r w:rsidR="00333E95" w:rsidRPr="003A5C86">
        <w:t xml:space="preserve">. </w:t>
      </w:r>
      <w:r w:rsidR="00305A89" w:rsidRPr="003A5C86">
        <w:t xml:space="preserve">Table </w:t>
      </w:r>
      <w:r w:rsidR="003A5C86">
        <w:t>3</w:t>
      </w:r>
      <w:r w:rsidR="00305A89">
        <w:t xml:space="preserve"> provides a summary of </w:t>
      </w:r>
      <w:r w:rsidR="009B6066">
        <w:t xml:space="preserve">the </w:t>
      </w:r>
      <w:r w:rsidR="00305A89">
        <w:t>mitigation cost assumptions utilized for this analysis</w:t>
      </w:r>
      <w:r w:rsidR="000E3DBE">
        <w:t>, with the recognition that this is an unlikely “best case” scenario from an economic standpoint.</w:t>
      </w:r>
    </w:p>
    <w:p w14:paraId="164072E5" w14:textId="77777777" w:rsidR="00ED7D67" w:rsidRDefault="00ED7D67" w:rsidP="00E415EB">
      <w:pPr>
        <w:pStyle w:val="NoSpacing"/>
      </w:pPr>
    </w:p>
    <w:p w14:paraId="44006C45" w14:textId="77777777" w:rsidR="00DC2C28" w:rsidRDefault="00DC2C28" w:rsidP="00E415EB">
      <w:pPr>
        <w:pStyle w:val="NoSpacing"/>
      </w:pPr>
    </w:p>
    <w:p w14:paraId="10C4FE23" w14:textId="4273EEF9" w:rsidR="0076476C" w:rsidRDefault="0076476C" w:rsidP="0076476C">
      <w:pPr>
        <w:pStyle w:val="Caption"/>
        <w:keepNext/>
      </w:pPr>
      <w:bookmarkStart w:id="5" w:name="_Toc175552867"/>
      <w:r>
        <w:t xml:space="preserve">Table </w:t>
      </w:r>
      <w:r>
        <w:fldChar w:fldCharType="begin"/>
      </w:r>
      <w:r>
        <w:instrText xml:space="preserve"> SEQ Table \* ARABIC </w:instrText>
      </w:r>
      <w:r>
        <w:fldChar w:fldCharType="separate"/>
      </w:r>
      <w:r w:rsidR="00764D87">
        <w:rPr>
          <w:noProof/>
        </w:rPr>
        <w:t>3</w:t>
      </w:r>
      <w:r>
        <w:fldChar w:fldCharType="end"/>
      </w:r>
      <w:r w:rsidR="00066CAB">
        <w:t>- Mitigation Requirements</w:t>
      </w:r>
      <w:bookmarkEnd w:id="5"/>
    </w:p>
    <w:tbl>
      <w:tblPr>
        <w:tblStyle w:val="TableGrid"/>
        <w:tblW w:w="9895" w:type="dxa"/>
        <w:tblLook w:val="04A0" w:firstRow="1" w:lastRow="0" w:firstColumn="1" w:lastColumn="0" w:noHBand="0" w:noVBand="1"/>
      </w:tblPr>
      <w:tblGrid>
        <w:gridCol w:w="2383"/>
        <w:gridCol w:w="1572"/>
        <w:gridCol w:w="1215"/>
        <w:gridCol w:w="1959"/>
        <w:gridCol w:w="1068"/>
        <w:gridCol w:w="1698"/>
      </w:tblGrid>
      <w:tr w:rsidR="00E209D8" w14:paraId="76EF4F0A" w14:textId="35E3E7E8" w:rsidTr="0076476C">
        <w:tc>
          <w:tcPr>
            <w:tcW w:w="2383" w:type="dxa"/>
          </w:tcPr>
          <w:p w14:paraId="2FFA53DD" w14:textId="3B2DC4DF" w:rsidR="00E209D8" w:rsidRPr="00792011" w:rsidRDefault="00E209D8" w:rsidP="00385FB7">
            <w:pPr>
              <w:pStyle w:val="NoSpacing"/>
              <w:jc w:val="center"/>
              <w:rPr>
                <w:b/>
                <w:bCs/>
                <w:sz w:val="20"/>
                <w:szCs w:val="20"/>
              </w:rPr>
            </w:pPr>
            <w:r w:rsidRPr="00792011">
              <w:rPr>
                <w:b/>
                <w:bCs/>
                <w:sz w:val="20"/>
                <w:szCs w:val="20"/>
              </w:rPr>
              <w:t>Mitigation Type</w:t>
            </w:r>
          </w:p>
        </w:tc>
        <w:tc>
          <w:tcPr>
            <w:tcW w:w="1572" w:type="dxa"/>
          </w:tcPr>
          <w:p w14:paraId="7D41944D" w14:textId="570AF2FF" w:rsidR="00E209D8" w:rsidRPr="00792011" w:rsidRDefault="00E209D8" w:rsidP="00385FB7">
            <w:pPr>
              <w:pStyle w:val="NoSpacing"/>
              <w:jc w:val="center"/>
              <w:rPr>
                <w:b/>
                <w:bCs/>
                <w:sz w:val="20"/>
                <w:szCs w:val="20"/>
              </w:rPr>
            </w:pPr>
            <w:r w:rsidRPr="00792011">
              <w:rPr>
                <w:b/>
                <w:bCs/>
                <w:sz w:val="20"/>
                <w:szCs w:val="20"/>
              </w:rPr>
              <w:t>Mitigation Development Assumption</w:t>
            </w:r>
          </w:p>
        </w:tc>
        <w:tc>
          <w:tcPr>
            <w:tcW w:w="1215" w:type="dxa"/>
          </w:tcPr>
          <w:p w14:paraId="13CFCB95" w14:textId="6F6A68A6" w:rsidR="00E209D8" w:rsidRPr="00792011" w:rsidRDefault="00E209D8" w:rsidP="00385FB7">
            <w:pPr>
              <w:pStyle w:val="NoSpacing"/>
              <w:jc w:val="center"/>
              <w:rPr>
                <w:b/>
                <w:bCs/>
                <w:sz w:val="20"/>
                <w:szCs w:val="20"/>
              </w:rPr>
            </w:pPr>
            <w:r w:rsidRPr="00792011">
              <w:rPr>
                <w:b/>
                <w:bCs/>
                <w:sz w:val="20"/>
                <w:szCs w:val="20"/>
              </w:rPr>
              <w:t>Alt 1</w:t>
            </w:r>
          </w:p>
          <w:p w14:paraId="31700473" w14:textId="68558528" w:rsidR="00E209D8" w:rsidRPr="00792011" w:rsidRDefault="00E209D8" w:rsidP="00385FB7">
            <w:pPr>
              <w:pStyle w:val="NoSpacing"/>
              <w:jc w:val="center"/>
              <w:rPr>
                <w:b/>
                <w:bCs/>
                <w:sz w:val="20"/>
                <w:szCs w:val="20"/>
              </w:rPr>
            </w:pPr>
          </w:p>
        </w:tc>
        <w:tc>
          <w:tcPr>
            <w:tcW w:w="1959" w:type="dxa"/>
          </w:tcPr>
          <w:p w14:paraId="31678E57" w14:textId="3382BB66" w:rsidR="00E209D8" w:rsidRPr="00792011" w:rsidRDefault="00E209D8" w:rsidP="00385FB7">
            <w:pPr>
              <w:pStyle w:val="NoSpacing"/>
              <w:jc w:val="center"/>
              <w:rPr>
                <w:b/>
                <w:bCs/>
                <w:sz w:val="20"/>
                <w:szCs w:val="20"/>
              </w:rPr>
            </w:pPr>
            <w:r w:rsidRPr="00792011">
              <w:rPr>
                <w:b/>
                <w:bCs/>
                <w:sz w:val="20"/>
                <w:szCs w:val="20"/>
              </w:rPr>
              <w:t>Alt 1 Mitigation Cost</w:t>
            </w:r>
          </w:p>
        </w:tc>
        <w:tc>
          <w:tcPr>
            <w:tcW w:w="1068" w:type="dxa"/>
          </w:tcPr>
          <w:p w14:paraId="6CCC5BEC" w14:textId="483A37EA" w:rsidR="00E209D8" w:rsidRPr="00792011" w:rsidRDefault="00E209D8" w:rsidP="00385FB7">
            <w:pPr>
              <w:pStyle w:val="NoSpacing"/>
              <w:jc w:val="center"/>
              <w:rPr>
                <w:b/>
                <w:bCs/>
                <w:sz w:val="20"/>
                <w:szCs w:val="20"/>
              </w:rPr>
            </w:pPr>
            <w:r w:rsidRPr="00792011">
              <w:rPr>
                <w:b/>
                <w:bCs/>
                <w:sz w:val="20"/>
                <w:szCs w:val="20"/>
              </w:rPr>
              <w:t>Alt 2</w:t>
            </w:r>
          </w:p>
        </w:tc>
        <w:tc>
          <w:tcPr>
            <w:tcW w:w="1698" w:type="dxa"/>
          </w:tcPr>
          <w:p w14:paraId="034472A5" w14:textId="01CCC36C" w:rsidR="00E209D8" w:rsidRPr="00792011" w:rsidRDefault="00E209D8" w:rsidP="00385FB7">
            <w:pPr>
              <w:pStyle w:val="NoSpacing"/>
              <w:jc w:val="center"/>
              <w:rPr>
                <w:b/>
                <w:bCs/>
                <w:sz w:val="20"/>
                <w:szCs w:val="20"/>
              </w:rPr>
            </w:pPr>
            <w:r w:rsidRPr="00792011">
              <w:rPr>
                <w:b/>
                <w:bCs/>
                <w:sz w:val="20"/>
                <w:szCs w:val="20"/>
              </w:rPr>
              <w:t xml:space="preserve">Alt </w:t>
            </w:r>
            <w:r w:rsidR="00AD448C" w:rsidRPr="00792011">
              <w:rPr>
                <w:b/>
                <w:bCs/>
                <w:sz w:val="20"/>
                <w:szCs w:val="20"/>
              </w:rPr>
              <w:t>2</w:t>
            </w:r>
            <w:r w:rsidRPr="00792011">
              <w:rPr>
                <w:b/>
                <w:bCs/>
                <w:sz w:val="20"/>
                <w:szCs w:val="20"/>
              </w:rPr>
              <w:t xml:space="preserve"> Mitigation Cost</w:t>
            </w:r>
          </w:p>
        </w:tc>
      </w:tr>
      <w:tr w:rsidR="003A5974" w14:paraId="740E17B9" w14:textId="0CC33B62" w:rsidTr="0076476C">
        <w:tc>
          <w:tcPr>
            <w:tcW w:w="2383" w:type="dxa"/>
          </w:tcPr>
          <w:p w14:paraId="55B81876" w14:textId="3EA4C053" w:rsidR="003A5974" w:rsidRPr="00792011" w:rsidRDefault="003A5974" w:rsidP="003A5974">
            <w:pPr>
              <w:pStyle w:val="NoSpacing"/>
              <w:rPr>
                <w:sz w:val="20"/>
                <w:szCs w:val="20"/>
              </w:rPr>
            </w:pPr>
            <w:r w:rsidRPr="00792011">
              <w:rPr>
                <w:sz w:val="20"/>
                <w:szCs w:val="20"/>
              </w:rPr>
              <w:t>Deepwater Habitat</w:t>
            </w:r>
          </w:p>
        </w:tc>
        <w:tc>
          <w:tcPr>
            <w:tcW w:w="1572" w:type="dxa"/>
          </w:tcPr>
          <w:p w14:paraId="677489C9" w14:textId="723238B8" w:rsidR="003A5974" w:rsidRPr="00792011" w:rsidRDefault="003A5974" w:rsidP="003A5974">
            <w:pPr>
              <w:pStyle w:val="NoSpacing"/>
              <w:jc w:val="center"/>
              <w:rPr>
                <w:sz w:val="20"/>
                <w:szCs w:val="20"/>
              </w:rPr>
            </w:pPr>
            <w:r w:rsidRPr="00792011">
              <w:rPr>
                <w:sz w:val="20"/>
                <w:szCs w:val="20"/>
              </w:rPr>
              <w:t>$30,332/ac</w:t>
            </w:r>
          </w:p>
        </w:tc>
        <w:tc>
          <w:tcPr>
            <w:tcW w:w="1215" w:type="dxa"/>
          </w:tcPr>
          <w:p w14:paraId="128F3B04" w14:textId="50F4AF81" w:rsidR="003A5974" w:rsidRPr="00792011" w:rsidRDefault="003A5974" w:rsidP="003A5974">
            <w:pPr>
              <w:pStyle w:val="NoSpacing"/>
              <w:jc w:val="center"/>
              <w:rPr>
                <w:sz w:val="20"/>
                <w:szCs w:val="20"/>
              </w:rPr>
            </w:pPr>
            <w:r w:rsidRPr="00792011">
              <w:rPr>
                <w:sz w:val="20"/>
                <w:szCs w:val="20"/>
              </w:rPr>
              <w:t>1,254 ac</w:t>
            </w:r>
          </w:p>
        </w:tc>
        <w:tc>
          <w:tcPr>
            <w:tcW w:w="1959" w:type="dxa"/>
          </w:tcPr>
          <w:p w14:paraId="1BD7BB42" w14:textId="5B5EFDBE" w:rsidR="003A5974" w:rsidRPr="00792011" w:rsidRDefault="003A5974" w:rsidP="003A5974">
            <w:pPr>
              <w:pStyle w:val="NoSpacing"/>
              <w:jc w:val="center"/>
              <w:rPr>
                <w:sz w:val="20"/>
                <w:szCs w:val="20"/>
              </w:rPr>
            </w:pPr>
            <w:r w:rsidRPr="00792011">
              <w:rPr>
                <w:sz w:val="20"/>
                <w:szCs w:val="20"/>
              </w:rPr>
              <w:t>$38,036,193</w:t>
            </w:r>
          </w:p>
        </w:tc>
        <w:tc>
          <w:tcPr>
            <w:tcW w:w="1068" w:type="dxa"/>
          </w:tcPr>
          <w:p w14:paraId="3E378C4C" w14:textId="33E2441D" w:rsidR="003A5974" w:rsidRPr="00792011" w:rsidRDefault="003A5974" w:rsidP="003A5974">
            <w:pPr>
              <w:pStyle w:val="NoSpacing"/>
              <w:jc w:val="center"/>
              <w:rPr>
                <w:sz w:val="20"/>
                <w:szCs w:val="20"/>
              </w:rPr>
            </w:pPr>
            <w:r w:rsidRPr="00792011">
              <w:rPr>
                <w:sz w:val="20"/>
                <w:szCs w:val="20"/>
              </w:rPr>
              <w:t>1,254 ac</w:t>
            </w:r>
          </w:p>
        </w:tc>
        <w:tc>
          <w:tcPr>
            <w:tcW w:w="1698" w:type="dxa"/>
          </w:tcPr>
          <w:p w14:paraId="38C9CF9B" w14:textId="3725BA67" w:rsidR="003A5974" w:rsidRPr="00792011" w:rsidRDefault="003A5974" w:rsidP="003A5974">
            <w:pPr>
              <w:pStyle w:val="NoSpacing"/>
              <w:jc w:val="center"/>
              <w:rPr>
                <w:sz w:val="20"/>
                <w:szCs w:val="20"/>
              </w:rPr>
            </w:pPr>
            <w:r w:rsidRPr="00792011">
              <w:rPr>
                <w:sz w:val="20"/>
                <w:szCs w:val="20"/>
              </w:rPr>
              <w:t>$38,036,193</w:t>
            </w:r>
          </w:p>
        </w:tc>
      </w:tr>
      <w:tr w:rsidR="003A5974" w14:paraId="2A6045D3" w14:textId="47E39F4D" w:rsidTr="0076476C">
        <w:tc>
          <w:tcPr>
            <w:tcW w:w="2383" w:type="dxa"/>
            <w:tcBorders>
              <w:bottom w:val="single" w:sz="4" w:space="0" w:color="auto"/>
            </w:tcBorders>
          </w:tcPr>
          <w:p w14:paraId="5BB1056C" w14:textId="2F865B58" w:rsidR="003A5974" w:rsidRPr="00792011" w:rsidRDefault="003A5974" w:rsidP="003A5974">
            <w:pPr>
              <w:pStyle w:val="NoSpacing"/>
              <w:rPr>
                <w:sz w:val="20"/>
                <w:szCs w:val="20"/>
              </w:rPr>
            </w:pPr>
            <w:r w:rsidRPr="00792011">
              <w:rPr>
                <w:sz w:val="20"/>
                <w:szCs w:val="20"/>
              </w:rPr>
              <w:t>Lacustrine Fringe Wetlands</w:t>
            </w:r>
          </w:p>
        </w:tc>
        <w:tc>
          <w:tcPr>
            <w:tcW w:w="1572" w:type="dxa"/>
            <w:tcBorders>
              <w:bottom w:val="single" w:sz="4" w:space="0" w:color="auto"/>
            </w:tcBorders>
          </w:tcPr>
          <w:p w14:paraId="68714045" w14:textId="43D68AB9" w:rsidR="003A5974" w:rsidRPr="00792011" w:rsidRDefault="003A5974" w:rsidP="003A5974">
            <w:pPr>
              <w:pStyle w:val="NoSpacing"/>
              <w:jc w:val="center"/>
              <w:rPr>
                <w:sz w:val="20"/>
                <w:szCs w:val="20"/>
              </w:rPr>
            </w:pPr>
            <w:r w:rsidRPr="00792011">
              <w:rPr>
                <w:sz w:val="20"/>
                <w:szCs w:val="20"/>
              </w:rPr>
              <w:t>$34,726/ac</w:t>
            </w:r>
          </w:p>
        </w:tc>
        <w:tc>
          <w:tcPr>
            <w:tcW w:w="1215" w:type="dxa"/>
            <w:tcBorders>
              <w:bottom w:val="single" w:sz="4" w:space="0" w:color="auto"/>
            </w:tcBorders>
          </w:tcPr>
          <w:p w14:paraId="3129EBC2" w14:textId="16A766E0" w:rsidR="003A5974" w:rsidRPr="00792011" w:rsidRDefault="003A5974" w:rsidP="003A5974">
            <w:pPr>
              <w:pStyle w:val="NoSpacing"/>
              <w:jc w:val="center"/>
              <w:rPr>
                <w:sz w:val="20"/>
                <w:szCs w:val="20"/>
              </w:rPr>
            </w:pPr>
            <w:r w:rsidRPr="00792011">
              <w:rPr>
                <w:sz w:val="20"/>
                <w:szCs w:val="20"/>
              </w:rPr>
              <w:t>539 ac</w:t>
            </w:r>
          </w:p>
        </w:tc>
        <w:tc>
          <w:tcPr>
            <w:tcW w:w="1959" w:type="dxa"/>
            <w:tcBorders>
              <w:bottom w:val="single" w:sz="4" w:space="0" w:color="auto"/>
            </w:tcBorders>
          </w:tcPr>
          <w:p w14:paraId="30463E0E" w14:textId="65DDFE6D" w:rsidR="003A5974" w:rsidRPr="00792011" w:rsidRDefault="003A5974" w:rsidP="003A5974">
            <w:pPr>
              <w:pStyle w:val="NoSpacing"/>
              <w:jc w:val="center"/>
              <w:rPr>
                <w:sz w:val="20"/>
                <w:szCs w:val="20"/>
              </w:rPr>
            </w:pPr>
            <w:r w:rsidRPr="00792011">
              <w:rPr>
                <w:sz w:val="20"/>
                <w:szCs w:val="20"/>
              </w:rPr>
              <w:t>$18,717,089</w:t>
            </w:r>
          </w:p>
        </w:tc>
        <w:tc>
          <w:tcPr>
            <w:tcW w:w="1068" w:type="dxa"/>
            <w:tcBorders>
              <w:bottom w:val="single" w:sz="4" w:space="0" w:color="auto"/>
            </w:tcBorders>
          </w:tcPr>
          <w:p w14:paraId="11C76AFE" w14:textId="0A5BD4FF" w:rsidR="003A5974" w:rsidRPr="00792011" w:rsidRDefault="003A5974" w:rsidP="003A5974">
            <w:pPr>
              <w:pStyle w:val="NoSpacing"/>
              <w:jc w:val="center"/>
              <w:rPr>
                <w:sz w:val="20"/>
                <w:szCs w:val="20"/>
              </w:rPr>
            </w:pPr>
            <w:r w:rsidRPr="00792011">
              <w:rPr>
                <w:sz w:val="20"/>
                <w:szCs w:val="20"/>
              </w:rPr>
              <w:t>539 ac</w:t>
            </w:r>
          </w:p>
        </w:tc>
        <w:tc>
          <w:tcPr>
            <w:tcW w:w="1698" w:type="dxa"/>
            <w:tcBorders>
              <w:bottom w:val="single" w:sz="4" w:space="0" w:color="auto"/>
            </w:tcBorders>
          </w:tcPr>
          <w:p w14:paraId="026319DA" w14:textId="3D6CCA53" w:rsidR="003A5974" w:rsidRPr="00792011" w:rsidRDefault="003A5974" w:rsidP="003A5974">
            <w:pPr>
              <w:pStyle w:val="NoSpacing"/>
              <w:jc w:val="center"/>
              <w:rPr>
                <w:sz w:val="20"/>
                <w:szCs w:val="20"/>
              </w:rPr>
            </w:pPr>
            <w:r w:rsidRPr="00792011">
              <w:rPr>
                <w:sz w:val="20"/>
                <w:szCs w:val="20"/>
              </w:rPr>
              <w:t>$18,717,089</w:t>
            </w:r>
          </w:p>
        </w:tc>
      </w:tr>
      <w:tr w:rsidR="003A5974" w14:paraId="3C9BCAA9" w14:textId="5B4D6196" w:rsidTr="0076476C">
        <w:tc>
          <w:tcPr>
            <w:tcW w:w="2383" w:type="dxa"/>
            <w:tcBorders>
              <w:bottom w:val="single" w:sz="4" w:space="0" w:color="auto"/>
            </w:tcBorders>
          </w:tcPr>
          <w:p w14:paraId="4A63884B" w14:textId="19BAD8A6" w:rsidR="003A5974" w:rsidRPr="00792011" w:rsidRDefault="003A5974" w:rsidP="003A5974">
            <w:pPr>
              <w:pStyle w:val="NoSpacing"/>
              <w:rPr>
                <w:sz w:val="20"/>
                <w:szCs w:val="20"/>
              </w:rPr>
            </w:pPr>
            <w:r w:rsidRPr="00792011">
              <w:rPr>
                <w:sz w:val="20"/>
                <w:szCs w:val="20"/>
              </w:rPr>
              <w:t>Depressional Wetlands</w:t>
            </w:r>
          </w:p>
        </w:tc>
        <w:tc>
          <w:tcPr>
            <w:tcW w:w="1572" w:type="dxa"/>
            <w:tcBorders>
              <w:bottom w:val="single" w:sz="4" w:space="0" w:color="auto"/>
            </w:tcBorders>
          </w:tcPr>
          <w:p w14:paraId="68620E24" w14:textId="51034661" w:rsidR="003A5974" w:rsidRPr="00792011" w:rsidRDefault="003A5974" w:rsidP="003A5974">
            <w:pPr>
              <w:pStyle w:val="NoSpacing"/>
              <w:jc w:val="center"/>
              <w:rPr>
                <w:sz w:val="20"/>
                <w:szCs w:val="20"/>
              </w:rPr>
            </w:pPr>
            <w:r w:rsidRPr="00792011">
              <w:rPr>
                <w:sz w:val="20"/>
                <w:szCs w:val="20"/>
              </w:rPr>
              <w:t>$20,000/ac</w:t>
            </w:r>
          </w:p>
        </w:tc>
        <w:tc>
          <w:tcPr>
            <w:tcW w:w="1215" w:type="dxa"/>
            <w:tcBorders>
              <w:bottom w:val="single" w:sz="4" w:space="0" w:color="auto"/>
            </w:tcBorders>
          </w:tcPr>
          <w:p w14:paraId="67707A83" w14:textId="7DD4A605" w:rsidR="003A5974" w:rsidRPr="00792011" w:rsidRDefault="003A5974" w:rsidP="003A5974">
            <w:pPr>
              <w:pStyle w:val="NoSpacing"/>
              <w:jc w:val="center"/>
              <w:rPr>
                <w:sz w:val="20"/>
                <w:szCs w:val="20"/>
              </w:rPr>
            </w:pPr>
            <w:r w:rsidRPr="00792011">
              <w:rPr>
                <w:sz w:val="20"/>
                <w:szCs w:val="20"/>
              </w:rPr>
              <w:t>1,612 ac</w:t>
            </w:r>
          </w:p>
        </w:tc>
        <w:tc>
          <w:tcPr>
            <w:tcW w:w="1959" w:type="dxa"/>
            <w:tcBorders>
              <w:bottom w:val="single" w:sz="4" w:space="0" w:color="auto"/>
            </w:tcBorders>
          </w:tcPr>
          <w:p w14:paraId="6118E88D" w14:textId="60B71076" w:rsidR="003A5974" w:rsidRPr="00792011" w:rsidRDefault="003A5974" w:rsidP="003A5974">
            <w:pPr>
              <w:pStyle w:val="NoSpacing"/>
              <w:jc w:val="center"/>
              <w:rPr>
                <w:sz w:val="20"/>
                <w:szCs w:val="20"/>
              </w:rPr>
            </w:pPr>
            <w:r w:rsidRPr="00792011">
              <w:rPr>
                <w:sz w:val="20"/>
                <w:szCs w:val="20"/>
              </w:rPr>
              <w:t>$32,240,000</w:t>
            </w:r>
          </w:p>
        </w:tc>
        <w:tc>
          <w:tcPr>
            <w:tcW w:w="1068" w:type="dxa"/>
            <w:tcBorders>
              <w:bottom w:val="single" w:sz="4" w:space="0" w:color="auto"/>
            </w:tcBorders>
          </w:tcPr>
          <w:p w14:paraId="139E57D2" w14:textId="1C14153C" w:rsidR="003A5974" w:rsidRPr="00792011" w:rsidRDefault="003A5974" w:rsidP="003A5974">
            <w:pPr>
              <w:pStyle w:val="NoSpacing"/>
              <w:jc w:val="center"/>
              <w:rPr>
                <w:sz w:val="20"/>
                <w:szCs w:val="20"/>
              </w:rPr>
            </w:pPr>
            <w:r w:rsidRPr="00792011">
              <w:rPr>
                <w:sz w:val="20"/>
                <w:szCs w:val="20"/>
              </w:rPr>
              <w:t>156 ac</w:t>
            </w:r>
          </w:p>
        </w:tc>
        <w:tc>
          <w:tcPr>
            <w:tcW w:w="1698" w:type="dxa"/>
            <w:tcBorders>
              <w:bottom w:val="single" w:sz="4" w:space="0" w:color="auto"/>
            </w:tcBorders>
          </w:tcPr>
          <w:p w14:paraId="42A59BF9" w14:textId="318FB493" w:rsidR="003A5974" w:rsidRPr="00792011" w:rsidRDefault="00001C9A" w:rsidP="003A5974">
            <w:pPr>
              <w:pStyle w:val="NoSpacing"/>
              <w:jc w:val="center"/>
              <w:rPr>
                <w:sz w:val="20"/>
                <w:szCs w:val="20"/>
              </w:rPr>
            </w:pPr>
            <w:r w:rsidRPr="00792011">
              <w:rPr>
                <w:sz w:val="20"/>
                <w:szCs w:val="20"/>
              </w:rPr>
              <w:t>$3,120,000</w:t>
            </w:r>
          </w:p>
        </w:tc>
      </w:tr>
      <w:tr w:rsidR="003A5974" w14:paraId="2CFEC166" w14:textId="77777777" w:rsidTr="0076476C">
        <w:tc>
          <w:tcPr>
            <w:tcW w:w="2383" w:type="dxa"/>
            <w:tcBorders>
              <w:top w:val="single" w:sz="4" w:space="0" w:color="auto"/>
              <w:left w:val="nil"/>
              <w:bottom w:val="nil"/>
              <w:right w:val="nil"/>
            </w:tcBorders>
          </w:tcPr>
          <w:p w14:paraId="72525C39" w14:textId="46E7A6A3" w:rsidR="003A5974" w:rsidRPr="00792011" w:rsidRDefault="003A5974" w:rsidP="003A5974">
            <w:pPr>
              <w:pStyle w:val="NoSpacing"/>
              <w:rPr>
                <w:sz w:val="20"/>
                <w:szCs w:val="20"/>
              </w:rPr>
            </w:pPr>
            <w:r w:rsidRPr="00792011">
              <w:rPr>
                <w:sz w:val="20"/>
                <w:szCs w:val="20"/>
              </w:rPr>
              <w:t>Total</w:t>
            </w:r>
          </w:p>
        </w:tc>
        <w:tc>
          <w:tcPr>
            <w:tcW w:w="1572" w:type="dxa"/>
            <w:tcBorders>
              <w:top w:val="single" w:sz="4" w:space="0" w:color="auto"/>
              <w:left w:val="nil"/>
              <w:bottom w:val="nil"/>
              <w:right w:val="nil"/>
            </w:tcBorders>
          </w:tcPr>
          <w:p w14:paraId="5CA8EE24" w14:textId="77777777" w:rsidR="003A5974" w:rsidRPr="00792011" w:rsidRDefault="003A5974" w:rsidP="003A5974">
            <w:pPr>
              <w:pStyle w:val="NoSpacing"/>
              <w:jc w:val="center"/>
              <w:rPr>
                <w:sz w:val="20"/>
                <w:szCs w:val="20"/>
              </w:rPr>
            </w:pPr>
          </w:p>
        </w:tc>
        <w:tc>
          <w:tcPr>
            <w:tcW w:w="1215" w:type="dxa"/>
            <w:tcBorders>
              <w:top w:val="single" w:sz="4" w:space="0" w:color="auto"/>
              <w:left w:val="nil"/>
              <w:bottom w:val="nil"/>
              <w:right w:val="nil"/>
            </w:tcBorders>
          </w:tcPr>
          <w:p w14:paraId="57C4C999" w14:textId="756ECEFE" w:rsidR="003A5974" w:rsidRPr="00792011" w:rsidRDefault="003A5974" w:rsidP="003A5974">
            <w:pPr>
              <w:pStyle w:val="NoSpacing"/>
              <w:jc w:val="center"/>
              <w:rPr>
                <w:sz w:val="20"/>
                <w:szCs w:val="20"/>
              </w:rPr>
            </w:pPr>
            <w:r w:rsidRPr="00792011">
              <w:rPr>
                <w:sz w:val="20"/>
                <w:szCs w:val="20"/>
              </w:rPr>
              <w:t>3,405 ac</w:t>
            </w:r>
          </w:p>
        </w:tc>
        <w:tc>
          <w:tcPr>
            <w:tcW w:w="1959" w:type="dxa"/>
            <w:tcBorders>
              <w:top w:val="single" w:sz="4" w:space="0" w:color="auto"/>
              <w:left w:val="nil"/>
              <w:bottom w:val="nil"/>
              <w:right w:val="nil"/>
            </w:tcBorders>
          </w:tcPr>
          <w:p w14:paraId="3376C95A" w14:textId="56F4563E" w:rsidR="003A5974" w:rsidRPr="00792011" w:rsidRDefault="003A5974" w:rsidP="003A5974">
            <w:pPr>
              <w:pStyle w:val="NoSpacing"/>
              <w:jc w:val="center"/>
              <w:rPr>
                <w:sz w:val="20"/>
                <w:szCs w:val="20"/>
              </w:rPr>
            </w:pPr>
            <w:r w:rsidRPr="00792011">
              <w:rPr>
                <w:sz w:val="20"/>
                <w:szCs w:val="20"/>
              </w:rPr>
              <w:t>$88,993,282</w:t>
            </w:r>
          </w:p>
        </w:tc>
        <w:tc>
          <w:tcPr>
            <w:tcW w:w="1068" w:type="dxa"/>
            <w:tcBorders>
              <w:top w:val="single" w:sz="4" w:space="0" w:color="auto"/>
              <w:left w:val="nil"/>
              <w:bottom w:val="nil"/>
              <w:right w:val="nil"/>
            </w:tcBorders>
          </w:tcPr>
          <w:p w14:paraId="6F174235" w14:textId="18373888" w:rsidR="003A5974" w:rsidRPr="00792011" w:rsidRDefault="003A5974" w:rsidP="003A5974">
            <w:pPr>
              <w:pStyle w:val="NoSpacing"/>
              <w:jc w:val="center"/>
              <w:rPr>
                <w:sz w:val="20"/>
                <w:szCs w:val="20"/>
              </w:rPr>
            </w:pPr>
            <w:r w:rsidRPr="00792011">
              <w:rPr>
                <w:sz w:val="20"/>
                <w:szCs w:val="20"/>
              </w:rPr>
              <w:t>1,949 ac</w:t>
            </w:r>
          </w:p>
        </w:tc>
        <w:tc>
          <w:tcPr>
            <w:tcW w:w="1698" w:type="dxa"/>
            <w:tcBorders>
              <w:top w:val="single" w:sz="4" w:space="0" w:color="auto"/>
              <w:left w:val="nil"/>
              <w:bottom w:val="nil"/>
              <w:right w:val="nil"/>
            </w:tcBorders>
          </w:tcPr>
          <w:p w14:paraId="6A53D427" w14:textId="016FFA5D" w:rsidR="003A5974" w:rsidRPr="00792011" w:rsidRDefault="00001C9A" w:rsidP="003A5974">
            <w:pPr>
              <w:pStyle w:val="NoSpacing"/>
              <w:jc w:val="center"/>
              <w:rPr>
                <w:sz w:val="20"/>
                <w:szCs w:val="20"/>
              </w:rPr>
            </w:pPr>
            <w:r w:rsidRPr="00792011">
              <w:rPr>
                <w:sz w:val="20"/>
                <w:szCs w:val="20"/>
              </w:rPr>
              <w:t>$59,</w:t>
            </w:r>
            <w:r w:rsidR="00BB6E9A" w:rsidRPr="00792011">
              <w:rPr>
                <w:sz w:val="20"/>
                <w:szCs w:val="20"/>
              </w:rPr>
              <w:t>873,282</w:t>
            </w:r>
          </w:p>
        </w:tc>
      </w:tr>
    </w:tbl>
    <w:p w14:paraId="39BAA9EC" w14:textId="77777777" w:rsidR="00363397" w:rsidRDefault="00363397" w:rsidP="00E415EB">
      <w:pPr>
        <w:pStyle w:val="NoSpacing"/>
        <w:rPr>
          <w:color w:val="FF0000"/>
        </w:rPr>
      </w:pPr>
    </w:p>
    <w:p w14:paraId="6688CA6F" w14:textId="3AFEB65D" w:rsidR="00DD51D5" w:rsidRDefault="00766490" w:rsidP="00766490">
      <w:pPr>
        <w:pStyle w:val="Heading1"/>
      </w:pPr>
      <w:bookmarkStart w:id="6" w:name="_Toc175550625"/>
      <w:r>
        <w:t>3- Preliminary Engineering Alternatives</w:t>
      </w:r>
      <w:bookmarkEnd w:id="6"/>
    </w:p>
    <w:p w14:paraId="6D9FD083" w14:textId="371F02E0" w:rsidR="009844EB" w:rsidRDefault="00C81940" w:rsidP="002C470B">
      <w:r>
        <w:t>As noted in the PIFR, a preliminary design had already been developed for a control structure and outlet channel designed to lower 10</w:t>
      </w:r>
      <w:r w:rsidR="00F27417">
        <w:t xml:space="preserve"> </w:t>
      </w:r>
      <w:r>
        <w:t>Mile Lake by 4 feet</w:t>
      </w:r>
      <w:r w:rsidR="005165A3">
        <w:t xml:space="preserve"> by Houston Engineer</w:t>
      </w:r>
      <w:r w:rsidR="003C6A80">
        <w:t>ing</w:t>
      </w:r>
      <w:r w:rsidR="009D7AD3">
        <w:t xml:space="preserve"> (see attachment)</w:t>
      </w:r>
      <w:r w:rsidR="00A6173D">
        <w:t xml:space="preserve">.  NRCS </w:t>
      </w:r>
      <w:r w:rsidR="00C20D82">
        <w:t xml:space="preserve">laid out the alternative channel location shown </w:t>
      </w:r>
      <w:r w:rsidR="00A86E63">
        <w:t xml:space="preserve">in Appendix 2, </w:t>
      </w:r>
      <w:r w:rsidR="00C20D82">
        <w:t xml:space="preserve">Exhibits 10 and 11 to </w:t>
      </w:r>
      <w:r w:rsidR="009941A2">
        <w:t>minimize</w:t>
      </w:r>
      <w:r w:rsidR="00C20D82">
        <w:t xml:space="preserve"> wetland impacts, </w:t>
      </w:r>
      <w:r w:rsidR="00C42CF6">
        <w:t>as required by E</w:t>
      </w:r>
      <w:r w:rsidR="00C20D82">
        <w:t>.O. 11990</w:t>
      </w:r>
      <w:r w:rsidR="00C42CF6">
        <w:t xml:space="preserve">.  </w:t>
      </w:r>
      <w:r w:rsidR="009F4EB7">
        <w:t xml:space="preserve">The control structure would likely be a </w:t>
      </w:r>
      <w:r w:rsidR="00206D5E">
        <w:t xml:space="preserve">corrugated metal </w:t>
      </w:r>
      <w:r w:rsidR="002E1A53">
        <w:t xml:space="preserve">riser with </w:t>
      </w:r>
      <w:r w:rsidR="00282465">
        <w:t xml:space="preserve">incorporated </w:t>
      </w:r>
      <w:r w:rsidR="002E1A53">
        <w:t>slide gate</w:t>
      </w:r>
      <w:r w:rsidR="00282465">
        <w:t xml:space="preserve">. </w:t>
      </w:r>
      <w:r w:rsidR="00907089">
        <w:t>Houston Engineering provided a</w:t>
      </w:r>
      <w:r w:rsidR="00D8567C">
        <w:t>n</w:t>
      </w:r>
      <w:r w:rsidR="00907089">
        <w:t xml:space="preserve"> approximate construction cost estimate for the </w:t>
      </w:r>
      <w:r w:rsidR="00566954">
        <w:t>control structure and channel</w:t>
      </w:r>
      <w:r w:rsidR="00CA1C49">
        <w:t>, in 2024 dollars</w:t>
      </w:r>
      <w:r w:rsidR="00BF4F05">
        <w:t>,</w:t>
      </w:r>
      <w:r w:rsidR="00CA1C49">
        <w:t xml:space="preserve"> as listed below</w:t>
      </w:r>
      <w:r w:rsidR="000934BE">
        <w:t xml:space="preserve"> based on proportioning the length of the previous design to the new align</w:t>
      </w:r>
      <w:r w:rsidR="0061557B">
        <w:t xml:space="preserve">ment.  </w:t>
      </w:r>
    </w:p>
    <w:p w14:paraId="08B4545A" w14:textId="53FCEDCD" w:rsidR="002C470B" w:rsidRDefault="009844EB" w:rsidP="002C470B">
      <w:r>
        <w:lastRenderedPageBreak/>
        <w:t xml:space="preserve">To evaluate </w:t>
      </w:r>
      <w:r w:rsidR="001060BD">
        <w:t xml:space="preserve">both a minimum and maximum </w:t>
      </w:r>
      <w:r w:rsidR="00291F0C">
        <w:t xml:space="preserve">approach to installing subsurface drainage in cropland, </w:t>
      </w:r>
      <w:r w:rsidR="00C80E8A">
        <w:t xml:space="preserve">to look at benefit-to-cost ratios, </w:t>
      </w:r>
      <w:r w:rsidR="0053056D">
        <w:t xml:space="preserve">two </w:t>
      </w:r>
      <w:r w:rsidR="00524FA5">
        <w:t>alternatives</w:t>
      </w:r>
      <w:r w:rsidR="0053056D">
        <w:t xml:space="preserve"> were developed.  </w:t>
      </w:r>
      <w:r w:rsidR="0030078F">
        <w:t xml:space="preserve">Alternative 1 maximizes </w:t>
      </w:r>
      <w:r w:rsidR="00A17DCE">
        <w:t>cropland drainage</w:t>
      </w:r>
      <w:r w:rsidR="00C60B0D">
        <w:t xml:space="preserve"> along the outlet channel, to the extent possible given topography and existing conservation easements</w:t>
      </w:r>
      <w:r w:rsidR="00DE2D3B">
        <w:t>, for the purpose of maximizing benefits</w:t>
      </w:r>
      <w:r w:rsidR="00C60B0D">
        <w:t>.</w:t>
      </w:r>
      <w:r w:rsidR="00EF21B1">
        <w:t xml:space="preserve"> </w:t>
      </w:r>
      <w:r w:rsidR="00C60B0D">
        <w:t>Alternative 2</w:t>
      </w:r>
      <w:r w:rsidR="00DE2D3B">
        <w:t xml:space="preserve"> includes only cropland drainage immediately adjacent to 10-Mile Lake, for the purpose of minimizing costs. </w:t>
      </w:r>
      <w:r w:rsidR="00215BE7">
        <w:t xml:space="preserve"> </w:t>
      </w:r>
      <w:proofErr w:type="gramStart"/>
      <w:r w:rsidR="00215BE7">
        <w:t xml:space="preserve">In reality, </w:t>
      </w:r>
      <w:r w:rsidR="00EF21B1">
        <w:t>there</w:t>
      </w:r>
      <w:proofErr w:type="gramEnd"/>
      <w:r w:rsidR="00DE2D3B">
        <w:t xml:space="preserve"> would be a full range of potential scenarios between the two. </w:t>
      </w:r>
      <w:r w:rsidR="0061557B">
        <w:t>Costs for cropland drainage were derived from the E</w:t>
      </w:r>
      <w:r w:rsidR="00AB539B">
        <w:t xml:space="preserve">llingson Tile </w:t>
      </w:r>
      <w:r w:rsidR="00584447">
        <w:t>report</w:t>
      </w:r>
      <w:r w:rsidR="0061557B">
        <w:t xml:space="preserve"> (see attachment)</w:t>
      </w:r>
      <w:r w:rsidR="00584447">
        <w:t xml:space="preserve"> </w:t>
      </w:r>
      <w:r w:rsidR="00AB539B">
        <w:t xml:space="preserve">average for </w:t>
      </w:r>
      <w:r w:rsidR="006B0590">
        <w:t xml:space="preserve">3/8” drainage coefficient </w:t>
      </w:r>
      <w:r w:rsidR="000A7C2C">
        <w:t>for</w:t>
      </w:r>
      <w:r w:rsidR="006B0590">
        <w:t xml:space="preserve"> tiling</w:t>
      </w:r>
      <w:r w:rsidR="0061557B">
        <w:t xml:space="preserve">.  </w:t>
      </w:r>
    </w:p>
    <w:p w14:paraId="36D8493A" w14:textId="5AAFF083" w:rsidR="0076476C" w:rsidRDefault="0076476C" w:rsidP="0076476C">
      <w:pPr>
        <w:pStyle w:val="Caption"/>
        <w:keepNext/>
      </w:pPr>
      <w:bookmarkStart w:id="7" w:name="_Toc175552868"/>
      <w:r>
        <w:t xml:space="preserve">Table </w:t>
      </w:r>
      <w:r>
        <w:fldChar w:fldCharType="begin"/>
      </w:r>
      <w:r>
        <w:instrText xml:space="preserve"> SEQ Table \* ARABIC </w:instrText>
      </w:r>
      <w:r>
        <w:fldChar w:fldCharType="separate"/>
      </w:r>
      <w:r w:rsidR="00764D87">
        <w:rPr>
          <w:noProof/>
        </w:rPr>
        <w:t>4</w:t>
      </w:r>
      <w:r>
        <w:fldChar w:fldCharType="end"/>
      </w:r>
      <w:r w:rsidR="00066CAB">
        <w:t>- Construction Costs</w:t>
      </w:r>
      <w:bookmarkEnd w:id="7"/>
    </w:p>
    <w:tbl>
      <w:tblPr>
        <w:tblStyle w:val="TableGrid"/>
        <w:tblW w:w="9895" w:type="dxa"/>
        <w:tblLook w:val="04A0" w:firstRow="1" w:lastRow="0" w:firstColumn="1" w:lastColumn="0" w:noHBand="0" w:noVBand="1"/>
      </w:tblPr>
      <w:tblGrid>
        <w:gridCol w:w="5519"/>
        <w:gridCol w:w="1098"/>
        <w:gridCol w:w="648"/>
        <w:gridCol w:w="1104"/>
        <w:gridCol w:w="1526"/>
      </w:tblGrid>
      <w:tr w:rsidR="001B0D3C" w14:paraId="0E7F5E91" w14:textId="7A6ECB3E" w:rsidTr="0076476C">
        <w:tc>
          <w:tcPr>
            <w:tcW w:w="5519" w:type="dxa"/>
          </w:tcPr>
          <w:p w14:paraId="4BA3D48B" w14:textId="4AA6CA83" w:rsidR="00BE5490" w:rsidRPr="00792011" w:rsidRDefault="00BE5490" w:rsidP="00725D92">
            <w:pPr>
              <w:jc w:val="center"/>
              <w:rPr>
                <w:b/>
                <w:bCs/>
                <w:sz w:val="20"/>
                <w:szCs w:val="20"/>
              </w:rPr>
            </w:pPr>
            <w:r w:rsidRPr="00792011">
              <w:rPr>
                <w:b/>
                <w:bCs/>
                <w:sz w:val="20"/>
                <w:szCs w:val="20"/>
              </w:rPr>
              <w:t>Item</w:t>
            </w:r>
          </w:p>
        </w:tc>
        <w:tc>
          <w:tcPr>
            <w:tcW w:w="1098" w:type="dxa"/>
          </w:tcPr>
          <w:p w14:paraId="671DC0CB" w14:textId="40F1F6A0" w:rsidR="00BE5490" w:rsidRPr="00792011" w:rsidRDefault="00BE5490" w:rsidP="00725D92">
            <w:pPr>
              <w:jc w:val="center"/>
              <w:rPr>
                <w:b/>
                <w:bCs/>
                <w:sz w:val="20"/>
                <w:szCs w:val="20"/>
              </w:rPr>
            </w:pPr>
            <w:r w:rsidRPr="00792011">
              <w:rPr>
                <w:b/>
                <w:bCs/>
                <w:sz w:val="20"/>
                <w:szCs w:val="20"/>
              </w:rPr>
              <w:t>Quantity</w:t>
            </w:r>
          </w:p>
        </w:tc>
        <w:tc>
          <w:tcPr>
            <w:tcW w:w="648" w:type="dxa"/>
          </w:tcPr>
          <w:p w14:paraId="7B7A25F3" w14:textId="41C7D926" w:rsidR="00BE5490" w:rsidRPr="00792011" w:rsidRDefault="00BE5490" w:rsidP="00725D92">
            <w:pPr>
              <w:jc w:val="center"/>
              <w:rPr>
                <w:b/>
                <w:bCs/>
                <w:sz w:val="20"/>
                <w:szCs w:val="20"/>
              </w:rPr>
            </w:pPr>
            <w:r w:rsidRPr="00792011">
              <w:rPr>
                <w:b/>
                <w:bCs/>
                <w:sz w:val="20"/>
                <w:szCs w:val="20"/>
              </w:rPr>
              <w:t>Unit</w:t>
            </w:r>
          </w:p>
        </w:tc>
        <w:tc>
          <w:tcPr>
            <w:tcW w:w="1104" w:type="dxa"/>
          </w:tcPr>
          <w:p w14:paraId="180EE54C" w14:textId="2F7AF35C" w:rsidR="00BE5490" w:rsidRPr="00792011" w:rsidRDefault="00BE5490" w:rsidP="00725D92">
            <w:pPr>
              <w:jc w:val="center"/>
              <w:rPr>
                <w:b/>
                <w:bCs/>
                <w:sz w:val="20"/>
                <w:szCs w:val="20"/>
              </w:rPr>
            </w:pPr>
            <w:r w:rsidRPr="00792011">
              <w:rPr>
                <w:b/>
                <w:bCs/>
                <w:sz w:val="20"/>
                <w:szCs w:val="20"/>
              </w:rPr>
              <w:t>Rate</w:t>
            </w:r>
          </w:p>
        </w:tc>
        <w:tc>
          <w:tcPr>
            <w:tcW w:w="1526" w:type="dxa"/>
          </w:tcPr>
          <w:p w14:paraId="0778156B" w14:textId="47933D13" w:rsidR="00BE5490" w:rsidRPr="00792011" w:rsidRDefault="00BE5490" w:rsidP="00725D92">
            <w:pPr>
              <w:jc w:val="center"/>
              <w:rPr>
                <w:b/>
                <w:bCs/>
                <w:sz w:val="20"/>
                <w:szCs w:val="20"/>
              </w:rPr>
            </w:pPr>
            <w:r w:rsidRPr="00792011">
              <w:rPr>
                <w:b/>
                <w:bCs/>
                <w:sz w:val="20"/>
                <w:szCs w:val="20"/>
              </w:rPr>
              <w:t>Construction Cost</w:t>
            </w:r>
          </w:p>
        </w:tc>
      </w:tr>
      <w:tr w:rsidR="001B0D3C" w14:paraId="2EEC414E" w14:textId="703405C1" w:rsidTr="0076476C">
        <w:tc>
          <w:tcPr>
            <w:tcW w:w="5519" w:type="dxa"/>
          </w:tcPr>
          <w:p w14:paraId="475B9EDE" w14:textId="23885447" w:rsidR="00BE5490" w:rsidRPr="00792011" w:rsidRDefault="00BE5490" w:rsidP="00725D92">
            <w:pPr>
              <w:rPr>
                <w:sz w:val="20"/>
                <w:szCs w:val="20"/>
              </w:rPr>
            </w:pPr>
            <w:r w:rsidRPr="00792011">
              <w:rPr>
                <w:sz w:val="20"/>
                <w:szCs w:val="20"/>
              </w:rPr>
              <w:t>Furnish and install 36” pipe (incl</w:t>
            </w:r>
            <w:r w:rsidR="00725D92" w:rsidRPr="00792011">
              <w:rPr>
                <w:sz w:val="20"/>
                <w:szCs w:val="20"/>
              </w:rPr>
              <w:t>.</w:t>
            </w:r>
            <w:r w:rsidRPr="00792011">
              <w:rPr>
                <w:sz w:val="20"/>
                <w:szCs w:val="20"/>
              </w:rPr>
              <w:t xml:space="preserve"> road crossings and field accesses)</w:t>
            </w:r>
          </w:p>
        </w:tc>
        <w:tc>
          <w:tcPr>
            <w:tcW w:w="1098" w:type="dxa"/>
          </w:tcPr>
          <w:p w14:paraId="20EA7B59" w14:textId="3B8C1C84" w:rsidR="00BE5490" w:rsidRPr="00792011" w:rsidRDefault="00BE5490" w:rsidP="00725D92">
            <w:pPr>
              <w:jc w:val="center"/>
              <w:rPr>
                <w:sz w:val="20"/>
                <w:szCs w:val="20"/>
              </w:rPr>
            </w:pPr>
            <w:r w:rsidRPr="00792011">
              <w:rPr>
                <w:sz w:val="20"/>
                <w:szCs w:val="20"/>
              </w:rPr>
              <w:t>6,040</w:t>
            </w:r>
          </w:p>
        </w:tc>
        <w:tc>
          <w:tcPr>
            <w:tcW w:w="648" w:type="dxa"/>
          </w:tcPr>
          <w:p w14:paraId="5E8AD0DC" w14:textId="4F8F4454" w:rsidR="00BE5490" w:rsidRPr="00792011" w:rsidRDefault="00BE5490" w:rsidP="00725D92">
            <w:pPr>
              <w:jc w:val="center"/>
              <w:rPr>
                <w:sz w:val="20"/>
                <w:szCs w:val="20"/>
              </w:rPr>
            </w:pPr>
            <w:r w:rsidRPr="00792011">
              <w:rPr>
                <w:sz w:val="20"/>
                <w:szCs w:val="20"/>
              </w:rPr>
              <w:t>LF</w:t>
            </w:r>
          </w:p>
        </w:tc>
        <w:tc>
          <w:tcPr>
            <w:tcW w:w="1104" w:type="dxa"/>
          </w:tcPr>
          <w:p w14:paraId="0E7B655C" w14:textId="46301784" w:rsidR="00BE5490" w:rsidRPr="00792011" w:rsidRDefault="00BE5490" w:rsidP="00725D92">
            <w:pPr>
              <w:jc w:val="center"/>
              <w:rPr>
                <w:sz w:val="20"/>
                <w:szCs w:val="20"/>
              </w:rPr>
            </w:pPr>
            <w:r w:rsidRPr="00792011">
              <w:rPr>
                <w:sz w:val="20"/>
                <w:szCs w:val="20"/>
              </w:rPr>
              <w:t>$125</w:t>
            </w:r>
          </w:p>
        </w:tc>
        <w:tc>
          <w:tcPr>
            <w:tcW w:w="1526" w:type="dxa"/>
          </w:tcPr>
          <w:p w14:paraId="16CDA351" w14:textId="3F9D1B0D" w:rsidR="00BE5490" w:rsidRPr="00792011" w:rsidRDefault="00725D92" w:rsidP="00725D92">
            <w:pPr>
              <w:jc w:val="center"/>
              <w:rPr>
                <w:sz w:val="20"/>
                <w:szCs w:val="20"/>
              </w:rPr>
            </w:pPr>
            <w:r w:rsidRPr="00792011">
              <w:rPr>
                <w:sz w:val="20"/>
                <w:szCs w:val="20"/>
              </w:rPr>
              <w:t>$755,000</w:t>
            </w:r>
          </w:p>
        </w:tc>
      </w:tr>
      <w:tr w:rsidR="001B0D3C" w14:paraId="17810BB5" w14:textId="616B7FD2" w:rsidTr="0076476C">
        <w:tc>
          <w:tcPr>
            <w:tcW w:w="5519" w:type="dxa"/>
          </w:tcPr>
          <w:p w14:paraId="389220BB" w14:textId="2AC7BAFE" w:rsidR="00BE5490" w:rsidRPr="00792011" w:rsidRDefault="00725D92" w:rsidP="00725D92">
            <w:pPr>
              <w:rPr>
                <w:sz w:val="20"/>
                <w:szCs w:val="20"/>
              </w:rPr>
            </w:pPr>
            <w:r w:rsidRPr="00792011">
              <w:rPr>
                <w:sz w:val="20"/>
                <w:szCs w:val="20"/>
              </w:rPr>
              <w:t>Drainage channel excavation (inc</w:t>
            </w:r>
            <w:r w:rsidR="00C1764A" w:rsidRPr="00792011">
              <w:rPr>
                <w:sz w:val="20"/>
                <w:szCs w:val="20"/>
              </w:rPr>
              <w:t>l, topsoil, seeding, etc.)</w:t>
            </w:r>
          </w:p>
        </w:tc>
        <w:tc>
          <w:tcPr>
            <w:tcW w:w="1098" w:type="dxa"/>
          </w:tcPr>
          <w:p w14:paraId="58FE8624" w14:textId="0BE96AAF" w:rsidR="00BE5490" w:rsidRPr="00792011" w:rsidRDefault="008804CE" w:rsidP="00725D92">
            <w:pPr>
              <w:jc w:val="center"/>
              <w:rPr>
                <w:sz w:val="20"/>
                <w:szCs w:val="20"/>
              </w:rPr>
            </w:pPr>
            <w:r w:rsidRPr="00792011">
              <w:rPr>
                <w:sz w:val="20"/>
                <w:szCs w:val="20"/>
              </w:rPr>
              <w:t>36,300</w:t>
            </w:r>
          </w:p>
        </w:tc>
        <w:tc>
          <w:tcPr>
            <w:tcW w:w="648" w:type="dxa"/>
          </w:tcPr>
          <w:p w14:paraId="376CF59C" w14:textId="23EAD0BF" w:rsidR="00BE5490" w:rsidRPr="00792011" w:rsidRDefault="00EB1E4C" w:rsidP="00725D92">
            <w:pPr>
              <w:jc w:val="center"/>
              <w:rPr>
                <w:sz w:val="20"/>
                <w:szCs w:val="20"/>
              </w:rPr>
            </w:pPr>
            <w:r w:rsidRPr="00792011">
              <w:rPr>
                <w:sz w:val="20"/>
                <w:szCs w:val="20"/>
              </w:rPr>
              <w:t>LF</w:t>
            </w:r>
          </w:p>
        </w:tc>
        <w:tc>
          <w:tcPr>
            <w:tcW w:w="1104" w:type="dxa"/>
          </w:tcPr>
          <w:p w14:paraId="6A17360A" w14:textId="593A4390" w:rsidR="00BE5490" w:rsidRPr="00792011" w:rsidRDefault="00EB1E4C" w:rsidP="00725D92">
            <w:pPr>
              <w:jc w:val="center"/>
              <w:rPr>
                <w:sz w:val="20"/>
                <w:szCs w:val="20"/>
              </w:rPr>
            </w:pPr>
            <w:r w:rsidRPr="00792011">
              <w:rPr>
                <w:sz w:val="20"/>
                <w:szCs w:val="20"/>
              </w:rPr>
              <w:t>$66</w:t>
            </w:r>
          </w:p>
        </w:tc>
        <w:tc>
          <w:tcPr>
            <w:tcW w:w="1526" w:type="dxa"/>
          </w:tcPr>
          <w:p w14:paraId="741387DB" w14:textId="7C56BD78" w:rsidR="00BE5490" w:rsidRPr="00792011" w:rsidRDefault="00EB1E4C" w:rsidP="00725D92">
            <w:pPr>
              <w:jc w:val="center"/>
              <w:rPr>
                <w:sz w:val="20"/>
                <w:szCs w:val="20"/>
              </w:rPr>
            </w:pPr>
            <w:r w:rsidRPr="00792011">
              <w:rPr>
                <w:sz w:val="20"/>
                <w:szCs w:val="20"/>
              </w:rPr>
              <w:t>$2,395,000</w:t>
            </w:r>
          </w:p>
        </w:tc>
      </w:tr>
      <w:tr w:rsidR="001B0D3C" w14:paraId="1E967CC4" w14:textId="1CC99FF0" w:rsidTr="0076476C">
        <w:tc>
          <w:tcPr>
            <w:tcW w:w="5519" w:type="dxa"/>
          </w:tcPr>
          <w:p w14:paraId="4CAACBB6" w14:textId="129080B9" w:rsidR="00BE5490" w:rsidRPr="00792011" w:rsidRDefault="002F4B07" w:rsidP="00725D92">
            <w:pPr>
              <w:rPr>
                <w:sz w:val="20"/>
                <w:szCs w:val="20"/>
              </w:rPr>
            </w:pPr>
            <w:r w:rsidRPr="00792011">
              <w:rPr>
                <w:sz w:val="20"/>
                <w:szCs w:val="20"/>
              </w:rPr>
              <w:t>Furnish and install water control structure</w:t>
            </w:r>
          </w:p>
        </w:tc>
        <w:tc>
          <w:tcPr>
            <w:tcW w:w="1098" w:type="dxa"/>
          </w:tcPr>
          <w:p w14:paraId="4F55DE5B" w14:textId="4CA7052F" w:rsidR="00BE5490" w:rsidRPr="00792011" w:rsidRDefault="002F4B07" w:rsidP="00725D92">
            <w:pPr>
              <w:jc w:val="center"/>
              <w:rPr>
                <w:sz w:val="20"/>
                <w:szCs w:val="20"/>
              </w:rPr>
            </w:pPr>
            <w:r w:rsidRPr="00792011">
              <w:rPr>
                <w:sz w:val="20"/>
                <w:szCs w:val="20"/>
              </w:rPr>
              <w:t>1</w:t>
            </w:r>
          </w:p>
        </w:tc>
        <w:tc>
          <w:tcPr>
            <w:tcW w:w="648" w:type="dxa"/>
          </w:tcPr>
          <w:p w14:paraId="2C402FB6" w14:textId="1F23D786" w:rsidR="00BE5490" w:rsidRPr="00792011" w:rsidRDefault="002F4B07" w:rsidP="00725D92">
            <w:pPr>
              <w:jc w:val="center"/>
              <w:rPr>
                <w:sz w:val="20"/>
                <w:szCs w:val="20"/>
              </w:rPr>
            </w:pPr>
            <w:r w:rsidRPr="00792011">
              <w:rPr>
                <w:sz w:val="20"/>
                <w:szCs w:val="20"/>
              </w:rPr>
              <w:t>LS</w:t>
            </w:r>
          </w:p>
        </w:tc>
        <w:tc>
          <w:tcPr>
            <w:tcW w:w="1104" w:type="dxa"/>
          </w:tcPr>
          <w:p w14:paraId="35732D1D" w14:textId="01826E4E" w:rsidR="00BE5490" w:rsidRPr="00792011" w:rsidRDefault="002F4B07" w:rsidP="00725D92">
            <w:pPr>
              <w:jc w:val="center"/>
              <w:rPr>
                <w:sz w:val="20"/>
                <w:szCs w:val="20"/>
              </w:rPr>
            </w:pPr>
            <w:r w:rsidRPr="00792011">
              <w:rPr>
                <w:sz w:val="20"/>
                <w:szCs w:val="20"/>
              </w:rPr>
              <w:t>$</w:t>
            </w:r>
            <w:r w:rsidR="001B0D3C" w:rsidRPr="00792011">
              <w:rPr>
                <w:sz w:val="20"/>
                <w:szCs w:val="20"/>
              </w:rPr>
              <w:t>50,000</w:t>
            </w:r>
          </w:p>
        </w:tc>
        <w:tc>
          <w:tcPr>
            <w:tcW w:w="1526" w:type="dxa"/>
          </w:tcPr>
          <w:p w14:paraId="7E0987E2" w14:textId="30E14D6A" w:rsidR="00BE5490" w:rsidRPr="00792011" w:rsidRDefault="001B0D3C" w:rsidP="00725D92">
            <w:pPr>
              <w:jc w:val="center"/>
              <w:rPr>
                <w:sz w:val="20"/>
                <w:szCs w:val="20"/>
              </w:rPr>
            </w:pPr>
            <w:r w:rsidRPr="00792011">
              <w:rPr>
                <w:sz w:val="20"/>
                <w:szCs w:val="20"/>
              </w:rPr>
              <w:t>$50,000</w:t>
            </w:r>
          </w:p>
        </w:tc>
      </w:tr>
      <w:tr w:rsidR="002F788D" w14:paraId="32708620" w14:textId="077CD6E4" w:rsidTr="0076476C">
        <w:tc>
          <w:tcPr>
            <w:tcW w:w="5519" w:type="dxa"/>
          </w:tcPr>
          <w:p w14:paraId="0E3D2CC5" w14:textId="2D27C245" w:rsidR="002F788D" w:rsidRPr="00792011" w:rsidRDefault="002F788D" w:rsidP="002F788D">
            <w:pPr>
              <w:rPr>
                <w:sz w:val="20"/>
                <w:szCs w:val="20"/>
              </w:rPr>
            </w:pPr>
            <w:r w:rsidRPr="00792011">
              <w:rPr>
                <w:sz w:val="20"/>
                <w:szCs w:val="20"/>
              </w:rPr>
              <w:t>Erosion control</w:t>
            </w:r>
          </w:p>
        </w:tc>
        <w:tc>
          <w:tcPr>
            <w:tcW w:w="1098" w:type="dxa"/>
          </w:tcPr>
          <w:p w14:paraId="5BEB3291" w14:textId="5CCD0A31" w:rsidR="002F788D" w:rsidRPr="00792011" w:rsidRDefault="002F788D" w:rsidP="002F788D">
            <w:pPr>
              <w:jc w:val="center"/>
              <w:rPr>
                <w:sz w:val="20"/>
                <w:szCs w:val="20"/>
              </w:rPr>
            </w:pPr>
            <w:r w:rsidRPr="00792011">
              <w:rPr>
                <w:sz w:val="20"/>
                <w:szCs w:val="20"/>
              </w:rPr>
              <w:t>1</w:t>
            </w:r>
          </w:p>
        </w:tc>
        <w:tc>
          <w:tcPr>
            <w:tcW w:w="648" w:type="dxa"/>
          </w:tcPr>
          <w:p w14:paraId="68FFDCEF" w14:textId="410CE77F" w:rsidR="002F788D" w:rsidRPr="00792011" w:rsidRDefault="002F788D" w:rsidP="002F788D">
            <w:pPr>
              <w:jc w:val="center"/>
              <w:rPr>
                <w:sz w:val="20"/>
                <w:szCs w:val="20"/>
              </w:rPr>
            </w:pPr>
            <w:r w:rsidRPr="00792011">
              <w:rPr>
                <w:sz w:val="20"/>
                <w:szCs w:val="20"/>
              </w:rPr>
              <w:t>LS</w:t>
            </w:r>
          </w:p>
        </w:tc>
        <w:tc>
          <w:tcPr>
            <w:tcW w:w="1104" w:type="dxa"/>
          </w:tcPr>
          <w:p w14:paraId="3ACBAB1F" w14:textId="2719C9FB" w:rsidR="002F788D" w:rsidRPr="00792011" w:rsidRDefault="002F788D" w:rsidP="002F788D">
            <w:pPr>
              <w:jc w:val="center"/>
              <w:rPr>
                <w:sz w:val="20"/>
                <w:szCs w:val="20"/>
              </w:rPr>
            </w:pPr>
            <w:r w:rsidRPr="00792011">
              <w:rPr>
                <w:sz w:val="20"/>
                <w:szCs w:val="20"/>
              </w:rPr>
              <w:t>$50,000</w:t>
            </w:r>
          </w:p>
        </w:tc>
        <w:tc>
          <w:tcPr>
            <w:tcW w:w="1526" w:type="dxa"/>
          </w:tcPr>
          <w:p w14:paraId="5B4CAFA2" w14:textId="236669AB" w:rsidR="002F788D" w:rsidRPr="00792011" w:rsidRDefault="002F788D" w:rsidP="002F788D">
            <w:pPr>
              <w:jc w:val="center"/>
              <w:rPr>
                <w:sz w:val="20"/>
                <w:szCs w:val="20"/>
              </w:rPr>
            </w:pPr>
            <w:r w:rsidRPr="00792011">
              <w:rPr>
                <w:sz w:val="20"/>
                <w:szCs w:val="20"/>
              </w:rPr>
              <w:t>$50,000</w:t>
            </w:r>
          </w:p>
        </w:tc>
      </w:tr>
      <w:tr w:rsidR="0038099E" w14:paraId="5391C903" w14:textId="47FC0D70" w:rsidTr="0076476C">
        <w:tc>
          <w:tcPr>
            <w:tcW w:w="5519" w:type="dxa"/>
          </w:tcPr>
          <w:p w14:paraId="21D64681" w14:textId="57A073BC" w:rsidR="0038099E" w:rsidRPr="00792011" w:rsidRDefault="0038099E" w:rsidP="0038099E">
            <w:pPr>
              <w:rPr>
                <w:sz w:val="20"/>
                <w:szCs w:val="20"/>
              </w:rPr>
            </w:pPr>
            <w:r w:rsidRPr="00792011">
              <w:rPr>
                <w:sz w:val="20"/>
                <w:szCs w:val="20"/>
              </w:rPr>
              <w:t>Mobilization, overhead, traffic control, contractor QC</w:t>
            </w:r>
          </w:p>
        </w:tc>
        <w:tc>
          <w:tcPr>
            <w:tcW w:w="1098" w:type="dxa"/>
          </w:tcPr>
          <w:p w14:paraId="345B8447" w14:textId="4184DADA" w:rsidR="0038099E" w:rsidRPr="00792011" w:rsidRDefault="0038099E" w:rsidP="0038099E">
            <w:pPr>
              <w:jc w:val="center"/>
              <w:rPr>
                <w:sz w:val="20"/>
                <w:szCs w:val="20"/>
              </w:rPr>
            </w:pPr>
            <w:r w:rsidRPr="00792011">
              <w:rPr>
                <w:sz w:val="20"/>
                <w:szCs w:val="20"/>
              </w:rPr>
              <w:t>1</w:t>
            </w:r>
          </w:p>
        </w:tc>
        <w:tc>
          <w:tcPr>
            <w:tcW w:w="648" w:type="dxa"/>
          </w:tcPr>
          <w:p w14:paraId="35EE6139" w14:textId="66719EA4" w:rsidR="0038099E" w:rsidRPr="00792011" w:rsidRDefault="0038099E" w:rsidP="0038099E">
            <w:pPr>
              <w:jc w:val="center"/>
              <w:rPr>
                <w:sz w:val="20"/>
                <w:szCs w:val="20"/>
              </w:rPr>
            </w:pPr>
            <w:r w:rsidRPr="00792011">
              <w:rPr>
                <w:sz w:val="20"/>
                <w:szCs w:val="20"/>
              </w:rPr>
              <w:t>LS</w:t>
            </w:r>
          </w:p>
        </w:tc>
        <w:tc>
          <w:tcPr>
            <w:tcW w:w="1104" w:type="dxa"/>
          </w:tcPr>
          <w:p w14:paraId="1514A1D9" w14:textId="35BB4786" w:rsidR="0038099E" w:rsidRPr="00792011" w:rsidRDefault="0038099E" w:rsidP="0038099E">
            <w:pPr>
              <w:jc w:val="center"/>
              <w:rPr>
                <w:sz w:val="20"/>
                <w:szCs w:val="20"/>
              </w:rPr>
            </w:pPr>
            <w:r w:rsidRPr="00792011">
              <w:rPr>
                <w:sz w:val="20"/>
                <w:szCs w:val="20"/>
              </w:rPr>
              <w:t>$</w:t>
            </w:r>
            <w:r w:rsidR="00C1281E" w:rsidRPr="00792011">
              <w:rPr>
                <w:sz w:val="20"/>
                <w:szCs w:val="20"/>
              </w:rPr>
              <w:t>1</w:t>
            </w:r>
            <w:r w:rsidRPr="00792011">
              <w:rPr>
                <w:sz w:val="20"/>
                <w:szCs w:val="20"/>
              </w:rPr>
              <w:t>50,000</w:t>
            </w:r>
          </w:p>
        </w:tc>
        <w:tc>
          <w:tcPr>
            <w:tcW w:w="1526" w:type="dxa"/>
          </w:tcPr>
          <w:p w14:paraId="2B9C5994" w14:textId="68D05C01" w:rsidR="0038099E" w:rsidRPr="00792011" w:rsidRDefault="0038099E" w:rsidP="0038099E">
            <w:pPr>
              <w:jc w:val="center"/>
              <w:rPr>
                <w:sz w:val="20"/>
                <w:szCs w:val="20"/>
              </w:rPr>
            </w:pPr>
            <w:r w:rsidRPr="00792011">
              <w:rPr>
                <w:sz w:val="20"/>
                <w:szCs w:val="20"/>
              </w:rPr>
              <w:t>$</w:t>
            </w:r>
            <w:r w:rsidR="00C1281E" w:rsidRPr="00792011">
              <w:rPr>
                <w:sz w:val="20"/>
                <w:szCs w:val="20"/>
              </w:rPr>
              <w:t>1</w:t>
            </w:r>
            <w:r w:rsidR="00FE7217" w:rsidRPr="00792011">
              <w:rPr>
                <w:sz w:val="20"/>
                <w:szCs w:val="20"/>
              </w:rPr>
              <w:t>5</w:t>
            </w:r>
            <w:r w:rsidRPr="00792011">
              <w:rPr>
                <w:sz w:val="20"/>
                <w:szCs w:val="20"/>
              </w:rPr>
              <w:t>0,000</w:t>
            </w:r>
          </w:p>
        </w:tc>
      </w:tr>
      <w:tr w:rsidR="0038099E" w14:paraId="6DB56C54" w14:textId="77777777" w:rsidTr="0076476C">
        <w:tc>
          <w:tcPr>
            <w:tcW w:w="5519" w:type="dxa"/>
          </w:tcPr>
          <w:p w14:paraId="5E7F2AF0" w14:textId="47273937" w:rsidR="0038099E" w:rsidRPr="00792011" w:rsidRDefault="005541F8" w:rsidP="0038099E">
            <w:pPr>
              <w:rPr>
                <w:sz w:val="20"/>
                <w:szCs w:val="20"/>
              </w:rPr>
            </w:pPr>
            <w:r w:rsidRPr="00792011">
              <w:rPr>
                <w:sz w:val="20"/>
                <w:szCs w:val="20"/>
              </w:rPr>
              <w:t>Subtotal</w:t>
            </w:r>
            <w:r w:rsidR="00632B01" w:rsidRPr="00792011">
              <w:rPr>
                <w:sz w:val="20"/>
                <w:szCs w:val="20"/>
              </w:rPr>
              <w:t xml:space="preserve"> – control structure and channel</w:t>
            </w:r>
          </w:p>
        </w:tc>
        <w:tc>
          <w:tcPr>
            <w:tcW w:w="1098" w:type="dxa"/>
          </w:tcPr>
          <w:p w14:paraId="4F9F23A9" w14:textId="77777777" w:rsidR="0038099E" w:rsidRPr="00792011" w:rsidRDefault="0038099E" w:rsidP="0038099E">
            <w:pPr>
              <w:jc w:val="center"/>
              <w:rPr>
                <w:sz w:val="20"/>
                <w:szCs w:val="20"/>
              </w:rPr>
            </w:pPr>
          </w:p>
        </w:tc>
        <w:tc>
          <w:tcPr>
            <w:tcW w:w="648" w:type="dxa"/>
          </w:tcPr>
          <w:p w14:paraId="2727E882" w14:textId="77777777" w:rsidR="0038099E" w:rsidRPr="00792011" w:rsidRDefault="0038099E" w:rsidP="0038099E">
            <w:pPr>
              <w:jc w:val="center"/>
              <w:rPr>
                <w:sz w:val="20"/>
                <w:szCs w:val="20"/>
              </w:rPr>
            </w:pPr>
          </w:p>
        </w:tc>
        <w:tc>
          <w:tcPr>
            <w:tcW w:w="1104" w:type="dxa"/>
          </w:tcPr>
          <w:p w14:paraId="410F7C19" w14:textId="77777777" w:rsidR="0038099E" w:rsidRPr="00792011" w:rsidRDefault="0038099E" w:rsidP="0038099E">
            <w:pPr>
              <w:jc w:val="center"/>
              <w:rPr>
                <w:sz w:val="20"/>
                <w:szCs w:val="20"/>
              </w:rPr>
            </w:pPr>
          </w:p>
        </w:tc>
        <w:tc>
          <w:tcPr>
            <w:tcW w:w="1526" w:type="dxa"/>
          </w:tcPr>
          <w:p w14:paraId="0A189FC1" w14:textId="2CE6907F" w:rsidR="0038099E" w:rsidRPr="00792011" w:rsidRDefault="00632B01" w:rsidP="0038099E">
            <w:pPr>
              <w:jc w:val="center"/>
              <w:rPr>
                <w:sz w:val="20"/>
                <w:szCs w:val="20"/>
              </w:rPr>
            </w:pPr>
            <w:r w:rsidRPr="00792011">
              <w:rPr>
                <w:sz w:val="20"/>
                <w:szCs w:val="20"/>
              </w:rPr>
              <w:t>$3,</w:t>
            </w:r>
            <w:r w:rsidR="00053A47" w:rsidRPr="00792011">
              <w:rPr>
                <w:sz w:val="20"/>
                <w:szCs w:val="20"/>
              </w:rPr>
              <w:t>400,800</w:t>
            </w:r>
          </w:p>
        </w:tc>
      </w:tr>
      <w:tr w:rsidR="00B23E68" w14:paraId="4CA9F86B" w14:textId="77777777" w:rsidTr="0076476C">
        <w:tc>
          <w:tcPr>
            <w:tcW w:w="5519" w:type="dxa"/>
          </w:tcPr>
          <w:p w14:paraId="41B3E753" w14:textId="77777777" w:rsidR="00B23E68" w:rsidRPr="00792011" w:rsidRDefault="00B23E68" w:rsidP="0038099E">
            <w:pPr>
              <w:rPr>
                <w:sz w:val="20"/>
                <w:szCs w:val="20"/>
              </w:rPr>
            </w:pPr>
          </w:p>
        </w:tc>
        <w:tc>
          <w:tcPr>
            <w:tcW w:w="1098" w:type="dxa"/>
          </w:tcPr>
          <w:p w14:paraId="2DBE2BED" w14:textId="77777777" w:rsidR="00B23E68" w:rsidRPr="00792011" w:rsidRDefault="00B23E68" w:rsidP="0038099E">
            <w:pPr>
              <w:jc w:val="center"/>
              <w:rPr>
                <w:sz w:val="20"/>
                <w:szCs w:val="20"/>
              </w:rPr>
            </w:pPr>
          </w:p>
        </w:tc>
        <w:tc>
          <w:tcPr>
            <w:tcW w:w="648" w:type="dxa"/>
          </w:tcPr>
          <w:p w14:paraId="73A7F597" w14:textId="77777777" w:rsidR="00B23E68" w:rsidRPr="00792011" w:rsidRDefault="00B23E68" w:rsidP="0038099E">
            <w:pPr>
              <w:jc w:val="center"/>
              <w:rPr>
                <w:sz w:val="20"/>
                <w:szCs w:val="20"/>
              </w:rPr>
            </w:pPr>
          </w:p>
        </w:tc>
        <w:tc>
          <w:tcPr>
            <w:tcW w:w="1104" w:type="dxa"/>
          </w:tcPr>
          <w:p w14:paraId="0D85A189" w14:textId="77777777" w:rsidR="00B23E68" w:rsidRPr="00792011" w:rsidRDefault="00B23E68" w:rsidP="0038099E">
            <w:pPr>
              <w:jc w:val="center"/>
              <w:rPr>
                <w:sz w:val="20"/>
                <w:szCs w:val="20"/>
              </w:rPr>
            </w:pPr>
          </w:p>
        </w:tc>
        <w:tc>
          <w:tcPr>
            <w:tcW w:w="1526" w:type="dxa"/>
          </w:tcPr>
          <w:p w14:paraId="5A92CC06" w14:textId="77777777" w:rsidR="00B23E68" w:rsidRPr="00792011" w:rsidRDefault="00B23E68" w:rsidP="0038099E">
            <w:pPr>
              <w:jc w:val="center"/>
              <w:rPr>
                <w:sz w:val="20"/>
                <w:szCs w:val="20"/>
              </w:rPr>
            </w:pPr>
          </w:p>
        </w:tc>
      </w:tr>
      <w:tr w:rsidR="00B23E68" w14:paraId="0A01D885" w14:textId="77777777" w:rsidTr="0076476C">
        <w:tc>
          <w:tcPr>
            <w:tcW w:w="5519" w:type="dxa"/>
          </w:tcPr>
          <w:p w14:paraId="103F7B54" w14:textId="5273F37F" w:rsidR="00B23E68" w:rsidRPr="00792011" w:rsidRDefault="00B23E68" w:rsidP="0038099E">
            <w:pPr>
              <w:rPr>
                <w:i/>
                <w:iCs/>
                <w:sz w:val="20"/>
                <w:szCs w:val="20"/>
              </w:rPr>
            </w:pPr>
            <w:r w:rsidRPr="00792011">
              <w:rPr>
                <w:i/>
                <w:iCs/>
                <w:sz w:val="20"/>
                <w:szCs w:val="20"/>
              </w:rPr>
              <w:t xml:space="preserve">Alternative </w:t>
            </w:r>
            <w:r w:rsidR="008532F8" w:rsidRPr="00792011">
              <w:rPr>
                <w:i/>
                <w:iCs/>
                <w:sz w:val="20"/>
                <w:szCs w:val="20"/>
              </w:rPr>
              <w:t>1</w:t>
            </w:r>
          </w:p>
        </w:tc>
        <w:tc>
          <w:tcPr>
            <w:tcW w:w="1098" w:type="dxa"/>
          </w:tcPr>
          <w:p w14:paraId="6E6AFCBC" w14:textId="35916C8E" w:rsidR="00B23E68" w:rsidRPr="00792011" w:rsidRDefault="00B23E68" w:rsidP="0038099E">
            <w:pPr>
              <w:jc w:val="center"/>
              <w:rPr>
                <w:sz w:val="20"/>
                <w:szCs w:val="20"/>
              </w:rPr>
            </w:pPr>
          </w:p>
        </w:tc>
        <w:tc>
          <w:tcPr>
            <w:tcW w:w="648" w:type="dxa"/>
          </w:tcPr>
          <w:p w14:paraId="196EB37B" w14:textId="33FC5EDD" w:rsidR="00B23E68" w:rsidRPr="00792011" w:rsidRDefault="00B23E68" w:rsidP="000A234F">
            <w:pPr>
              <w:rPr>
                <w:sz w:val="20"/>
                <w:szCs w:val="20"/>
              </w:rPr>
            </w:pPr>
          </w:p>
        </w:tc>
        <w:tc>
          <w:tcPr>
            <w:tcW w:w="1104" w:type="dxa"/>
          </w:tcPr>
          <w:p w14:paraId="46E840D6" w14:textId="39FD7E61" w:rsidR="00B23E68" w:rsidRPr="00792011" w:rsidRDefault="00B23E68" w:rsidP="0038099E">
            <w:pPr>
              <w:jc w:val="center"/>
              <w:rPr>
                <w:sz w:val="20"/>
                <w:szCs w:val="20"/>
              </w:rPr>
            </w:pPr>
          </w:p>
        </w:tc>
        <w:tc>
          <w:tcPr>
            <w:tcW w:w="1526" w:type="dxa"/>
          </w:tcPr>
          <w:p w14:paraId="570C32B3" w14:textId="4168BEA6" w:rsidR="00B23E68" w:rsidRPr="00792011" w:rsidRDefault="00B23E68" w:rsidP="000A234F">
            <w:pPr>
              <w:rPr>
                <w:sz w:val="20"/>
                <w:szCs w:val="20"/>
              </w:rPr>
            </w:pPr>
          </w:p>
        </w:tc>
      </w:tr>
      <w:tr w:rsidR="000A234F" w14:paraId="155BE2AD" w14:textId="77777777" w:rsidTr="0076476C">
        <w:tc>
          <w:tcPr>
            <w:tcW w:w="5519" w:type="dxa"/>
          </w:tcPr>
          <w:p w14:paraId="43F8ACB8" w14:textId="0AF3D8C3" w:rsidR="000A234F" w:rsidRPr="00792011" w:rsidRDefault="000A234F" w:rsidP="000A234F">
            <w:pPr>
              <w:rPr>
                <w:sz w:val="20"/>
                <w:szCs w:val="20"/>
              </w:rPr>
            </w:pPr>
            <w:r w:rsidRPr="00792011">
              <w:rPr>
                <w:sz w:val="20"/>
                <w:szCs w:val="20"/>
              </w:rPr>
              <w:t>Subsurface tile installation</w:t>
            </w:r>
          </w:p>
        </w:tc>
        <w:tc>
          <w:tcPr>
            <w:tcW w:w="1098" w:type="dxa"/>
          </w:tcPr>
          <w:p w14:paraId="3606DAE6" w14:textId="1B24B9E2" w:rsidR="000A234F" w:rsidRPr="00792011" w:rsidRDefault="000A234F" w:rsidP="000A234F">
            <w:pPr>
              <w:jc w:val="center"/>
              <w:rPr>
                <w:sz w:val="20"/>
                <w:szCs w:val="20"/>
              </w:rPr>
            </w:pPr>
            <w:r w:rsidRPr="00792011">
              <w:rPr>
                <w:sz w:val="20"/>
                <w:szCs w:val="20"/>
              </w:rPr>
              <w:t>13,329</w:t>
            </w:r>
          </w:p>
        </w:tc>
        <w:tc>
          <w:tcPr>
            <w:tcW w:w="648" w:type="dxa"/>
          </w:tcPr>
          <w:p w14:paraId="40086B0B" w14:textId="6AFBDA35" w:rsidR="000A234F" w:rsidRPr="00792011" w:rsidRDefault="000A234F" w:rsidP="000A234F">
            <w:pPr>
              <w:jc w:val="center"/>
              <w:rPr>
                <w:sz w:val="20"/>
                <w:szCs w:val="20"/>
              </w:rPr>
            </w:pPr>
            <w:r w:rsidRPr="00792011">
              <w:rPr>
                <w:sz w:val="20"/>
                <w:szCs w:val="20"/>
              </w:rPr>
              <w:t>AC</w:t>
            </w:r>
          </w:p>
        </w:tc>
        <w:tc>
          <w:tcPr>
            <w:tcW w:w="1104" w:type="dxa"/>
          </w:tcPr>
          <w:p w14:paraId="1DFF5566" w14:textId="7480C636" w:rsidR="000A234F" w:rsidRPr="00792011" w:rsidRDefault="000A234F" w:rsidP="000A234F">
            <w:pPr>
              <w:jc w:val="center"/>
              <w:rPr>
                <w:sz w:val="20"/>
                <w:szCs w:val="20"/>
              </w:rPr>
            </w:pPr>
            <w:r w:rsidRPr="00792011">
              <w:rPr>
                <w:sz w:val="20"/>
                <w:szCs w:val="20"/>
              </w:rPr>
              <w:t>$1,1</w:t>
            </w:r>
            <w:r w:rsidR="00675B19" w:rsidRPr="00792011">
              <w:rPr>
                <w:sz w:val="20"/>
                <w:szCs w:val="20"/>
              </w:rPr>
              <w:t>4</w:t>
            </w:r>
            <w:r w:rsidRPr="00792011">
              <w:rPr>
                <w:sz w:val="20"/>
                <w:szCs w:val="20"/>
              </w:rPr>
              <w:t>0</w:t>
            </w:r>
          </w:p>
        </w:tc>
        <w:tc>
          <w:tcPr>
            <w:tcW w:w="1526" w:type="dxa"/>
          </w:tcPr>
          <w:p w14:paraId="677BD9B5" w14:textId="1F9B1A6F" w:rsidR="000A234F" w:rsidRPr="00792011" w:rsidRDefault="000A234F" w:rsidP="000A234F">
            <w:pPr>
              <w:jc w:val="center"/>
              <w:rPr>
                <w:sz w:val="20"/>
                <w:szCs w:val="20"/>
              </w:rPr>
            </w:pPr>
            <w:r w:rsidRPr="00792011">
              <w:rPr>
                <w:sz w:val="20"/>
                <w:szCs w:val="20"/>
              </w:rPr>
              <w:t>$15,195,060</w:t>
            </w:r>
          </w:p>
        </w:tc>
      </w:tr>
      <w:tr w:rsidR="000A234F" w14:paraId="7EB291A4" w14:textId="77777777" w:rsidTr="0076476C">
        <w:tc>
          <w:tcPr>
            <w:tcW w:w="5519" w:type="dxa"/>
          </w:tcPr>
          <w:p w14:paraId="0113CC3C" w14:textId="50CFFB53" w:rsidR="000A234F" w:rsidRPr="00792011" w:rsidRDefault="000A234F" w:rsidP="000A234F">
            <w:pPr>
              <w:rPr>
                <w:sz w:val="20"/>
                <w:szCs w:val="20"/>
              </w:rPr>
            </w:pPr>
            <w:r w:rsidRPr="00792011">
              <w:rPr>
                <w:sz w:val="20"/>
                <w:szCs w:val="20"/>
              </w:rPr>
              <w:t>Total</w:t>
            </w:r>
          </w:p>
        </w:tc>
        <w:tc>
          <w:tcPr>
            <w:tcW w:w="1098" w:type="dxa"/>
          </w:tcPr>
          <w:p w14:paraId="6F8ED4EA" w14:textId="77777777" w:rsidR="000A234F" w:rsidRPr="00792011" w:rsidRDefault="000A234F" w:rsidP="000A234F">
            <w:pPr>
              <w:jc w:val="center"/>
              <w:rPr>
                <w:sz w:val="20"/>
                <w:szCs w:val="20"/>
              </w:rPr>
            </w:pPr>
          </w:p>
        </w:tc>
        <w:tc>
          <w:tcPr>
            <w:tcW w:w="648" w:type="dxa"/>
          </w:tcPr>
          <w:p w14:paraId="558AFAE9" w14:textId="77777777" w:rsidR="000A234F" w:rsidRPr="00792011" w:rsidRDefault="000A234F" w:rsidP="000A234F">
            <w:pPr>
              <w:jc w:val="center"/>
              <w:rPr>
                <w:sz w:val="20"/>
                <w:szCs w:val="20"/>
              </w:rPr>
            </w:pPr>
          </w:p>
        </w:tc>
        <w:tc>
          <w:tcPr>
            <w:tcW w:w="1104" w:type="dxa"/>
          </w:tcPr>
          <w:p w14:paraId="4FC8A339" w14:textId="77777777" w:rsidR="000A234F" w:rsidRPr="00792011" w:rsidRDefault="000A234F" w:rsidP="000A234F">
            <w:pPr>
              <w:jc w:val="center"/>
              <w:rPr>
                <w:sz w:val="20"/>
                <w:szCs w:val="20"/>
              </w:rPr>
            </w:pPr>
          </w:p>
        </w:tc>
        <w:tc>
          <w:tcPr>
            <w:tcW w:w="1526" w:type="dxa"/>
          </w:tcPr>
          <w:p w14:paraId="5F2A8EBB" w14:textId="367CD333" w:rsidR="000A234F" w:rsidRPr="00792011" w:rsidRDefault="000A234F" w:rsidP="000A234F">
            <w:pPr>
              <w:jc w:val="center"/>
              <w:rPr>
                <w:sz w:val="20"/>
                <w:szCs w:val="20"/>
              </w:rPr>
            </w:pPr>
            <w:r w:rsidRPr="00792011">
              <w:rPr>
                <w:sz w:val="20"/>
                <w:szCs w:val="20"/>
              </w:rPr>
              <w:t>$</w:t>
            </w:r>
            <w:r w:rsidR="00A76444" w:rsidRPr="00792011">
              <w:rPr>
                <w:sz w:val="20"/>
                <w:szCs w:val="20"/>
              </w:rPr>
              <w:t>18,595,</w:t>
            </w:r>
            <w:r w:rsidR="009C5FA8" w:rsidRPr="00792011">
              <w:rPr>
                <w:sz w:val="20"/>
                <w:szCs w:val="20"/>
              </w:rPr>
              <w:t>860</w:t>
            </w:r>
          </w:p>
        </w:tc>
      </w:tr>
      <w:tr w:rsidR="009C5FA8" w14:paraId="04E8CFCB" w14:textId="77777777" w:rsidTr="0076476C">
        <w:tc>
          <w:tcPr>
            <w:tcW w:w="5519" w:type="dxa"/>
          </w:tcPr>
          <w:p w14:paraId="3B13A7CA" w14:textId="77777777" w:rsidR="009C5FA8" w:rsidRPr="00792011" w:rsidRDefault="009C5FA8" w:rsidP="000A234F">
            <w:pPr>
              <w:rPr>
                <w:sz w:val="20"/>
                <w:szCs w:val="20"/>
              </w:rPr>
            </w:pPr>
          </w:p>
        </w:tc>
        <w:tc>
          <w:tcPr>
            <w:tcW w:w="1098" w:type="dxa"/>
          </w:tcPr>
          <w:p w14:paraId="7C18BA55" w14:textId="77777777" w:rsidR="009C5FA8" w:rsidRPr="00792011" w:rsidRDefault="009C5FA8" w:rsidP="000A234F">
            <w:pPr>
              <w:jc w:val="center"/>
              <w:rPr>
                <w:sz w:val="20"/>
                <w:szCs w:val="20"/>
              </w:rPr>
            </w:pPr>
          </w:p>
        </w:tc>
        <w:tc>
          <w:tcPr>
            <w:tcW w:w="648" w:type="dxa"/>
          </w:tcPr>
          <w:p w14:paraId="5BB159CB" w14:textId="77777777" w:rsidR="009C5FA8" w:rsidRPr="00792011" w:rsidRDefault="009C5FA8" w:rsidP="000A234F">
            <w:pPr>
              <w:jc w:val="center"/>
              <w:rPr>
                <w:sz w:val="20"/>
                <w:szCs w:val="20"/>
              </w:rPr>
            </w:pPr>
          </w:p>
        </w:tc>
        <w:tc>
          <w:tcPr>
            <w:tcW w:w="1104" w:type="dxa"/>
          </w:tcPr>
          <w:p w14:paraId="3DCEB7F5" w14:textId="77777777" w:rsidR="009C5FA8" w:rsidRPr="00792011" w:rsidRDefault="009C5FA8" w:rsidP="000A234F">
            <w:pPr>
              <w:jc w:val="center"/>
              <w:rPr>
                <w:sz w:val="20"/>
                <w:szCs w:val="20"/>
              </w:rPr>
            </w:pPr>
          </w:p>
        </w:tc>
        <w:tc>
          <w:tcPr>
            <w:tcW w:w="1526" w:type="dxa"/>
          </w:tcPr>
          <w:p w14:paraId="3E740B78" w14:textId="77777777" w:rsidR="009C5FA8" w:rsidRPr="00792011" w:rsidRDefault="009C5FA8" w:rsidP="000A234F">
            <w:pPr>
              <w:jc w:val="center"/>
              <w:rPr>
                <w:sz w:val="20"/>
                <w:szCs w:val="20"/>
              </w:rPr>
            </w:pPr>
          </w:p>
        </w:tc>
      </w:tr>
      <w:tr w:rsidR="009C5FA8" w14:paraId="560D5C4D" w14:textId="77777777" w:rsidTr="0076476C">
        <w:tc>
          <w:tcPr>
            <w:tcW w:w="5519" w:type="dxa"/>
            <w:tcBorders>
              <w:bottom w:val="single" w:sz="4" w:space="0" w:color="auto"/>
            </w:tcBorders>
          </w:tcPr>
          <w:p w14:paraId="591ABDB6" w14:textId="594C0BC9" w:rsidR="009C5FA8" w:rsidRPr="00792011" w:rsidRDefault="009C5FA8" w:rsidP="009C5FA8">
            <w:pPr>
              <w:rPr>
                <w:sz w:val="20"/>
                <w:szCs w:val="20"/>
              </w:rPr>
            </w:pPr>
            <w:r w:rsidRPr="00792011">
              <w:rPr>
                <w:i/>
                <w:iCs/>
                <w:sz w:val="20"/>
                <w:szCs w:val="20"/>
              </w:rPr>
              <w:t xml:space="preserve">Alternative </w:t>
            </w:r>
            <w:r w:rsidR="00DE2D3B" w:rsidRPr="00792011">
              <w:rPr>
                <w:i/>
                <w:iCs/>
                <w:sz w:val="20"/>
                <w:szCs w:val="20"/>
              </w:rPr>
              <w:t>2</w:t>
            </w:r>
          </w:p>
        </w:tc>
        <w:tc>
          <w:tcPr>
            <w:tcW w:w="1098" w:type="dxa"/>
            <w:tcBorders>
              <w:bottom w:val="single" w:sz="4" w:space="0" w:color="auto"/>
            </w:tcBorders>
          </w:tcPr>
          <w:p w14:paraId="71ECD1A5" w14:textId="77777777" w:rsidR="009C5FA8" w:rsidRPr="00792011" w:rsidRDefault="009C5FA8" w:rsidP="009C5FA8">
            <w:pPr>
              <w:jc w:val="center"/>
              <w:rPr>
                <w:sz w:val="20"/>
                <w:szCs w:val="20"/>
              </w:rPr>
            </w:pPr>
          </w:p>
        </w:tc>
        <w:tc>
          <w:tcPr>
            <w:tcW w:w="648" w:type="dxa"/>
            <w:tcBorders>
              <w:bottom w:val="single" w:sz="4" w:space="0" w:color="auto"/>
            </w:tcBorders>
          </w:tcPr>
          <w:p w14:paraId="2533A1AD" w14:textId="77777777" w:rsidR="009C5FA8" w:rsidRPr="00792011" w:rsidRDefault="009C5FA8" w:rsidP="009C5FA8">
            <w:pPr>
              <w:jc w:val="center"/>
              <w:rPr>
                <w:sz w:val="20"/>
                <w:szCs w:val="20"/>
              </w:rPr>
            </w:pPr>
          </w:p>
        </w:tc>
        <w:tc>
          <w:tcPr>
            <w:tcW w:w="1104" w:type="dxa"/>
            <w:tcBorders>
              <w:bottom w:val="single" w:sz="4" w:space="0" w:color="auto"/>
            </w:tcBorders>
          </w:tcPr>
          <w:p w14:paraId="48CE31B4" w14:textId="77777777" w:rsidR="009C5FA8" w:rsidRPr="00792011" w:rsidRDefault="009C5FA8" w:rsidP="009C5FA8">
            <w:pPr>
              <w:jc w:val="center"/>
              <w:rPr>
                <w:sz w:val="20"/>
                <w:szCs w:val="20"/>
              </w:rPr>
            </w:pPr>
          </w:p>
        </w:tc>
        <w:tc>
          <w:tcPr>
            <w:tcW w:w="1526" w:type="dxa"/>
            <w:tcBorders>
              <w:bottom w:val="single" w:sz="4" w:space="0" w:color="auto"/>
            </w:tcBorders>
          </w:tcPr>
          <w:p w14:paraId="2955A7A6" w14:textId="77777777" w:rsidR="009C5FA8" w:rsidRPr="00792011" w:rsidRDefault="009C5FA8" w:rsidP="009C5FA8">
            <w:pPr>
              <w:jc w:val="center"/>
              <w:rPr>
                <w:sz w:val="20"/>
                <w:szCs w:val="20"/>
              </w:rPr>
            </w:pPr>
          </w:p>
        </w:tc>
      </w:tr>
      <w:tr w:rsidR="009C5FA8" w14:paraId="49794F27" w14:textId="77777777" w:rsidTr="0076476C">
        <w:tc>
          <w:tcPr>
            <w:tcW w:w="5519" w:type="dxa"/>
            <w:tcBorders>
              <w:bottom w:val="single" w:sz="4" w:space="0" w:color="auto"/>
            </w:tcBorders>
          </w:tcPr>
          <w:p w14:paraId="41F866A2" w14:textId="0C03CA77" w:rsidR="009C5FA8" w:rsidRPr="00792011" w:rsidRDefault="009C5FA8" w:rsidP="009C5FA8">
            <w:pPr>
              <w:rPr>
                <w:sz w:val="20"/>
                <w:szCs w:val="20"/>
              </w:rPr>
            </w:pPr>
            <w:r w:rsidRPr="00792011">
              <w:rPr>
                <w:sz w:val="20"/>
                <w:szCs w:val="20"/>
              </w:rPr>
              <w:t>Subsurface tile installation</w:t>
            </w:r>
          </w:p>
        </w:tc>
        <w:tc>
          <w:tcPr>
            <w:tcW w:w="1098" w:type="dxa"/>
            <w:tcBorders>
              <w:bottom w:val="single" w:sz="4" w:space="0" w:color="auto"/>
            </w:tcBorders>
          </w:tcPr>
          <w:p w14:paraId="71862F83" w14:textId="737C19A4" w:rsidR="009C5FA8" w:rsidRPr="00792011" w:rsidRDefault="00F34E84" w:rsidP="009C5FA8">
            <w:pPr>
              <w:jc w:val="center"/>
              <w:rPr>
                <w:sz w:val="20"/>
                <w:szCs w:val="20"/>
              </w:rPr>
            </w:pPr>
            <w:r w:rsidRPr="00792011">
              <w:rPr>
                <w:sz w:val="20"/>
                <w:szCs w:val="20"/>
              </w:rPr>
              <w:t xml:space="preserve">539 </w:t>
            </w:r>
          </w:p>
        </w:tc>
        <w:tc>
          <w:tcPr>
            <w:tcW w:w="648" w:type="dxa"/>
            <w:tcBorders>
              <w:bottom w:val="single" w:sz="4" w:space="0" w:color="auto"/>
            </w:tcBorders>
          </w:tcPr>
          <w:p w14:paraId="43D9AC8D" w14:textId="6F6B4054" w:rsidR="009C5FA8" w:rsidRPr="00792011" w:rsidRDefault="009C5FA8" w:rsidP="009C5FA8">
            <w:pPr>
              <w:jc w:val="center"/>
              <w:rPr>
                <w:sz w:val="20"/>
                <w:szCs w:val="20"/>
              </w:rPr>
            </w:pPr>
            <w:r w:rsidRPr="00792011">
              <w:rPr>
                <w:sz w:val="20"/>
                <w:szCs w:val="20"/>
              </w:rPr>
              <w:t>AC</w:t>
            </w:r>
          </w:p>
        </w:tc>
        <w:tc>
          <w:tcPr>
            <w:tcW w:w="1104" w:type="dxa"/>
            <w:tcBorders>
              <w:bottom w:val="single" w:sz="4" w:space="0" w:color="auto"/>
            </w:tcBorders>
          </w:tcPr>
          <w:p w14:paraId="10BD6FB9" w14:textId="549268C3" w:rsidR="009C5FA8" w:rsidRPr="00792011" w:rsidRDefault="009C5FA8" w:rsidP="009C5FA8">
            <w:pPr>
              <w:jc w:val="center"/>
              <w:rPr>
                <w:sz w:val="20"/>
                <w:szCs w:val="20"/>
              </w:rPr>
            </w:pPr>
            <w:r w:rsidRPr="00792011">
              <w:rPr>
                <w:sz w:val="20"/>
                <w:szCs w:val="20"/>
              </w:rPr>
              <w:t>$1,1</w:t>
            </w:r>
            <w:r w:rsidR="00675B19" w:rsidRPr="00792011">
              <w:rPr>
                <w:sz w:val="20"/>
                <w:szCs w:val="20"/>
              </w:rPr>
              <w:t>4</w:t>
            </w:r>
            <w:r w:rsidRPr="00792011">
              <w:rPr>
                <w:sz w:val="20"/>
                <w:szCs w:val="20"/>
              </w:rPr>
              <w:t>0</w:t>
            </w:r>
          </w:p>
        </w:tc>
        <w:tc>
          <w:tcPr>
            <w:tcW w:w="1526" w:type="dxa"/>
            <w:tcBorders>
              <w:bottom w:val="single" w:sz="4" w:space="0" w:color="auto"/>
            </w:tcBorders>
          </w:tcPr>
          <w:p w14:paraId="4E73BF28" w14:textId="14930086" w:rsidR="009C5FA8" w:rsidRPr="00792011" w:rsidRDefault="009C5FA8" w:rsidP="009C5FA8">
            <w:pPr>
              <w:jc w:val="center"/>
              <w:rPr>
                <w:sz w:val="20"/>
                <w:szCs w:val="20"/>
              </w:rPr>
            </w:pPr>
            <w:r w:rsidRPr="00792011">
              <w:rPr>
                <w:sz w:val="20"/>
                <w:szCs w:val="20"/>
              </w:rPr>
              <w:t>$</w:t>
            </w:r>
            <w:r w:rsidR="0079170C" w:rsidRPr="00792011">
              <w:rPr>
                <w:sz w:val="20"/>
                <w:szCs w:val="20"/>
              </w:rPr>
              <w:t>2,</w:t>
            </w:r>
            <w:r w:rsidR="005B098E" w:rsidRPr="00792011">
              <w:rPr>
                <w:sz w:val="20"/>
                <w:szCs w:val="20"/>
              </w:rPr>
              <w:t>431,620</w:t>
            </w:r>
          </w:p>
        </w:tc>
      </w:tr>
      <w:tr w:rsidR="009C5FA8" w14:paraId="52A82D4C" w14:textId="77777777" w:rsidTr="0076476C">
        <w:tc>
          <w:tcPr>
            <w:tcW w:w="5519" w:type="dxa"/>
            <w:tcBorders>
              <w:top w:val="single" w:sz="4" w:space="0" w:color="auto"/>
              <w:left w:val="nil"/>
              <w:bottom w:val="nil"/>
              <w:right w:val="nil"/>
            </w:tcBorders>
          </w:tcPr>
          <w:p w14:paraId="4DDE5B0A" w14:textId="535C3E54" w:rsidR="009C5FA8" w:rsidRPr="00792011" w:rsidRDefault="009C5FA8" w:rsidP="009C5FA8">
            <w:pPr>
              <w:rPr>
                <w:sz w:val="20"/>
                <w:szCs w:val="20"/>
              </w:rPr>
            </w:pPr>
            <w:r w:rsidRPr="00792011">
              <w:rPr>
                <w:sz w:val="20"/>
                <w:szCs w:val="20"/>
              </w:rPr>
              <w:t>Total</w:t>
            </w:r>
          </w:p>
        </w:tc>
        <w:tc>
          <w:tcPr>
            <w:tcW w:w="1098" w:type="dxa"/>
            <w:tcBorders>
              <w:top w:val="single" w:sz="4" w:space="0" w:color="auto"/>
              <w:left w:val="nil"/>
              <w:bottom w:val="nil"/>
              <w:right w:val="nil"/>
            </w:tcBorders>
          </w:tcPr>
          <w:p w14:paraId="66578099" w14:textId="77777777" w:rsidR="009C5FA8" w:rsidRPr="00792011" w:rsidRDefault="009C5FA8" w:rsidP="009C5FA8">
            <w:pPr>
              <w:jc w:val="center"/>
              <w:rPr>
                <w:sz w:val="20"/>
                <w:szCs w:val="20"/>
              </w:rPr>
            </w:pPr>
          </w:p>
        </w:tc>
        <w:tc>
          <w:tcPr>
            <w:tcW w:w="648" w:type="dxa"/>
            <w:tcBorders>
              <w:top w:val="single" w:sz="4" w:space="0" w:color="auto"/>
              <w:left w:val="nil"/>
              <w:bottom w:val="nil"/>
              <w:right w:val="nil"/>
            </w:tcBorders>
          </w:tcPr>
          <w:p w14:paraId="45ED51FC" w14:textId="77777777" w:rsidR="009C5FA8" w:rsidRPr="00792011" w:rsidRDefault="009C5FA8" w:rsidP="009C5FA8">
            <w:pPr>
              <w:jc w:val="center"/>
              <w:rPr>
                <w:sz w:val="20"/>
                <w:szCs w:val="20"/>
              </w:rPr>
            </w:pPr>
          </w:p>
        </w:tc>
        <w:tc>
          <w:tcPr>
            <w:tcW w:w="1104" w:type="dxa"/>
            <w:tcBorders>
              <w:top w:val="single" w:sz="4" w:space="0" w:color="auto"/>
              <w:left w:val="nil"/>
              <w:bottom w:val="nil"/>
              <w:right w:val="nil"/>
            </w:tcBorders>
          </w:tcPr>
          <w:p w14:paraId="3C6F19AC" w14:textId="77777777" w:rsidR="009C5FA8" w:rsidRPr="00792011" w:rsidRDefault="009C5FA8" w:rsidP="009C5FA8">
            <w:pPr>
              <w:jc w:val="center"/>
              <w:rPr>
                <w:sz w:val="20"/>
                <w:szCs w:val="20"/>
              </w:rPr>
            </w:pPr>
          </w:p>
        </w:tc>
        <w:tc>
          <w:tcPr>
            <w:tcW w:w="1526" w:type="dxa"/>
            <w:tcBorders>
              <w:top w:val="single" w:sz="4" w:space="0" w:color="auto"/>
              <w:left w:val="nil"/>
              <w:bottom w:val="nil"/>
              <w:right w:val="nil"/>
            </w:tcBorders>
          </w:tcPr>
          <w:p w14:paraId="0D38AF42" w14:textId="019AE617" w:rsidR="009C5FA8" w:rsidRPr="00792011" w:rsidRDefault="009C5FA8" w:rsidP="009C5FA8">
            <w:pPr>
              <w:jc w:val="center"/>
              <w:rPr>
                <w:sz w:val="20"/>
                <w:szCs w:val="20"/>
              </w:rPr>
            </w:pPr>
            <w:r w:rsidRPr="00792011">
              <w:rPr>
                <w:sz w:val="20"/>
                <w:szCs w:val="20"/>
              </w:rPr>
              <w:t>$</w:t>
            </w:r>
            <w:r w:rsidR="00291C80" w:rsidRPr="00792011">
              <w:rPr>
                <w:sz w:val="20"/>
                <w:szCs w:val="20"/>
              </w:rPr>
              <w:t>5,832,420</w:t>
            </w:r>
          </w:p>
        </w:tc>
      </w:tr>
    </w:tbl>
    <w:p w14:paraId="503C7B5B" w14:textId="77777777" w:rsidR="002F2767" w:rsidRDefault="002F2767" w:rsidP="002C470B"/>
    <w:p w14:paraId="3C3C0F92" w14:textId="12A27C2D" w:rsidR="00145B14" w:rsidRDefault="00145B14" w:rsidP="00145B14">
      <w:r>
        <w:t>Total implementation costs, including engineering, administration, land rights, and utilities were estimated as follows</w:t>
      </w:r>
      <w:r w:rsidR="007B3722">
        <w:t xml:space="preserve"> and </w:t>
      </w:r>
      <w:r w:rsidR="000A6285">
        <w:t>percentages applied up to the maximum federal share allowed by the NRCS policy</w:t>
      </w:r>
      <w:r w:rsidR="00433C54">
        <w:t>.</w:t>
      </w:r>
      <w:r w:rsidR="00A73E3B">
        <w:t xml:space="preserve">  Note that it is assumed that the WRD would develop contracts with private owners of fields to be tiled</w:t>
      </w:r>
      <w:r w:rsidR="009A7D7A">
        <w:t xml:space="preserve"> (with the private owner funding the non-federal share of tiling) </w:t>
      </w:r>
      <w:r w:rsidR="00490AFA">
        <w:t xml:space="preserve">and that construction easements </w:t>
      </w:r>
      <w:r w:rsidR="0063718C">
        <w:t xml:space="preserve">for that work </w:t>
      </w:r>
      <w:r w:rsidR="00490AFA">
        <w:t>would be at no charge to the project.</w:t>
      </w:r>
    </w:p>
    <w:p w14:paraId="12FF6A88" w14:textId="6EFDD4F8" w:rsidR="00860E6C" w:rsidRDefault="00860E6C" w:rsidP="00860E6C">
      <w:pPr>
        <w:pStyle w:val="Caption"/>
        <w:keepNext/>
      </w:pPr>
      <w:bookmarkStart w:id="8" w:name="_Toc175552869"/>
      <w:r>
        <w:t xml:space="preserve">Table </w:t>
      </w:r>
      <w:r>
        <w:fldChar w:fldCharType="begin"/>
      </w:r>
      <w:r>
        <w:instrText xml:space="preserve"> SEQ Table \* ARABIC </w:instrText>
      </w:r>
      <w:r>
        <w:fldChar w:fldCharType="separate"/>
      </w:r>
      <w:r w:rsidR="00764D87">
        <w:rPr>
          <w:noProof/>
        </w:rPr>
        <w:t>5</w:t>
      </w:r>
      <w:r>
        <w:fldChar w:fldCharType="end"/>
      </w:r>
      <w:r w:rsidR="00066CAB">
        <w:t>- Total implementation Costs</w:t>
      </w:r>
      <w:r w:rsidR="00440740">
        <w:t>, Alternative 1</w:t>
      </w:r>
      <w:bookmarkEnd w:id="8"/>
    </w:p>
    <w:tbl>
      <w:tblPr>
        <w:tblStyle w:val="TableGrid"/>
        <w:tblW w:w="0" w:type="auto"/>
        <w:tblInd w:w="-113" w:type="dxa"/>
        <w:tblLook w:val="04A0" w:firstRow="1" w:lastRow="0" w:firstColumn="1" w:lastColumn="0" w:noHBand="0" w:noVBand="1"/>
      </w:tblPr>
      <w:tblGrid>
        <w:gridCol w:w="4135"/>
        <w:gridCol w:w="1800"/>
        <w:gridCol w:w="1530"/>
        <w:gridCol w:w="1393"/>
      </w:tblGrid>
      <w:tr w:rsidR="005C0913" w:rsidRPr="001F29C2" w14:paraId="028ECE9B" w14:textId="77777777" w:rsidTr="00331FB2">
        <w:trPr>
          <w:trHeight w:val="290"/>
        </w:trPr>
        <w:tc>
          <w:tcPr>
            <w:tcW w:w="4135" w:type="dxa"/>
            <w:noWrap/>
            <w:hideMark/>
          </w:tcPr>
          <w:p w14:paraId="5B256330" w14:textId="77777777" w:rsidR="001F29C2" w:rsidRPr="00792011" w:rsidRDefault="001F29C2" w:rsidP="00E70B78">
            <w:pPr>
              <w:jc w:val="center"/>
              <w:rPr>
                <w:rFonts w:eastAsia="Times New Roman" w:cs="Times New Roman"/>
                <w:b/>
                <w:bCs/>
                <w:color w:val="000000"/>
                <w:sz w:val="20"/>
                <w:szCs w:val="20"/>
              </w:rPr>
            </w:pPr>
            <w:r w:rsidRPr="00792011">
              <w:rPr>
                <w:rFonts w:eastAsia="Times New Roman" w:cs="Times New Roman"/>
                <w:b/>
                <w:bCs/>
                <w:color w:val="000000"/>
                <w:sz w:val="20"/>
                <w:szCs w:val="20"/>
              </w:rPr>
              <w:t>Item</w:t>
            </w:r>
          </w:p>
        </w:tc>
        <w:tc>
          <w:tcPr>
            <w:tcW w:w="1800" w:type="dxa"/>
            <w:noWrap/>
            <w:hideMark/>
          </w:tcPr>
          <w:p w14:paraId="445B19BB" w14:textId="4BC1E846" w:rsidR="001F29C2" w:rsidRPr="00792011" w:rsidRDefault="005C0913" w:rsidP="00E70B78">
            <w:pPr>
              <w:jc w:val="center"/>
              <w:rPr>
                <w:rFonts w:eastAsia="Times New Roman" w:cs="Times New Roman"/>
                <w:b/>
                <w:bCs/>
                <w:color w:val="000000"/>
                <w:sz w:val="20"/>
                <w:szCs w:val="20"/>
              </w:rPr>
            </w:pPr>
            <w:r w:rsidRPr="00792011">
              <w:rPr>
                <w:rFonts w:eastAsia="Times New Roman" w:cs="Times New Roman"/>
                <w:b/>
                <w:bCs/>
                <w:color w:val="000000"/>
                <w:sz w:val="20"/>
                <w:szCs w:val="20"/>
              </w:rPr>
              <w:t xml:space="preserve">Total </w:t>
            </w:r>
            <w:r w:rsidR="001F29C2" w:rsidRPr="00792011">
              <w:rPr>
                <w:rFonts w:eastAsia="Times New Roman" w:cs="Times New Roman"/>
                <w:b/>
                <w:bCs/>
                <w:color w:val="000000"/>
                <w:sz w:val="20"/>
                <w:szCs w:val="20"/>
              </w:rPr>
              <w:t>Cost</w:t>
            </w:r>
          </w:p>
        </w:tc>
        <w:tc>
          <w:tcPr>
            <w:tcW w:w="1530" w:type="dxa"/>
            <w:noWrap/>
            <w:hideMark/>
          </w:tcPr>
          <w:p w14:paraId="75F6E6FC" w14:textId="46808AF2" w:rsidR="001F29C2" w:rsidRPr="00792011" w:rsidRDefault="001F29C2" w:rsidP="00E70B78">
            <w:pPr>
              <w:jc w:val="center"/>
              <w:rPr>
                <w:rFonts w:eastAsia="Times New Roman" w:cs="Times New Roman"/>
                <w:b/>
                <w:bCs/>
                <w:color w:val="000000"/>
                <w:sz w:val="20"/>
                <w:szCs w:val="20"/>
              </w:rPr>
            </w:pPr>
            <w:r w:rsidRPr="00792011">
              <w:rPr>
                <w:rFonts w:eastAsia="Times New Roman" w:cs="Times New Roman"/>
                <w:b/>
                <w:bCs/>
                <w:color w:val="000000"/>
                <w:sz w:val="20"/>
                <w:szCs w:val="20"/>
              </w:rPr>
              <w:t>NRCS</w:t>
            </w:r>
            <w:r w:rsidR="005C0913" w:rsidRPr="00792011">
              <w:rPr>
                <w:rFonts w:eastAsia="Times New Roman" w:cs="Times New Roman"/>
                <w:b/>
                <w:bCs/>
                <w:color w:val="000000"/>
                <w:sz w:val="20"/>
                <w:szCs w:val="20"/>
              </w:rPr>
              <w:t xml:space="preserve"> </w:t>
            </w:r>
          </w:p>
        </w:tc>
        <w:tc>
          <w:tcPr>
            <w:tcW w:w="1393" w:type="dxa"/>
            <w:noWrap/>
            <w:hideMark/>
          </w:tcPr>
          <w:p w14:paraId="1C083966" w14:textId="2DFF8E99" w:rsidR="001F29C2" w:rsidRPr="00792011" w:rsidRDefault="005C0913" w:rsidP="00E70B78">
            <w:pPr>
              <w:jc w:val="center"/>
              <w:rPr>
                <w:rFonts w:eastAsia="Times New Roman" w:cs="Times New Roman"/>
                <w:b/>
                <w:bCs/>
                <w:color w:val="000000"/>
                <w:sz w:val="20"/>
                <w:szCs w:val="20"/>
              </w:rPr>
            </w:pPr>
            <w:r w:rsidRPr="00792011">
              <w:rPr>
                <w:rFonts w:eastAsia="Times New Roman" w:cs="Times New Roman"/>
                <w:b/>
                <w:bCs/>
                <w:color w:val="000000"/>
                <w:sz w:val="20"/>
                <w:szCs w:val="20"/>
              </w:rPr>
              <w:t>Local/State</w:t>
            </w:r>
          </w:p>
        </w:tc>
      </w:tr>
      <w:tr w:rsidR="005C0913" w:rsidRPr="001F29C2" w14:paraId="31B773EA" w14:textId="77777777" w:rsidTr="00331FB2">
        <w:trPr>
          <w:trHeight w:val="290"/>
        </w:trPr>
        <w:tc>
          <w:tcPr>
            <w:tcW w:w="4135" w:type="dxa"/>
            <w:noWrap/>
            <w:hideMark/>
          </w:tcPr>
          <w:p w14:paraId="3B98CDE6"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Engineering Design</w:t>
            </w:r>
          </w:p>
        </w:tc>
        <w:tc>
          <w:tcPr>
            <w:tcW w:w="1800" w:type="dxa"/>
            <w:noWrap/>
            <w:hideMark/>
          </w:tcPr>
          <w:p w14:paraId="701FD63B"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$816,192</w:t>
            </w:r>
          </w:p>
        </w:tc>
        <w:tc>
          <w:tcPr>
            <w:tcW w:w="1530" w:type="dxa"/>
            <w:noWrap/>
            <w:hideMark/>
          </w:tcPr>
          <w:p w14:paraId="106A98F0"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$816,192</w:t>
            </w:r>
          </w:p>
        </w:tc>
        <w:tc>
          <w:tcPr>
            <w:tcW w:w="1393" w:type="dxa"/>
            <w:noWrap/>
            <w:hideMark/>
          </w:tcPr>
          <w:p w14:paraId="6479DA45"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r>
      <w:tr w:rsidR="005C0913" w:rsidRPr="001F29C2" w14:paraId="6522398C" w14:textId="77777777" w:rsidTr="00331FB2">
        <w:trPr>
          <w:trHeight w:val="290"/>
        </w:trPr>
        <w:tc>
          <w:tcPr>
            <w:tcW w:w="4135" w:type="dxa"/>
            <w:noWrap/>
            <w:hideMark/>
          </w:tcPr>
          <w:p w14:paraId="65E6B298"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Construction Engineering</w:t>
            </w:r>
          </w:p>
        </w:tc>
        <w:tc>
          <w:tcPr>
            <w:tcW w:w="1800" w:type="dxa"/>
            <w:noWrap/>
            <w:hideMark/>
          </w:tcPr>
          <w:p w14:paraId="5E5E6236"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$544,128</w:t>
            </w:r>
          </w:p>
        </w:tc>
        <w:tc>
          <w:tcPr>
            <w:tcW w:w="1530" w:type="dxa"/>
            <w:noWrap/>
            <w:hideMark/>
          </w:tcPr>
          <w:p w14:paraId="65EA8828"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$544,128</w:t>
            </w:r>
          </w:p>
        </w:tc>
        <w:tc>
          <w:tcPr>
            <w:tcW w:w="1393" w:type="dxa"/>
            <w:noWrap/>
            <w:hideMark/>
          </w:tcPr>
          <w:p w14:paraId="71765EDD"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r>
      <w:tr w:rsidR="005C0913" w:rsidRPr="001F29C2" w14:paraId="2EA5D7E8" w14:textId="77777777" w:rsidTr="00331FB2">
        <w:trPr>
          <w:trHeight w:val="290"/>
        </w:trPr>
        <w:tc>
          <w:tcPr>
            <w:tcW w:w="4135" w:type="dxa"/>
            <w:noWrap/>
            <w:hideMark/>
          </w:tcPr>
          <w:p w14:paraId="6D069409"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Construction</w:t>
            </w:r>
          </w:p>
        </w:tc>
        <w:tc>
          <w:tcPr>
            <w:tcW w:w="1800" w:type="dxa"/>
            <w:noWrap/>
            <w:hideMark/>
          </w:tcPr>
          <w:p w14:paraId="306A17DA"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$18,595,860</w:t>
            </w:r>
          </w:p>
        </w:tc>
        <w:tc>
          <w:tcPr>
            <w:tcW w:w="1530" w:type="dxa"/>
            <w:noWrap/>
            <w:hideMark/>
          </w:tcPr>
          <w:p w14:paraId="7121E653"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$13,946,895</w:t>
            </w:r>
          </w:p>
        </w:tc>
        <w:tc>
          <w:tcPr>
            <w:tcW w:w="1393" w:type="dxa"/>
            <w:noWrap/>
            <w:hideMark/>
          </w:tcPr>
          <w:p w14:paraId="3C8E0014"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$4,648,965</w:t>
            </w:r>
          </w:p>
        </w:tc>
      </w:tr>
      <w:tr w:rsidR="005C0913" w:rsidRPr="001F29C2" w14:paraId="3D4B9880" w14:textId="77777777" w:rsidTr="00331FB2">
        <w:trPr>
          <w:trHeight w:val="290"/>
        </w:trPr>
        <w:tc>
          <w:tcPr>
            <w:tcW w:w="4135" w:type="dxa"/>
            <w:noWrap/>
            <w:hideMark/>
          </w:tcPr>
          <w:p w14:paraId="2B58B48D"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Sponsor Legal/Contract Admin Costs</w:t>
            </w:r>
          </w:p>
        </w:tc>
        <w:tc>
          <w:tcPr>
            <w:tcW w:w="1800" w:type="dxa"/>
            <w:noWrap/>
            <w:hideMark/>
          </w:tcPr>
          <w:p w14:paraId="051353D4"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$85,000</w:t>
            </w:r>
          </w:p>
        </w:tc>
        <w:tc>
          <w:tcPr>
            <w:tcW w:w="1530" w:type="dxa"/>
            <w:noWrap/>
            <w:hideMark/>
          </w:tcPr>
          <w:p w14:paraId="51838DE2"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c>
          <w:tcPr>
            <w:tcW w:w="1393" w:type="dxa"/>
            <w:noWrap/>
            <w:hideMark/>
          </w:tcPr>
          <w:p w14:paraId="3EE6F4D6"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$85,000</w:t>
            </w:r>
          </w:p>
        </w:tc>
      </w:tr>
      <w:tr w:rsidR="005C0913" w:rsidRPr="001F29C2" w14:paraId="2D9067F7" w14:textId="77777777" w:rsidTr="00331FB2">
        <w:trPr>
          <w:trHeight w:val="290"/>
        </w:trPr>
        <w:tc>
          <w:tcPr>
            <w:tcW w:w="4135" w:type="dxa"/>
            <w:noWrap/>
            <w:hideMark/>
          </w:tcPr>
          <w:p w14:paraId="1826296A"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Land Rights (not including mitigation)</w:t>
            </w:r>
          </w:p>
        </w:tc>
        <w:tc>
          <w:tcPr>
            <w:tcW w:w="1800" w:type="dxa"/>
            <w:noWrap/>
            <w:hideMark/>
          </w:tcPr>
          <w:p w14:paraId="0B0F82DB"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$1,125,000</w:t>
            </w:r>
          </w:p>
        </w:tc>
        <w:tc>
          <w:tcPr>
            <w:tcW w:w="1530" w:type="dxa"/>
            <w:noWrap/>
            <w:hideMark/>
          </w:tcPr>
          <w:p w14:paraId="6D1BB9A3"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c>
          <w:tcPr>
            <w:tcW w:w="1393" w:type="dxa"/>
            <w:noWrap/>
            <w:hideMark/>
          </w:tcPr>
          <w:p w14:paraId="5BAD9740"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$1,125,000</w:t>
            </w:r>
          </w:p>
        </w:tc>
      </w:tr>
      <w:tr w:rsidR="005C0913" w:rsidRPr="001F29C2" w14:paraId="470E837E" w14:textId="77777777" w:rsidTr="00513873">
        <w:trPr>
          <w:trHeight w:val="290"/>
        </w:trPr>
        <w:tc>
          <w:tcPr>
            <w:tcW w:w="4135" w:type="dxa"/>
            <w:tcBorders>
              <w:bottom w:val="single" w:sz="4" w:space="0" w:color="auto"/>
            </w:tcBorders>
            <w:noWrap/>
            <w:hideMark/>
          </w:tcPr>
          <w:p w14:paraId="17F12FEC"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Wetland / Deepwater Habitat Mitigation (construction + land rights)</w:t>
            </w:r>
          </w:p>
        </w:tc>
        <w:tc>
          <w:tcPr>
            <w:tcW w:w="1800" w:type="dxa"/>
            <w:tcBorders>
              <w:bottom w:val="single" w:sz="4" w:space="0" w:color="auto"/>
            </w:tcBorders>
            <w:noWrap/>
            <w:hideMark/>
          </w:tcPr>
          <w:p w14:paraId="1AC82543"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$88,993,282</w:t>
            </w:r>
          </w:p>
        </w:tc>
        <w:tc>
          <w:tcPr>
            <w:tcW w:w="1530" w:type="dxa"/>
            <w:tcBorders>
              <w:bottom w:val="single" w:sz="4" w:space="0" w:color="auto"/>
            </w:tcBorders>
            <w:noWrap/>
            <w:hideMark/>
          </w:tcPr>
          <w:p w14:paraId="0B4A3B7B"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$44,496,641</w:t>
            </w:r>
          </w:p>
        </w:tc>
        <w:tc>
          <w:tcPr>
            <w:tcW w:w="1393" w:type="dxa"/>
            <w:tcBorders>
              <w:bottom w:val="single" w:sz="4" w:space="0" w:color="auto"/>
            </w:tcBorders>
            <w:noWrap/>
            <w:hideMark/>
          </w:tcPr>
          <w:p w14:paraId="39D8A3BE"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$44,496,641</w:t>
            </w:r>
          </w:p>
        </w:tc>
      </w:tr>
      <w:tr w:rsidR="005C0913" w:rsidRPr="001F29C2" w14:paraId="1A548B81" w14:textId="77777777" w:rsidTr="00513873">
        <w:trPr>
          <w:trHeight w:val="290"/>
        </w:trPr>
        <w:tc>
          <w:tcPr>
            <w:tcW w:w="4135" w:type="dxa"/>
            <w:tcBorders>
              <w:bottom w:val="single" w:sz="4" w:space="0" w:color="auto"/>
            </w:tcBorders>
            <w:noWrap/>
            <w:hideMark/>
          </w:tcPr>
          <w:p w14:paraId="12D75FF4" w14:textId="77777777" w:rsidR="001F29C2" w:rsidRPr="00792011" w:rsidRDefault="001F29C2" w:rsidP="001F29C2">
            <w:pPr>
              <w:rPr>
                <w:rFonts w:eastAsia="Times New Roman" w:cs="Times New Roman"/>
                <w:color w:val="000000"/>
                <w:sz w:val="20"/>
                <w:szCs w:val="20"/>
              </w:rPr>
            </w:pPr>
            <w:r w:rsidRPr="00792011">
              <w:rPr>
                <w:rFonts w:eastAsia="Times New Roman" w:cs="Times New Roman"/>
                <w:color w:val="000000"/>
                <w:sz w:val="20"/>
                <w:szCs w:val="20"/>
              </w:rPr>
              <w:t>Utility Relocations</w:t>
            </w:r>
          </w:p>
        </w:tc>
        <w:tc>
          <w:tcPr>
            <w:tcW w:w="1800" w:type="dxa"/>
            <w:tcBorders>
              <w:bottom w:val="single" w:sz="4" w:space="0" w:color="auto"/>
            </w:tcBorders>
            <w:noWrap/>
            <w:hideMark/>
          </w:tcPr>
          <w:p w14:paraId="6B88CBAF"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$215,000</w:t>
            </w:r>
          </w:p>
        </w:tc>
        <w:tc>
          <w:tcPr>
            <w:tcW w:w="1530" w:type="dxa"/>
            <w:tcBorders>
              <w:bottom w:val="single" w:sz="4" w:space="0" w:color="auto"/>
            </w:tcBorders>
            <w:noWrap/>
            <w:hideMark/>
          </w:tcPr>
          <w:p w14:paraId="79FAF3AE"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c>
          <w:tcPr>
            <w:tcW w:w="1393" w:type="dxa"/>
            <w:tcBorders>
              <w:bottom w:val="single" w:sz="4" w:space="0" w:color="auto"/>
            </w:tcBorders>
            <w:noWrap/>
            <w:hideMark/>
          </w:tcPr>
          <w:p w14:paraId="2B6344D6"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$215,000</w:t>
            </w:r>
          </w:p>
        </w:tc>
      </w:tr>
      <w:tr w:rsidR="005C0913" w:rsidRPr="001F29C2" w14:paraId="641D1305" w14:textId="77777777" w:rsidTr="00513873">
        <w:trPr>
          <w:trHeight w:val="290"/>
        </w:trPr>
        <w:tc>
          <w:tcPr>
            <w:tcW w:w="4135" w:type="dxa"/>
            <w:tcBorders>
              <w:top w:val="single" w:sz="4" w:space="0" w:color="auto"/>
              <w:left w:val="nil"/>
              <w:bottom w:val="nil"/>
              <w:right w:val="nil"/>
            </w:tcBorders>
            <w:noWrap/>
            <w:hideMark/>
          </w:tcPr>
          <w:p w14:paraId="38788B76" w14:textId="41818A4E" w:rsidR="001F29C2"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Total</w:t>
            </w:r>
          </w:p>
        </w:tc>
        <w:tc>
          <w:tcPr>
            <w:tcW w:w="1800" w:type="dxa"/>
            <w:tcBorders>
              <w:top w:val="single" w:sz="4" w:space="0" w:color="auto"/>
              <w:left w:val="nil"/>
              <w:bottom w:val="nil"/>
              <w:right w:val="nil"/>
            </w:tcBorders>
            <w:noWrap/>
            <w:hideMark/>
          </w:tcPr>
          <w:p w14:paraId="038AFF2B"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$110,374,462</w:t>
            </w:r>
          </w:p>
        </w:tc>
        <w:tc>
          <w:tcPr>
            <w:tcW w:w="1530" w:type="dxa"/>
            <w:tcBorders>
              <w:top w:val="single" w:sz="4" w:space="0" w:color="auto"/>
              <w:left w:val="nil"/>
              <w:bottom w:val="nil"/>
              <w:right w:val="nil"/>
            </w:tcBorders>
            <w:noWrap/>
            <w:hideMark/>
          </w:tcPr>
          <w:p w14:paraId="066BCB2C"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$59,803,856</w:t>
            </w:r>
          </w:p>
        </w:tc>
        <w:tc>
          <w:tcPr>
            <w:tcW w:w="1393" w:type="dxa"/>
            <w:tcBorders>
              <w:top w:val="single" w:sz="4" w:space="0" w:color="auto"/>
              <w:left w:val="nil"/>
              <w:bottom w:val="nil"/>
              <w:right w:val="nil"/>
            </w:tcBorders>
            <w:noWrap/>
            <w:hideMark/>
          </w:tcPr>
          <w:p w14:paraId="705E1373" w14:textId="77777777" w:rsidR="001F29C2" w:rsidRPr="00792011" w:rsidRDefault="001F29C2" w:rsidP="00513873">
            <w:pPr>
              <w:jc w:val="center"/>
              <w:rPr>
                <w:rFonts w:eastAsia="Times New Roman" w:cs="Times New Roman"/>
                <w:color w:val="000000"/>
                <w:sz w:val="20"/>
                <w:szCs w:val="20"/>
              </w:rPr>
            </w:pPr>
            <w:r w:rsidRPr="00792011">
              <w:rPr>
                <w:rFonts w:eastAsia="Times New Roman" w:cs="Times New Roman"/>
                <w:color w:val="000000"/>
                <w:sz w:val="20"/>
                <w:szCs w:val="20"/>
              </w:rPr>
              <w:t>$50,570,606</w:t>
            </w:r>
          </w:p>
        </w:tc>
      </w:tr>
    </w:tbl>
    <w:p w14:paraId="314F83BB" w14:textId="77777777" w:rsidR="00FF13D1" w:rsidRDefault="00FF13D1" w:rsidP="00145B14"/>
    <w:p w14:paraId="3C9D8D29" w14:textId="4C208621" w:rsidR="00860E6C" w:rsidRDefault="00860E6C" w:rsidP="00860E6C">
      <w:pPr>
        <w:pStyle w:val="Caption"/>
        <w:keepNext/>
      </w:pPr>
      <w:bookmarkStart w:id="9" w:name="_Toc175552870"/>
      <w:r>
        <w:t xml:space="preserve">Table </w:t>
      </w:r>
      <w:r>
        <w:fldChar w:fldCharType="begin"/>
      </w:r>
      <w:r>
        <w:instrText xml:space="preserve"> SEQ Table \* ARABIC </w:instrText>
      </w:r>
      <w:r>
        <w:fldChar w:fldCharType="separate"/>
      </w:r>
      <w:r w:rsidR="00764D87">
        <w:rPr>
          <w:noProof/>
        </w:rPr>
        <w:t>6</w:t>
      </w:r>
      <w:r>
        <w:fldChar w:fldCharType="end"/>
      </w:r>
      <w:r w:rsidR="00440740">
        <w:t>- Total Implementation Costs, Alternative 2</w:t>
      </w:r>
      <w:bookmarkEnd w:id="9"/>
    </w:p>
    <w:tbl>
      <w:tblPr>
        <w:tblStyle w:val="TableGrid"/>
        <w:tblW w:w="0" w:type="auto"/>
        <w:tblInd w:w="-113" w:type="dxa"/>
        <w:tblLook w:val="04A0" w:firstRow="1" w:lastRow="0" w:firstColumn="1" w:lastColumn="0" w:noHBand="0" w:noVBand="1"/>
      </w:tblPr>
      <w:tblGrid>
        <w:gridCol w:w="4135"/>
        <w:gridCol w:w="1800"/>
        <w:gridCol w:w="1530"/>
        <w:gridCol w:w="1393"/>
      </w:tblGrid>
      <w:tr w:rsidR="00BF5DD6" w:rsidRPr="00792011" w14:paraId="76DBE952" w14:textId="77777777" w:rsidTr="00C20DBB">
        <w:trPr>
          <w:trHeight w:val="290"/>
        </w:trPr>
        <w:tc>
          <w:tcPr>
            <w:tcW w:w="4135" w:type="dxa"/>
            <w:noWrap/>
            <w:hideMark/>
          </w:tcPr>
          <w:p w14:paraId="5A37991C" w14:textId="77777777" w:rsidR="00BF5DD6" w:rsidRPr="00792011" w:rsidRDefault="00BF5DD6">
            <w:pPr>
              <w:jc w:val="center"/>
              <w:rPr>
                <w:rFonts w:eastAsia="Times New Roman" w:cs="Times New Roman"/>
                <w:b/>
                <w:bCs/>
                <w:color w:val="000000"/>
                <w:sz w:val="20"/>
                <w:szCs w:val="20"/>
              </w:rPr>
            </w:pPr>
            <w:r w:rsidRPr="00792011">
              <w:rPr>
                <w:rFonts w:eastAsia="Times New Roman" w:cs="Times New Roman"/>
                <w:b/>
                <w:bCs/>
                <w:color w:val="000000"/>
                <w:sz w:val="20"/>
                <w:szCs w:val="20"/>
              </w:rPr>
              <w:t>Item</w:t>
            </w:r>
          </w:p>
        </w:tc>
        <w:tc>
          <w:tcPr>
            <w:tcW w:w="1800" w:type="dxa"/>
            <w:noWrap/>
            <w:hideMark/>
          </w:tcPr>
          <w:p w14:paraId="21F9B2FF" w14:textId="77777777" w:rsidR="00BF5DD6" w:rsidRPr="00792011" w:rsidRDefault="00BF5DD6">
            <w:pPr>
              <w:jc w:val="center"/>
              <w:rPr>
                <w:rFonts w:eastAsia="Times New Roman" w:cs="Times New Roman"/>
                <w:b/>
                <w:bCs/>
                <w:color w:val="000000"/>
                <w:sz w:val="20"/>
                <w:szCs w:val="20"/>
              </w:rPr>
            </w:pPr>
            <w:r w:rsidRPr="00792011">
              <w:rPr>
                <w:rFonts w:eastAsia="Times New Roman" w:cs="Times New Roman"/>
                <w:b/>
                <w:bCs/>
                <w:color w:val="000000"/>
                <w:sz w:val="20"/>
                <w:szCs w:val="20"/>
              </w:rPr>
              <w:t>Total Cost</w:t>
            </w:r>
          </w:p>
        </w:tc>
        <w:tc>
          <w:tcPr>
            <w:tcW w:w="1530" w:type="dxa"/>
            <w:noWrap/>
            <w:hideMark/>
          </w:tcPr>
          <w:p w14:paraId="0354A2BA" w14:textId="77777777" w:rsidR="00BF5DD6" w:rsidRPr="00792011" w:rsidRDefault="00BF5DD6">
            <w:pPr>
              <w:jc w:val="center"/>
              <w:rPr>
                <w:rFonts w:eastAsia="Times New Roman" w:cs="Times New Roman"/>
                <w:b/>
                <w:bCs/>
                <w:color w:val="000000"/>
                <w:sz w:val="20"/>
                <w:szCs w:val="20"/>
              </w:rPr>
            </w:pPr>
            <w:r w:rsidRPr="00792011">
              <w:rPr>
                <w:rFonts w:eastAsia="Times New Roman" w:cs="Times New Roman"/>
                <w:b/>
                <w:bCs/>
                <w:color w:val="000000"/>
                <w:sz w:val="20"/>
                <w:szCs w:val="20"/>
              </w:rPr>
              <w:t xml:space="preserve">NRCS </w:t>
            </w:r>
          </w:p>
        </w:tc>
        <w:tc>
          <w:tcPr>
            <w:tcW w:w="1393" w:type="dxa"/>
            <w:noWrap/>
            <w:hideMark/>
          </w:tcPr>
          <w:p w14:paraId="60F374FD" w14:textId="77777777" w:rsidR="00BF5DD6" w:rsidRPr="00792011" w:rsidRDefault="00BF5DD6">
            <w:pPr>
              <w:jc w:val="center"/>
              <w:rPr>
                <w:rFonts w:eastAsia="Times New Roman" w:cs="Times New Roman"/>
                <w:b/>
                <w:bCs/>
                <w:color w:val="000000"/>
                <w:sz w:val="20"/>
                <w:szCs w:val="20"/>
              </w:rPr>
            </w:pPr>
            <w:r w:rsidRPr="00792011">
              <w:rPr>
                <w:rFonts w:eastAsia="Times New Roman" w:cs="Times New Roman"/>
                <w:b/>
                <w:bCs/>
                <w:color w:val="000000"/>
                <w:sz w:val="20"/>
                <w:szCs w:val="20"/>
              </w:rPr>
              <w:t>Local/State</w:t>
            </w:r>
          </w:p>
        </w:tc>
      </w:tr>
      <w:tr w:rsidR="00513873" w:rsidRPr="00792011" w14:paraId="01C74F86" w14:textId="77777777" w:rsidTr="00331FB2">
        <w:trPr>
          <w:trHeight w:val="290"/>
        </w:trPr>
        <w:tc>
          <w:tcPr>
            <w:tcW w:w="4135" w:type="dxa"/>
            <w:noWrap/>
            <w:hideMark/>
          </w:tcPr>
          <w:p w14:paraId="6D92F6B5"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lastRenderedPageBreak/>
              <w:t>Engineering Design</w:t>
            </w:r>
          </w:p>
        </w:tc>
        <w:tc>
          <w:tcPr>
            <w:tcW w:w="1800" w:type="dxa"/>
            <w:noWrap/>
          </w:tcPr>
          <w:p w14:paraId="3A0F6AC6" w14:textId="396A10A6" w:rsidR="00513873" w:rsidRPr="00792011" w:rsidRDefault="00513873" w:rsidP="00513873">
            <w:pPr>
              <w:jc w:val="center"/>
              <w:rPr>
                <w:rFonts w:eastAsia="Times New Roman" w:cs="Times New Roman"/>
                <w:color w:val="000000"/>
                <w:sz w:val="20"/>
                <w:szCs w:val="20"/>
              </w:rPr>
            </w:pPr>
            <w:r w:rsidRPr="00792011">
              <w:rPr>
                <w:rFonts w:eastAsia="Times New Roman" w:cs="Times New Roman"/>
                <w:color w:val="000000"/>
                <w:sz w:val="20"/>
                <w:szCs w:val="20"/>
              </w:rPr>
              <w:t>$408,096</w:t>
            </w:r>
          </w:p>
        </w:tc>
        <w:tc>
          <w:tcPr>
            <w:tcW w:w="1530" w:type="dxa"/>
            <w:noWrap/>
          </w:tcPr>
          <w:p w14:paraId="7C8012DB" w14:textId="03B5D393" w:rsidR="00513873" w:rsidRPr="00792011" w:rsidRDefault="00513873" w:rsidP="00513873">
            <w:pPr>
              <w:jc w:val="center"/>
              <w:rPr>
                <w:rFonts w:eastAsia="Times New Roman" w:cs="Times New Roman"/>
                <w:color w:val="000000"/>
                <w:sz w:val="20"/>
                <w:szCs w:val="20"/>
              </w:rPr>
            </w:pPr>
            <w:r w:rsidRPr="00792011">
              <w:rPr>
                <w:rFonts w:eastAsia="Times New Roman" w:cs="Times New Roman"/>
                <w:color w:val="000000"/>
                <w:sz w:val="20"/>
                <w:szCs w:val="20"/>
              </w:rPr>
              <w:t>$408,096</w:t>
            </w:r>
          </w:p>
        </w:tc>
        <w:tc>
          <w:tcPr>
            <w:tcW w:w="1393" w:type="dxa"/>
            <w:noWrap/>
          </w:tcPr>
          <w:p w14:paraId="58604F19" w14:textId="5ABCA80A" w:rsidR="00513873" w:rsidRPr="00792011" w:rsidRDefault="00513873"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r>
      <w:tr w:rsidR="00513873" w:rsidRPr="00792011" w14:paraId="36A4166F" w14:textId="77777777" w:rsidTr="00331FB2">
        <w:trPr>
          <w:trHeight w:val="290"/>
        </w:trPr>
        <w:tc>
          <w:tcPr>
            <w:tcW w:w="4135" w:type="dxa"/>
            <w:noWrap/>
            <w:hideMark/>
          </w:tcPr>
          <w:p w14:paraId="56426833"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Construction Engineering</w:t>
            </w:r>
          </w:p>
        </w:tc>
        <w:tc>
          <w:tcPr>
            <w:tcW w:w="1800" w:type="dxa"/>
            <w:noWrap/>
          </w:tcPr>
          <w:p w14:paraId="4CA43FED" w14:textId="5671CB80"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$272,064</w:t>
            </w:r>
          </w:p>
        </w:tc>
        <w:tc>
          <w:tcPr>
            <w:tcW w:w="1530" w:type="dxa"/>
            <w:noWrap/>
          </w:tcPr>
          <w:p w14:paraId="543537F2" w14:textId="0D751A72"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$272,064</w:t>
            </w:r>
          </w:p>
        </w:tc>
        <w:tc>
          <w:tcPr>
            <w:tcW w:w="1393" w:type="dxa"/>
            <w:noWrap/>
          </w:tcPr>
          <w:p w14:paraId="18B01862" w14:textId="4CE52237"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r>
      <w:tr w:rsidR="00513873" w:rsidRPr="00792011" w14:paraId="69FF8252" w14:textId="77777777" w:rsidTr="00331FB2">
        <w:trPr>
          <w:trHeight w:val="290"/>
        </w:trPr>
        <w:tc>
          <w:tcPr>
            <w:tcW w:w="4135" w:type="dxa"/>
            <w:noWrap/>
            <w:hideMark/>
          </w:tcPr>
          <w:p w14:paraId="4FFD67F4"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Construction</w:t>
            </w:r>
          </w:p>
        </w:tc>
        <w:tc>
          <w:tcPr>
            <w:tcW w:w="1800" w:type="dxa"/>
            <w:noWrap/>
          </w:tcPr>
          <w:p w14:paraId="4789EE5B" w14:textId="397EBFF5"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$5,832,420</w:t>
            </w:r>
          </w:p>
        </w:tc>
        <w:tc>
          <w:tcPr>
            <w:tcW w:w="1530" w:type="dxa"/>
            <w:noWrap/>
          </w:tcPr>
          <w:p w14:paraId="1189F66C" w14:textId="161F047E"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$4,374,315</w:t>
            </w:r>
          </w:p>
        </w:tc>
        <w:tc>
          <w:tcPr>
            <w:tcW w:w="1393" w:type="dxa"/>
            <w:noWrap/>
          </w:tcPr>
          <w:p w14:paraId="74BF4D25" w14:textId="6B670502" w:rsidR="00513873" w:rsidRPr="00792011" w:rsidRDefault="0059733A" w:rsidP="00513873">
            <w:pPr>
              <w:jc w:val="center"/>
              <w:rPr>
                <w:rFonts w:eastAsia="Times New Roman" w:cs="Times New Roman"/>
                <w:color w:val="000000"/>
                <w:sz w:val="20"/>
                <w:szCs w:val="20"/>
              </w:rPr>
            </w:pPr>
            <w:r w:rsidRPr="00792011">
              <w:rPr>
                <w:rFonts w:eastAsia="Times New Roman" w:cs="Times New Roman"/>
                <w:color w:val="000000"/>
                <w:sz w:val="20"/>
                <w:szCs w:val="20"/>
              </w:rPr>
              <w:t>$</w:t>
            </w:r>
            <w:r w:rsidR="004C687B" w:rsidRPr="00792011">
              <w:rPr>
                <w:rFonts w:eastAsia="Times New Roman" w:cs="Times New Roman"/>
                <w:color w:val="000000"/>
                <w:sz w:val="20"/>
                <w:szCs w:val="20"/>
              </w:rPr>
              <w:t>1,</w:t>
            </w:r>
            <w:r w:rsidR="00B6176D" w:rsidRPr="00792011">
              <w:rPr>
                <w:rFonts w:eastAsia="Times New Roman" w:cs="Times New Roman"/>
                <w:color w:val="000000"/>
                <w:sz w:val="20"/>
                <w:szCs w:val="20"/>
              </w:rPr>
              <w:t>458,105</w:t>
            </w:r>
          </w:p>
        </w:tc>
      </w:tr>
      <w:tr w:rsidR="00513873" w:rsidRPr="00792011" w14:paraId="6D16D3A8" w14:textId="77777777" w:rsidTr="00331FB2">
        <w:trPr>
          <w:trHeight w:val="290"/>
        </w:trPr>
        <w:tc>
          <w:tcPr>
            <w:tcW w:w="4135" w:type="dxa"/>
            <w:noWrap/>
            <w:hideMark/>
          </w:tcPr>
          <w:p w14:paraId="0A3763A0"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Sponsor Legal/Contract Admin Costs</w:t>
            </w:r>
          </w:p>
        </w:tc>
        <w:tc>
          <w:tcPr>
            <w:tcW w:w="1800" w:type="dxa"/>
            <w:noWrap/>
          </w:tcPr>
          <w:p w14:paraId="09F5B0D1" w14:textId="5B60097E" w:rsidR="00513873" w:rsidRPr="00792011" w:rsidRDefault="00B6176D" w:rsidP="00513873">
            <w:pPr>
              <w:jc w:val="center"/>
              <w:rPr>
                <w:rFonts w:eastAsia="Times New Roman" w:cs="Times New Roman"/>
                <w:color w:val="000000"/>
                <w:sz w:val="20"/>
                <w:szCs w:val="20"/>
              </w:rPr>
            </w:pPr>
            <w:r w:rsidRPr="00792011">
              <w:rPr>
                <w:rFonts w:eastAsia="Times New Roman" w:cs="Times New Roman"/>
                <w:color w:val="000000"/>
                <w:sz w:val="20"/>
                <w:szCs w:val="20"/>
              </w:rPr>
              <w:t>$85,000</w:t>
            </w:r>
          </w:p>
        </w:tc>
        <w:tc>
          <w:tcPr>
            <w:tcW w:w="1530" w:type="dxa"/>
            <w:noWrap/>
          </w:tcPr>
          <w:p w14:paraId="318D048A" w14:textId="08BB4A3A" w:rsidR="00513873" w:rsidRPr="00792011" w:rsidRDefault="00B6176D"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c>
          <w:tcPr>
            <w:tcW w:w="1393" w:type="dxa"/>
            <w:noWrap/>
          </w:tcPr>
          <w:p w14:paraId="09F3E7F8" w14:textId="72143876" w:rsidR="00513873" w:rsidRPr="00792011" w:rsidRDefault="00B6176D" w:rsidP="00513873">
            <w:pPr>
              <w:jc w:val="center"/>
              <w:rPr>
                <w:rFonts w:eastAsia="Times New Roman" w:cs="Times New Roman"/>
                <w:color w:val="000000"/>
                <w:sz w:val="20"/>
                <w:szCs w:val="20"/>
              </w:rPr>
            </w:pPr>
            <w:r w:rsidRPr="00792011">
              <w:rPr>
                <w:rFonts w:eastAsia="Times New Roman" w:cs="Times New Roman"/>
                <w:color w:val="000000"/>
                <w:sz w:val="20"/>
                <w:szCs w:val="20"/>
              </w:rPr>
              <w:t>$85,000</w:t>
            </w:r>
          </w:p>
        </w:tc>
      </w:tr>
      <w:tr w:rsidR="00513873" w:rsidRPr="00792011" w14:paraId="5DB22ABA" w14:textId="77777777" w:rsidTr="00331FB2">
        <w:trPr>
          <w:trHeight w:val="290"/>
        </w:trPr>
        <w:tc>
          <w:tcPr>
            <w:tcW w:w="4135" w:type="dxa"/>
            <w:noWrap/>
            <w:hideMark/>
          </w:tcPr>
          <w:p w14:paraId="1FC2C793"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Land Rights (not including mitigation)</w:t>
            </w:r>
          </w:p>
        </w:tc>
        <w:tc>
          <w:tcPr>
            <w:tcW w:w="1800" w:type="dxa"/>
            <w:noWrap/>
          </w:tcPr>
          <w:p w14:paraId="0E6F097A" w14:textId="5E4E31A3" w:rsidR="00513873" w:rsidRPr="00792011" w:rsidRDefault="00B6176D" w:rsidP="00513873">
            <w:pPr>
              <w:jc w:val="center"/>
              <w:rPr>
                <w:rFonts w:eastAsia="Times New Roman" w:cs="Times New Roman"/>
                <w:color w:val="000000"/>
                <w:sz w:val="20"/>
                <w:szCs w:val="20"/>
              </w:rPr>
            </w:pPr>
            <w:r w:rsidRPr="00792011">
              <w:rPr>
                <w:rFonts w:eastAsia="Times New Roman" w:cs="Times New Roman"/>
                <w:color w:val="000000"/>
                <w:sz w:val="20"/>
                <w:szCs w:val="20"/>
              </w:rPr>
              <w:t>$1,125,000</w:t>
            </w:r>
          </w:p>
        </w:tc>
        <w:tc>
          <w:tcPr>
            <w:tcW w:w="1530" w:type="dxa"/>
            <w:noWrap/>
          </w:tcPr>
          <w:p w14:paraId="54CB5434" w14:textId="1ECF1F73" w:rsidR="00513873" w:rsidRPr="00792011" w:rsidRDefault="00B6176D" w:rsidP="00513873">
            <w:pPr>
              <w:jc w:val="center"/>
              <w:rPr>
                <w:rFonts w:eastAsia="Times New Roman" w:cs="Times New Roman"/>
                <w:color w:val="000000"/>
                <w:sz w:val="20"/>
                <w:szCs w:val="20"/>
              </w:rPr>
            </w:pPr>
            <w:r w:rsidRPr="00792011">
              <w:rPr>
                <w:rFonts w:eastAsia="Times New Roman" w:cs="Times New Roman"/>
                <w:color w:val="000000"/>
                <w:sz w:val="20"/>
                <w:szCs w:val="20"/>
              </w:rPr>
              <w:t>$</w:t>
            </w:r>
            <w:r w:rsidR="00A73E3B" w:rsidRPr="00792011">
              <w:rPr>
                <w:rFonts w:eastAsia="Times New Roman" w:cs="Times New Roman"/>
                <w:color w:val="000000"/>
                <w:sz w:val="20"/>
                <w:szCs w:val="20"/>
              </w:rPr>
              <w:t>0</w:t>
            </w:r>
          </w:p>
        </w:tc>
        <w:tc>
          <w:tcPr>
            <w:tcW w:w="1393" w:type="dxa"/>
            <w:noWrap/>
          </w:tcPr>
          <w:p w14:paraId="176A224A" w14:textId="3162990D" w:rsidR="00513873" w:rsidRPr="00792011" w:rsidRDefault="0063718C" w:rsidP="00513873">
            <w:pPr>
              <w:jc w:val="center"/>
              <w:rPr>
                <w:rFonts w:eastAsia="Times New Roman" w:cs="Times New Roman"/>
                <w:color w:val="000000"/>
                <w:sz w:val="20"/>
                <w:szCs w:val="20"/>
              </w:rPr>
            </w:pPr>
            <w:r w:rsidRPr="00792011">
              <w:rPr>
                <w:rFonts w:eastAsia="Times New Roman" w:cs="Times New Roman"/>
                <w:color w:val="000000"/>
                <w:sz w:val="20"/>
                <w:szCs w:val="20"/>
              </w:rPr>
              <w:t>$1,125,00</w:t>
            </w:r>
          </w:p>
        </w:tc>
      </w:tr>
      <w:tr w:rsidR="00513873" w:rsidRPr="00792011" w14:paraId="0A7A4519" w14:textId="77777777" w:rsidTr="00B03038">
        <w:trPr>
          <w:trHeight w:val="290"/>
        </w:trPr>
        <w:tc>
          <w:tcPr>
            <w:tcW w:w="4135" w:type="dxa"/>
            <w:tcBorders>
              <w:bottom w:val="single" w:sz="4" w:space="0" w:color="auto"/>
            </w:tcBorders>
            <w:noWrap/>
            <w:hideMark/>
          </w:tcPr>
          <w:p w14:paraId="171E041B"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Wetland / Deepwater Habitat Mitigation (construction + land rights)</w:t>
            </w:r>
          </w:p>
        </w:tc>
        <w:tc>
          <w:tcPr>
            <w:tcW w:w="1800" w:type="dxa"/>
            <w:tcBorders>
              <w:bottom w:val="single" w:sz="4" w:space="0" w:color="auto"/>
            </w:tcBorders>
            <w:noWrap/>
          </w:tcPr>
          <w:p w14:paraId="75902DD0" w14:textId="4C873C09" w:rsidR="00513873" w:rsidRPr="00792011" w:rsidRDefault="0063718C" w:rsidP="00513873">
            <w:pPr>
              <w:jc w:val="center"/>
              <w:rPr>
                <w:rFonts w:eastAsia="Times New Roman" w:cs="Times New Roman"/>
                <w:color w:val="000000"/>
                <w:sz w:val="20"/>
                <w:szCs w:val="20"/>
              </w:rPr>
            </w:pPr>
            <w:r w:rsidRPr="00792011">
              <w:rPr>
                <w:rFonts w:eastAsia="Times New Roman" w:cs="Times New Roman"/>
                <w:color w:val="000000"/>
                <w:sz w:val="20"/>
                <w:szCs w:val="20"/>
              </w:rPr>
              <w:t>$59,873,</w:t>
            </w:r>
            <w:r w:rsidR="003C40AD" w:rsidRPr="00792011">
              <w:rPr>
                <w:rFonts w:eastAsia="Times New Roman" w:cs="Times New Roman"/>
                <w:color w:val="000000"/>
                <w:sz w:val="20"/>
                <w:szCs w:val="20"/>
              </w:rPr>
              <w:t>282</w:t>
            </w:r>
          </w:p>
        </w:tc>
        <w:tc>
          <w:tcPr>
            <w:tcW w:w="1530" w:type="dxa"/>
            <w:tcBorders>
              <w:bottom w:val="single" w:sz="4" w:space="0" w:color="auto"/>
            </w:tcBorders>
            <w:noWrap/>
          </w:tcPr>
          <w:p w14:paraId="373A72A2" w14:textId="374D31AE" w:rsidR="00513873" w:rsidRPr="00792011" w:rsidRDefault="003C40AD" w:rsidP="00513873">
            <w:pPr>
              <w:jc w:val="center"/>
              <w:rPr>
                <w:rFonts w:eastAsia="Times New Roman" w:cs="Times New Roman"/>
                <w:color w:val="000000"/>
                <w:sz w:val="20"/>
                <w:szCs w:val="20"/>
              </w:rPr>
            </w:pPr>
            <w:r w:rsidRPr="00792011">
              <w:rPr>
                <w:rFonts w:eastAsia="Times New Roman" w:cs="Times New Roman"/>
                <w:color w:val="000000"/>
                <w:sz w:val="20"/>
                <w:szCs w:val="20"/>
              </w:rPr>
              <w:t>$</w:t>
            </w:r>
            <w:r w:rsidR="000074A9" w:rsidRPr="00792011">
              <w:rPr>
                <w:rFonts w:eastAsia="Times New Roman" w:cs="Times New Roman"/>
                <w:color w:val="000000"/>
                <w:sz w:val="20"/>
                <w:szCs w:val="20"/>
              </w:rPr>
              <w:t>29,936,641</w:t>
            </w:r>
          </w:p>
        </w:tc>
        <w:tc>
          <w:tcPr>
            <w:tcW w:w="1393" w:type="dxa"/>
            <w:tcBorders>
              <w:bottom w:val="single" w:sz="4" w:space="0" w:color="auto"/>
            </w:tcBorders>
            <w:noWrap/>
          </w:tcPr>
          <w:p w14:paraId="584C843F" w14:textId="7449C66F" w:rsidR="00513873" w:rsidRPr="00792011" w:rsidRDefault="000074A9" w:rsidP="00513873">
            <w:pPr>
              <w:jc w:val="center"/>
              <w:rPr>
                <w:rFonts w:eastAsia="Times New Roman" w:cs="Times New Roman"/>
                <w:color w:val="000000"/>
                <w:sz w:val="20"/>
                <w:szCs w:val="20"/>
              </w:rPr>
            </w:pPr>
            <w:r w:rsidRPr="00792011">
              <w:rPr>
                <w:rFonts w:eastAsia="Times New Roman" w:cs="Times New Roman"/>
                <w:color w:val="000000"/>
                <w:sz w:val="20"/>
                <w:szCs w:val="20"/>
              </w:rPr>
              <w:t>$29,</w:t>
            </w:r>
            <w:r w:rsidR="00165663" w:rsidRPr="00792011">
              <w:rPr>
                <w:rFonts w:eastAsia="Times New Roman" w:cs="Times New Roman"/>
                <w:color w:val="000000"/>
                <w:sz w:val="20"/>
                <w:szCs w:val="20"/>
              </w:rPr>
              <w:t>936,641</w:t>
            </w:r>
          </w:p>
        </w:tc>
      </w:tr>
      <w:tr w:rsidR="00513873" w:rsidRPr="00792011" w14:paraId="3CF8D63F" w14:textId="77777777" w:rsidTr="00B03038">
        <w:trPr>
          <w:trHeight w:val="290"/>
        </w:trPr>
        <w:tc>
          <w:tcPr>
            <w:tcW w:w="4135" w:type="dxa"/>
            <w:tcBorders>
              <w:bottom w:val="single" w:sz="4" w:space="0" w:color="auto"/>
            </w:tcBorders>
            <w:noWrap/>
            <w:hideMark/>
          </w:tcPr>
          <w:p w14:paraId="0FB98C41" w14:textId="77777777" w:rsidR="00513873" w:rsidRPr="00792011" w:rsidRDefault="00513873" w:rsidP="00513873">
            <w:pPr>
              <w:rPr>
                <w:rFonts w:eastAsia="Times New Roman" w:cs="Times New Roman"/>
                <w:color w:val="000000"/>
                <w:sz w:val="20"/>
                <w:szCs w:val="20"/>
              </w:rPr>
            </w:pPr>
            <w:r w:rsidRPr="00792011">
              <w:rPr>
                <w:rFonts w:eastAsia="Times New Roman" w:cs="Times New Roman"/>
                <w:color w:val="000000"/>
                <w:sz w:val="20"/>
                <w:szCs w:val="20"/>
              </w:rPr>
              <w:t>Utility Relocations</w:t>
            </w:r>
          </w:p>
        </w:tc>
        <w:tc>
          <w:tcPr>
            <w:tcW w:w="1800" w:type="dxa"/>
            <w:tcBorders>
              <w:bottom w:val="single" w:sz="4" w:space="0" w:color="auto"/>
            </w:tcBorders>
            <w:noWrap/>
          </w:tcPr>
          <w:p w14:paraId="5C46479E" w14:textId="0B5B8904" w:rsidR="00513873" w:rsidRPr="00792011" w:rsidRDefault="00165663" w:rsidP="00513873">
            <w:pPr>
              <w:jc w:val="center"/>
              <w:rPr>
                <w:rFonts w:eastAsia="Times New Roman" w:cs="Times New Roman"/>
                <w:color w:val="000000"/>
                <w:sz w:val="20"/>
                <w:szCs w:val="20"/>
              </w:rPr>
            </w:pPr>
            <w:r w:rsidRPr="00792011">
              <w:rPr>
                <w:rFonts w:eastAsia="Times New Roman" w:cs="Times New Roman"/>
                <w:color w:val="000000"/>
                <w:sz w:val="20"/>
                <w:szCs w:val="20"/>
              </w:rPr>
              <w:t>$215,000</w:t>
            </w:r>
          </w:p>
        </w:tc>
        <w:tc>
          <w:tcPr>
            <w:tcW w:w="1530" w:type="dxa"/>
            <w:tcBorders>
              <w:bottom w:val="single" w:sz="4" w:space="0" w:color="auto"/>
            </w:tcBorders>
            <w:noWrap/>
          </w:tcPr>
          <w:p w14:paraId="0F366679" w14:textId="1C5F5F82" w:rsidR="00513873" w:rsidRPr="00792011" w:rsidRDefault="00165663" w:rsidP="00513873">
            <w:pPr>
              <w:jc w:val="center"/>
              <w:rPr>
                <w:rFonts w:eastAsia="Times New Roman" w:cs="Times New Roman"/>
                <w:color w:val="000000"/>
                <w:sz w:val="20"/>
                <w:szCs w:val="20"/>
              </w:rPr>
            </w:pPr>
            <w:r w:rsidRPr="00792011">
              <w:rPr>
                <w:rFonts w:eastAsia="Times New Roman" w:cs="Times New Roman"/>
                <w:color w:val="000000"/>
                <w:sz w:val="20"/>
                <w:szCs w:val="20"/>
              </w:rPr>
              <w:t>$0</w:t>
            </w:r>
          </w:p>
        </w:tc>
        <w:tc>
          <w:tcPr>
            <w:tcW w:w="1393" w:type="dxa"/>
            <w:tcBorders>
              <w:bottom w:val="single" w:sz="4" w:space="0" w:color="auto"/>
            </w:tcBorders>
            <w:noWrap/>
          </w:tcPr>
          <w:p w14:paraId="3505DCEA" w14:textId="701137A3" w:rsidR="00513873" w:rsidRPr="00792011" w:rsidRDefault="00165663" w:rsidP="00513873">
            <w:pPr>
              <w:jc w:val="center"/>
              <w:rPr>
                <w:rFonts w:eastAsia="Times New Roman" w:cs="Times New Roman"/>
                <w:color w:val="000000"/>
                <w:sz w:val="20"/>
                <w:szCs w:val="20"/>
              </w:rPr>
            </w:pPr>
            <w:r w:rsidRPr="00792011">
              <w:rPr>
                <w:rFonts w:eastAsia="Times New Roman" w:cs="Times New Roman"/>
                <w:color w:val="000000"/>
                <w:sz w:val="20"/>
                <w:szCs w:val="20"/>
              </w:rPr>
              <w:t>$215,000</w:t>
            </w:r>
          </w:p>
        </w:tc>
      </w:tr>
      <w:tr w:rsidR="00513873" w:rsidRPr="00792011" w14:paraId="6ACE37A6" w14:textId="77777777" w:rsidTr="00B03038">
        <w:trPr>
          <w:trHeight w:val="290"/>
        </w:trPr>
        <w:tc>
          <w:tcPr>
            <w:tcW w:w="4135" w:type="dxa"/>
            <w:tcBorders>
              <w:top w:val="single" w:sz="4" w:space="0" w:color="auto"/>
              <w:left w:val="nil"/>
              <w:bottom w:val="nil"/>
              <w:right w:val="nil"/>
            </w:tcBorders>
            <w:noWrap/>
            <w:hideMark/>
          </w:tcPr>
          <w:p w14:paraId="3140158A" w14:textId="3F4BF059" w:rsidR="00513873" w:rsidRPr="00792011" w:rsidRDefault="00FF13D1" w:rsidP="00FF13D1">
            <w:pPr>
              <w:rPr>
                <w:rFonts w:eastAsia="Times New Roman" w:cs="Times New Roman"/>
                <w:color w:val="000000"/>
                <w:sz w:val="20"/>
                <w:szCs w:val="20"/>
              </w:rPr>
            </w:pPr>
            <w:r w:rsidRPr="00792011">
              <w:rPr>
                <w:rFonts w:eastAsia="Times New Roman" w:cs="Times New Roman"/>
                <w:color w:val="000000"/>
                <w:sz w:val="20"/>
                <w:szCs w:val="20"/>
              </w:rPr>
              <w:t>Total</w:t>
            </w:r>
          </w:p>
        </w:tc>
        <w:tc>
          <w:tcPr>
            <w:tcW w:w="1800" w:type="dxa"/>
            <w:tcBorders>
              <w:top w:val="single" w:sz="4" w:space="0" w:color="auto"/>
              <w:left w:val="nil"/>
              <w:bottom w:val="nil"/>
              <w:right w:val="nil"/>
            </w:tcBorders>
            <w:noWrap/>
          </w:tcPr>
          <w:p w14:paraId="02872322" w14:textId="1C1F34CE" w:rsidR="00513873" w:rsidRPr="00792011" w:rsidRDefault="00165663" w:rsidP="00513873">
            <w:pPr>
              <w:jc w:val="center"/>
              <w:rPr>
                <w:rFonts w:eastAsia="Times New Roman" w:cs="Times New Roman"/>
                <w:color w:val="000000"/>
                <w:sz w:val="20"/>
                <w:szCs w:val="20"/>
              </w:rPr>
            </w:pPr>
            <w:r w:rsidRPr="00792011">
              <w:rPr>
                <w:rFonts w:eastAsia="Times New Roman" w:cs="Times New Roman"/>
                <w:color w:val="000000"/>
                <w:sz w:val="20"/>
                <w:szCs w:val="20"/>
              </w:rPr>
              <w:t>$67,810.862</w:t>
            </w:r>
          </w:p>
        </w:tc>
        <w:tc>
          <w:tcPr>
            <w:tcW w:w="1530" w:type="dxa"/>
            <w:tcBorders>
              <w:top w:val="single" w:sz="4" w:space="0" w:color="auto"/>
              <w:left w:val="nil"/>
              <w:bottom w:val="nil"/>
              <w:right w:val="nil"/>
            </w:tcBorders>
            <w:noWrap/>
          </w:tcPr>
          <w:p w14:paraId="155B7438" w14:textId="028D54A7" w:rsidR="00513873" w:rsidRPr="00792011" w:rsidRDefault="00165663" w:rsidP="00513873">
            <w:pPr>
              <w:jc w:val="center"/>
              <w:rPr>
                <w:rFonts w:eastAsia="Times New Roman" w:cs="Times New Roman"/>
                <w:color w:val="000000"/>
                <w:sz w:val="20"/>
                <w:szCs w:val="20"/>
              </w:rPr>
            </w:pPr>
            <w:r w:rsidRPr="00792011">
              <w:rPr>
                <w:rFonts w:eastAsia="Times New Roman" w:cs="Times New Roman"/>
                <w:color w:val="000000"/>
                <w:sz w:val="20"/>
                <w:szCs w:val="20"/>
              </w:rPr>
              <w:t>$</w:t>
            </w:r>
            <w:r w:rsidR="00983A77" w:rsidRPr="00792011">
              <w:rPr>
                <w:rFonts w:eastAsia="Times New Roman" w:cs="Times New Roman"/>
                <w:color w:val="000000"/>
                <w:sz w:val="20"/>
                <w:szCs w:val="20"/>
              </w:rPr>
              <w:t>34,991,116</w:t>
            </w:r>
          </w:p>
        </w:tc>
        <w:tc>
          <w:tcPr>
            <w:tcW w:w="1393" w:type="dxa"/>
            <w:tcBorders>
              <w:top w:val="single" w:sz="4" w:space="0" w:color="auto"/>
              <w:left w:val="nil"/>
              <w:bottom w:val="nil"/>
              <w:right w:val="nil"/>
            </w:tcBorders>
            <w:noWrap/>
          </w:tcPr>
          <w:p w14:paraId="708649E8" w14:textId="45A7C7BB" w:rsidR="00513873" w:rsidRPr="00792011" w:rsidRDefault="00983A77" w:rsidP="00513873">
            <w:pPr>
              <w:jc w:val="center"/>
              <w:rPr>
                <w:rFonts w:eastAsia="Times New Roman" w:cs="Times New Roman"/>
                <w:color w:val="000000"/>
                <w:sz w:val="20"/>
                <w:szCs w:val="20"/>
              </w:rPr>
            </w:pPr>
            <w:r w:rsidRPr="00792011">
              <w:rPr>
                <w:rFonts w:eastAsia="Times New Roman" w:cs="Times New Roman"/>
                <w:color w:val="000000"/>
                <w:sz w:val="20"/>
                <w:szCs w:val="20"/>
              </w:rPr>
              <w:t>$</w:t>
            </w:r>
            <w:r w:rsidR="00B03038" w:rsidRPr="00792011">
              <w:rPr>
                <w:rFonts w:eastAsia="Times New Roman" w:cs="Times New Roman"/>
                <w:color w:val="000000"/>
                <w:sz w:val="20"/>
                <w:szCs w:val="20"/>
              </w:rPr>
              <w:t>32,819,746</w:t>
            </w:r>
          </w:p>
        </w:tc>
      </w:tr>
    </w:tbl>
    <w:p w14:paraId="55C131FC" w14:textId="77777777" w:rsidR="00145B14" w:rsidRDefault="00145B14" w:rsidP="00215BE7">
      <w:pPr>
        <w:pStyle w:val="NoSpacing"/>
      </w:pPr>
    </w:p>
    <w:p w14:paraId="101D3B2F" w14:textId="0E001E17" w:rsidR="006044DF" w:rsidRDefault="0011626E" w:rsidP="002C470B">
      <w:r>
        <w:t>An</w:t>
      </w:r>
      <w:r w:rsidR="00331504">
        <w:t xml:space="preserve"> estimate of </w:t>
      </w:r>
      <w:r>
        <w:t>$</w:t>
      </w:r>
      <w:r w:rsidR="00A91C94">
        <w:t xml:space="preserve">5,000 was assumed for </w:t>
      </w:r>
      <w:r w:rsidR="005C00CA">
        <w:t>annual o</w:t>
      </w:r>
      <w:r w:rsidR="006044DF">
        <w:t xml:space="preserve">peration and </w:t>
      </w:r>
      <w:r w:rsidR="005C00CA">
        <w:t>m</w:t>
      </w:r>
      <w:r w:rsidR="006044DF">
        <w:t xml:space="preserve">aintenance </w:t>
      </w:r>
      <w:r w:rsidR="00B01C97">
        <w:t>cos</w:t>
      </w:r>
      <w:r w:rsidR="009D5D1F">
        <w:t xml:space="preserve">ts for the control structure </w:t>
      </w:r>
      <w:r w:rsidR="00A91C94">
        <w:t>and channel</w:t>
      </w:r>
      <w:r w:rsidR="00FA79F0">
        <w:t xml:space="preserve"> and $3/acre was assumed for </w:t>
      </w:r>
      <w:r w:rsidR="006153C4">
        <w:t xml:space="preserve">tile drainage systems in crop fields, which would including energy costs for pumping.  </w:t>
      </w:r>
      <w:r w:rsidR="00F54ED4">
        <w:t xml:space="preserve"> The O&amp;M for wetland mitigation sites was assumed to be </w:t>
      </w:r>
      <w:r w:rsidR="00F340F3">
        <w:t>included in the per acre rates.</w:t>
      </w:r>
    </w:p>
    <w:p w14:paraId="25A62CD8" w14:textId="1F1CA024" w:rsidR="00860E6C" w:rsidRDefault="00860E6C" w:rsidP="00860E6C">
      <w:pPr>
        <w:pStyle w:val="Caption"/>
        <w:keepNext/>
      </w:pPr>
      <w:bookmarkStart w:id="10" w:name="_Toc175552871"/>
      <w:r>
        <w:t xml:space="preserve">Table </w:t>
      </w:r>
      <w:r>
        <w:fldChar w:fldCharType="begin"/>
      </w:r>
      <w:r>
        <w:instrText xml:space="preserve"> SEQ Table \* ARABIC </w:instrText>
      </w:r>
      <w:r>
        <w:fldChar w:fldCharType="separate"/>
      </w:r>
      <w:r w:rsidR="00764D87">
        <w:rPr>
          <w:noProof/>
        </w:rPr>
        <w:t>7</w:t>
      </w:r>
      <w:r>
        <w:fldChar w:fldCharType="end"/>
      </w:r>
      <w:r w:rsidR="00440740">
        <w:t>- Operation and Maintenance Costs</w:t>
      </w:r>
      <w:bookmarkEnd w:id="10"/>
    </w:p>
    <w:tbl>
      <w:tblPr>
        <w:tblStyle w:val="TableGrid"/>
        <w:tblW w:w="8455" w:type="dxa"/>
        <w:tblLook w:val="04A0" w:firstRow="1" w:lastRow="0" w:firstColumn="1" w:lastColumn="0" w:noHBand="0" w:noVBand="1"/>
      </w:tblPr>
      <w:tblGrid>
        <w:gridCol w:w="5305"/>
        <w:gridCol w:w="1440"/>
        <w:gridCol w:w="1710"/>
      </w:tblGrid>
      <w:tr w:rsidR="00C41C03" w:rsidRPr="00215BE7" w14:paraId="0A170355" w14:textId="77777777" w:rsidTr="00F54ED4">
        <w:tc>
          <w:tcPr>
            <w:tcW w:w="5305" w:type="dxa"/>
          </w:tcPr>
          <w:p w14:paraId="5DA89339" w14:textId="539131E4" w:rsidR="00C41C03" w:rsidRPr="00215BE7" w:rsidRDefault="00C41C03" w:rsidP="002C470B">
            <w:pPr>
              <w:rPr>
                <w:b/>
                <w:bCs/>
                <w:sz w:val="20"/>
                <w:szCs w:val="20"/>
              </w:rPr>
            </w:pPr>
            <w:r w:rsidRPr="00215BE7">
              <w:rPr>
                <w:b/>
                <w:bCs/>
                <w:sz w:val="20"/>
                <w:szCs w:val="20"/>
              </w:rPr>
              <w:t>Item</w:t>
            </w:r>
          </w:p>
        </w:tc>
        <w:tc>
          <w:tcPr>
            <w:tcW w:w="1440" w:type="dxa"/>
          </w:tcPr>
          <w:p w14:paraId="2724E300" w14:textId="242EBEC5" w:rsidR="00C41C03" w:rsidRPr="00215BE7" w:rsidRDefault="00C41C03" w:rsidP="002C470B">
            <w:pPr>
              <w:rPr>
                <w:b/>
                <w:bCs/>
                <w:sz w:val="20"/>
                <w:szCs w:val="20"/>
              </w:rPr>
            </w:pPr>
            <w:r w:rsidRPr="00215BE7">
              <w:rPr>
                <w:b/>
                <w:bCs/>
                <w:sz w:val="20"/>
                <w:szCs w:val="20"/>
              </w:rPr>
              <w:t>Alt 1</w:t>
            </w:r>
          </w:p>
        </w:tc>
        <w:tc>
          <w:tcPr>
            <w:tcW w:w="1710" w:type="dxa"/>
          </w:tcPr>
          <w:p w14:paraId="4D25430D" w14:textId="5A2ED346" w:rsidR="00C41C03" w:rsidRPr="00215BE7" w:rsidRDefault="00C41C03" w:rsidP="002C470B">
            <w:pPr>
              <w:rPr>
                <w:b/>
                <w:bCs/>
                <w:sz w:val="20"/>
                <w:szCs w:val="20"/>
              </w:rPr>
            </w:pPr>
            <w:r w:rsidRPr="00215BE7">
              <w:rPr>
                <w:b/>
                <w:bCs/>
                <w:sz w:val="20"/>
                <w:szCs w:val="20"/>
              </w:rPr>
              <w:t>Alt 2</w:t>
            </w:r>
          </w:p>
        </w:tc>
      </w:tr>
      <w:tr w:rsidR="00C41C03" w:rsidRPr="00215BE7" w14:paraId="360F950C" w14:textId="77777777" w:rsidTr="00AC21B5">
        <w:tc>
          <w:tcPr>
            <w:tcW w:w="5305" w:type="dxa"/>
            <w:tcBorders>
              <w:bottom w:val="single" w:sz="4" w:space="0" w:color="auto"/>
            </w:tcBorders>
          </w:tcPr>
          <w:p w14:paraId="2FE79944" w14:textId="7AF53414" w:rsidR="00C41C03" w:rsidRPr="00215BE7" w:rsidRDefault="00C41C03" w:rsidP="002C470B">
            <w:pPr>
              <w:rPr>
                <w:sz w:val="20"/>
                <w:szCs w:val="20"/>
              </w:rPr>
            </w:pPr>
            <w:r w:rsidRPr="00215BE7">
              <w:rPr>
                <w:sz w:val="20"/>
                <w:szCs w:val="20"/>
              </w:rPr>
              <w:t>Annual O &amp; M Costs Channel</w:t>
            </w:r>
            <w:r w:rsidR="00F54ED4" w:rsidRPr="00215BE7">
              <w:rPr>
                <w:sz w:val="20"/>
                <w:szCs w:val="20"/>
              </w:rPr>
              <w:t>/Outlet Structure</w:t>
            </w:r>
          </w:p>
        </w:tc>
        <w:tc>
          <w:tcPr>
            <w:tcW w:w="1440" w:type="dxa"/>
            <w:tcBorders>
              <w:bottom w:val="single" w:sz="4" w:space="0" w:color="auto"/>
            </w:tcBorders>
          </w:tcPr>
          <w:p w14:paraId="62EF80D2" w14:textId="2405D41B" w:rsidR="00C41C03" w:rsidRPr="00215BE7" w:rsidRDefault="008476A0" w:rsidP="002C470B">
            <w:pPr>
              <w:rPr>
                <w:sz w:val="20"/>
                <w:szCs w:val="20"/>
              </w:rPr>
            </w:pPr>
            <w:r w:rsidRPr="00215BE7">
              <w:rPr>
                <w:sz w:val="20"/>
                <w:szCs w:val="20"/>
              </w:rPr>
              <w:t>$</w:t>
            </w:r>
            <w:r w:rsidR="003824C4" w:rsidRPr="00215BE7">
              <w:rPr>
                <w:sz w:val="20"/>
                <w:szCs w:val="20"/>
              </w:rPr>
              <w:t>5,000</w:t>
            </w:r>
          </w:p>
        </w:tc>
        <w:tc>
          <w:tcPr>
            <w:tcW w:w="1710" w:type="dxa"/>
            <w:tcBorders>
              <w:bottom w:val="single" w:sz="4" w:space="0" w:color="auto"/>
            </w:tcBorders>
          </w:tcPr>
          <w:p w14:paraId="192DDE32" w14:textId="4C8DDB13" w:rsidR="00C41C03" w:rsidRPr="00215BE7" w:rsidRDefault="00E776D5" w:rsidP="002C470B">
            <w:pPr>
              <w:rPr>
                <w:sz w:val="20"/>
                <w:szCs w:val="20"/>
              </w:rPr>
            </w:pPr>
            <w:r w:rsidRPr="00215BE7">
              <w:rPr>
                <w:sz w:val="20"/>
                <w:szCs w:val="20"/>
              </w:rPr>
              <w:t>$</w:t>
            </w:r>
            <w:r w:rsidR="00256193" w:rsidRPr="00215BE7">
              <w:rPr>
                <w:sz w:val="20"/>
                <w:szCs w:val="20"/>
              </w:rPr>
              <w:t>5,000</w:t>
            </w:r>
          </w:p>
        </w:tc>
      </w:tr>
      <w:tr w:rsidR="00C41C03" w:rsidRPr="00215BE7" w14:paraId="54DAF933" w14:textId="77777777" w:rsidTr="00AC21B5">
        <w:tc>
          <w:tcPr>
            <w:tcW w:w="5305" w:type="dxa"/>
            <w:tcBorders>
              <w:bottom w:val="single" w:sz="4" w:space="0" w:color="auto"/>
            </w:tcBorders>
          </w:tcPr>
          <w:p w14:paraId="0ED5CD7F" w14:textId="0E7BF417" w:rsidR="00C41C03" w:rsidRPr="00215BE7" w:rsidRDefault="00F54ED4" w:rsidP="002C470B">
            <w:pPr>
              <w:rPr>
                <w:sz w:val="20"/>
                <w:szCs w:val="20"/>
              </w:rPr>
            </w:pPr>
            <w:r w:rsidRPr="00215BE7">
              <w:rPr>
                <w:sz w:val="20"/>
                <w:szCs w:val="20"/>
              </w:rPr>
              <w:t>Annual O&amp;M Costs Tile Drainage</w:t>
            </w:r>
          </w:p>
        </w:tc>
        <w:tc>
          <w:tcPr>
            <w:tcW w:w="1440" w:type="dxa"/>
            <w:tcBorders>
              <w:bottom w:val="single" w:sz="4" w:space="0" w:color="auto"/>
            </w:tcBorders>
          </w:tcPr>
          <w:p w14:paraId="3B393656" w14:textId="7F7E676B" w:rsidR="00C41C03" w:rsidRPr="00215BE7" w:rsidRDefault="00256193" w:rsidP="002C470B">
            <w:pPr>
              <w:rPr>
                <w:sz w:val="20"/>
                <w:szCs w:val="20"/>
              </w:rPr>
            </w:pPr>
            <w:r w:rsidRPr="00215BE7">
              <w:rPr>
                <w:sz w:val="20"/>
                <w:szCs w:val="20"/>
              </w:rPr>
              <w:t>$</w:t>
            </w:r>
            <w:r w:rsidR="002D4C86" w:rsidRPr="00215BE7">
              <w:rPr>
                <w:sz w:val="20"/>
                <w:szCs w:val="20"/>
              </w:rPr>
              <w:t>39,987</w:t>
            </w:r>
          </w:p>
        </w:tc>
        <w:tc>
          <w:tcPr>
            <w:tcW w:w="1710" w:type="dxa"/>
            <w:tcBorders>
              <w:bottom w:val="single" w:sz="4" w:space="0" w:color="auto"/>
            </w:tcBorders>
          </w:tcPr>
          <w:p w14:paraId="1CE659BC" w14:textId="76FF5C8E" w:rsidR="00C41C03" w:rsidRPr="00215BE7" w:rsidRDefault="00AC21B5" w:rsidP="002C470B">
            <w:pPr>
              <w:rPr>
                <w:sz w:val="20"/>
                <w:szCs w:val="20"/>
              </w:rPr>
            </w:pPr>
            <w:r w:rsidRPr="00215BE7">
              <w:rPr>
                <w:sz w:val="20"/>
                <w:szCs w:val="20"/>
              </w:rPr>
              <w:t>$6,399</w:t>
            </w:r>
          </w:p>
        </w:tc>
      </w:tr>
      <w:tr w:rsidR="00C41C03" w:rsidRPr="00215BE7" w14:paraId="6E0D8FB2" w14:textId="77777777" w:rsidTr="00AC21B5">
        <w:tc>
          <w:tcPr>
            <w:tcW w:w="5305" w:type="dxa"/>
            <w:tcBorders>
              <w:top w:val="single" w:sz="4" w:space="0" w:color="auto"/>
              <w:left w:val="nil"/>
              <w:bottom w:val="nil"/>
              <w:right w:val="nil"/>
            </w:tcBorders>
          </w:tcPr>
          <w:p w14:paraId="6F96FF21" w14:textId="1DD3CCA5" w:rsidR="00C41C03" w:rsidRPr="00215BE7" w:rsidRDefault="00B23771" w:rsidP="002C470B">
            <w:pPr>
              <w:rPr>
                <w:sz w:val="20"/>
                <w:szCs w:val="20"/>
              </w:rPr>
            </w:pPr>
            <w:r w:rsidRPr="00215BE7">
              <w:rPr>
                <w:sz w:val="20"/>
                <w:szCs w:val="20"/>
              </w:rPr>
              <w:t>Total</w:t>
            </w:r>
          </w:p>
        </w:tc>
        <w:tc>
          <w:tcPr>
            <w:tcW w:w="1440" w:type="dxa"/>
            <w:tcBorders>
              <w:top w:val="single" w:sz="4" w:space="0" w:color="auto"/>
              <w:left w:val="nil"/>
              <w:bottom w:val="nil"/>
              <w:right w:val="nil"/>
            </w:tcBorders>
          </w:tcPr>
          <w:p w14:paraId="0EC67A85" w14:textId="260D5F09" w:rsidR="00C41C03" w:rsidRPr="00215BE7" w:rsidRDefault="00B23771" w:rsidP="002C470B">
            <w:pPr>
              <w:rPr>
                <w:sz w:val="20"/>
                <w:szCs w:val="20"/>
              </w:rPr>
            </w:pPr>
            <w:r w:rsidRPr="00215BE7">
              <w:rPr>
                <w:sz w:val="20"/>
                <w:szCs w:val="20"/>
              </w:rPr>
              <w:t>$</w:t>
            </w:r>
            <w:r w:rsidR="0021448D" w:rsidRPr="00215BE7">
              <w:rPr>
                <w:sz w:val="20"/>
                <w:szCs w:val="20"/>
              </w:rPr>
              <w:t>44,</w:t>
            </w:r>
            <w:r w:rsidR="007B7C76" w:rsidRPr="00215BE7">
              <w:rPr>
                <w:sz w:val="20"/>
                <w:szCs w:val="20"/>
              </w:rPr>
              <w:t>987</w:t>
            </w:r>
          </w:p>
        </w:tc>
        <w:tc>
          <w:tcPr>
            <w:tcW w:w="1710" w:type="dxa"/>
            <w:tcBorders>
              <w:top w:val="single" w:sz="4" w:space="0" w:color="auto"/>
              <w:left w:val="nil"/>
              <w:bottom w:val="nil"/>
              <w:right w:val="nil"/>
            </w:tcBorders>
          </w:tcPr>
          <w:p w14:paraId="6F56F896" w14:textId="3DDA7B65" w:rsidR="00C41C03" w:rsidRPr="00215BE7" w:rsidRDefault="00AC21B5" w:rsidP="002C470B">
            <w:pPr>
              <w:rPr>
                <w:sz w:val="20"/>
                <w:szCs w:val="20"/>
              </w:rPr>
            </w:pPr>
            <w:r w:rsidRPr="00215BE7">
              <w:rPr>
                <w:sz w:val="20"/>
                <w:szCs w:val="20"/>
              </w:rPr>
              <w:t>$11,399</w:t>
            </w:r>
          </w:p>
        </w:tc>
      </w:tr>
    </w:tbl>
    <w:p w14:paraId="57D9BC70" w14:textId="77777777" w:rsidR="0047451E" w:rsidRPr="00215BE7" w:rsidRDefault="0047451E" w:rsidP="002C470B">
      <w:pPr>
        <w:rPr>
          <w:sz w:val="20"/>
          <w:szCs w:val="20"/>
        </w:rPr>
      </w:pPr>
    </w:p>
    <w:p w14:paraId="4792D615" w14:textId="381C0BC3" w:rsidR="00B07219" w:rsidRPr="009F754C" w:rsidRDefault="00766490" w:rsidP="00B07219">
      <w:pPr>
        <w:pStyle w:val="Heading1"/>
      </w:pPr>
      <w:bookmarkStart w:id="11" w:name="_Toc175550626"/>
      <w:r>
        <w:t>4</w:t>
      </w:r>
      <w:r w:rsidR="00B07219" w:rsidRPr="009F754C">
        <w:t xml:space="preserve">- </w:t>
      </w:r>
      <w:r>
        <w:t>Historic Crop Types, Yield Projections</w:t>
      </w:r>
      <w:bookmarkEnd w:id="11"/>
    </w:p>
    <w:p w14:paraId="0B730326" w14:textId="1C3CA5FB" w:rsidR="008B6431" w:rsidRDefault="00DD51D5" w:rsidP="00DD51D5">
      <w:r>
        <w:t xml:space="preserve">The </w:t>
      </w:r>
      <w:r w:rsidR="00E95910">
        <w:t xml:space="preserve">USDA National Agricultural Statistics Services (NASS) Cropland Data Layer (CDL) </w:t>
      </w:r>
      <w:r>
        <w:t xml:space="preserve">provides </w:t>
      </w:r>
      <w:r w:rsidR="00E95910">
        <w:t xml:space="preserve">remote sensing derived </w:t>
      </w:r>
      <w:r w:rsidR="00190A2F">
        <w:t xml:space="preserve">raster data </w:t>
      </w:r>
      <w:r w:rsidR="008B6431">
        <w:t xml:space="preserve">for the U.S. on an annual basis.  </w:t>
      </w:r>
      <w:r w:rsidR="008356FE">
        <w:t xml:space="preserve">In North Dakota, this </w:t>
      </w:r>
      <w:r w:rsidR="008B6431">
        <w:t xml:space="preserve">source </w:t>
      </w:r>
      <w:r w:rsidR="008356FE">
        <w:t>is generally considered to be the most reliable data source for crop type estimates at a watershed scale.</w:t>
      </w:r>
      <w:r>
        <w:t xml:space="preserve">  Data was summarized </w:t>
      </w:r>
      <w:r w:rsidR="008B6431">
        <w:t xml:space="preserve">for the </w:t>
      </w:r>
      <w:r>
        <w:t xml:space="preserve">watershed for 2021, 2022, and 2023 as </w:t>
      </w:r>
      <w:r w:rsidRPr="008E68DF">
        <w:t xml:space="preserve">shown in Figures </w:t>
      </w:r>
      <w:r w:rsidR="008E68DF" w:rsidRPr="008E68DF">
        <w:t>1</w:t>
      </w:r>
      <w:r w:rsidRPr="008E68DF">
        <w:t>,</w:t>
      </w:r>
      <w:r w:rsidR="008E68DF" w:rsidRPr="008E68DF">
        <w:t xml:space="preserve"> 2</w:t>
      </w:r>
      <w:r w:rsidRPr="008E68DF">
        <w:t xml:space="preserve">, and </w:t>
      </w:r>
      <w:r w:rsidR="008E68DF" w:rsidRPr="008E68DF">
        <w:t>3 which are</w:t>
      </w:r>
      <w:r w:rsidRPr="008E68DF">
        <w:t xml:space="preserve"> summarized in Table </w:t>
      </w:r>
      <w:r w:rsidR="00402DC2" w:rsidRPr="008E68DF">
        <w:t>8</w:t>
      </w:r>
      <w:r w:rsidRPr="008E68DF">
        <w:t>.</w:t>
      </w:r>
    </w:p>
    <w:p w14:paraId="5EEE64F2" w14:textId="4976F0C6" w:rsidR="00402DC2" w:rsidRDefault="00402DC2" w:rsidP="00402DC2">
      <w:pPr>
        <w:pStyle w:val="Caption"/>
        <w:keepNext/>
      </w:pPr>
      <w:bookmarkStart w:id="12" w:name="_Toc175552872"/>
      <w:r>
        <w:t xml:space="preserve">Table </w:t>
      </w:r>
      <w:r>
        <w:fldChar w:fldCharType="begin"/>
      </w:r>
      <w:r>
        <w:instrText xml:space="preserve"> SEQ Table \* ARABIC </w:instrText>
      </w:r>
      <w:r>
        <w:fldChar w:fldCharType="separate"/>
      </w:r>
      <w:r w:rsidR="00764D87">
        <w:rPr>
          <w:noProof/>
        </w:rPr>
        <w:t>8</w:t>
      </w:r>
      <w:r>
        <w:fldChar w:fldCharType="end"/>
      </w:r>
      <w:r w:rsidR="00440740">
        <w:t>- Historic Crop Data</w:t>
      </w:r>
      <w:bookmarkEnd w:id="12"/>
    </w:p>
    <w:tbl>
      <w:tblPr>
        <w:tblStyle w:val="TableGrid"/>
        <w:tblW w:w="0" w:type="auto"/>
        <w:tblLook w:val="04A0" w:firstRow="1" w:lastRow="0" w:firstColumn="1" w:lastColumn="0" w:noHBand="0" w:noVBand="1"/>
      </w:tblPr>
      <w:tblGrid>
        <w:gridCol w:w="2245"/>
        <w:gridCol w:w="1495"/>
        <w:gridCol w:w="1240"/>
        <w:gridCol w:w="960"/>
        <w:gridCol w:w="960"/>
        <w:gridCol w:w="1382"/>
      </w:tblGrid>
      <w:tr w:rsidR="00433329" w:rsidRPr="00DB0D29" w14:paraId="45B3A14A" w14:textId="4C53AB1B" w:rsidTr="00433329">
        <w:trPr>
          <w:trHeight w:val="315"/>
        </w:trPr>
        <w:tc>
          <w:tcPr>
            <w:tcW w:w="2245" w:type="dxa"/>
            <w:noWrap/>
            <w:hideMark/>
          </w:tcPr>
          <w:p w14:paraId="687997DB" w14:textId="77777777"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Crop</w:t>
            </w:r>
          </w:p>
        </w:tc>
        <w:tc>
          <w:tcPr>
            <w:tcW w:w="1495" w:type="dxa"/>
            <w:noWrap/>
            <w:hideMark/>
          </w:tcPr>
          <w:p w14:paraId="1BC39B61" w14:textId="29F42F8F"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2021  (acres)</w:t>
            </w:r>
          </w:p>
        </w:tc>
        <w:tc>
          <w:tcPr>
            <w:tcW w:w="1240" w:type="dxa"/>
            <w:noWrap/>
            <w:hideMark/>
          </w:tcPr>
          <w:p w14:paraId="50CF2004" w14:textId="77777777"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2022</w:t>
            </w:r>
          </w:p>
          <w:p w14:paraId="3A2CA484" w14:textId="0F991727"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(acres)</w:t>
            </w:r>
          </w:p>
        </w:tc>
        <w:tc>
          <w:tcPr>
            <w:tcW w:w="960" w:type="dxa"/>
            <w:noWrap/>
            <w:hideMark/>
          </w:tcPr>
          <w:p w14:paraId="1E4DA9A7" w14:textId="77777777"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2023</w:t>
            </w:r>
          </w:p>
          <w:p w14:paraId="5DB03258" w14:textId="2D043259"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(acres)</w:t>
            </w:r>
          </w:p>
        </w:tc>
        <w:tc>
          <w:tcPr>
            <w:tcW w:w="960" w:type="dxa"/>
            <w:noWrap/>
            <w:hideMark/>
          </w:tcPr>
          <w:p w14:paraId="3EECAC5A" w14:textId="52B2DCB6"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Avg.</w:t>
            </w:r>
          </w:p>
          <w:p w14:paraId="4B88445E" w14:textId="0F1C7B4C"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(acres)</w:t>
            </w:r>
          </w:p>
        </w:tc>
        <w:tc>
          <w:tcPr>
            <w:tcW w:w="1382" w:type="dxa"/>
          </w:tcPr>
          <w:p w14:paraId="33927518" w14:textId="645B593C" w:rsidR="00433329" w:rsidRPr="00215BE7" w:rsidRDefault="00433329" w:rsidP="008B6431">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of Total</w:t>
            </w:r>
          </w:p>
        </w:tc>
      </w:tr>
      <w:tr w:rsidR="00433329" w:rsidRPr="00DB0D29" w14:paraId="6F219664" w14:textId="3D05C5A5" w:rsidTr="00433329">
        <w:trPr>
          <w:trHeight w:val="300"/>
        </w:trPr>
        <w:tc>
          <w:tcPr>
            <w:tcW w:w="2245" w:type="dxa"/>
            <w:noWrap/>
            <w:hideMark/>
          </w:tcPr>
          <w:p w14:paraId="173F773E"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Corn</w:t>
            </w:r>
          </w:p>
        </w:tc>
        <w:tc>
          <w:tcPr>
            <w:tcW w:w="1495" w:type="dxa"/>
            <w:noWrap/>
            <w:hideMark/>
          </w:tcPr>
          <w:p w14:paraId="78CE3374"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9,289</w:t>
            </w:r>
          </w:p>
        </w:tc>
        <w:tc>
          <w:tcPr>
            <w:tcW w:w="1240" w:type="dxa"/>
            <w:noWrap/>
            <w:hideMark/>
          </w:tcPr>
          <w:p w14:paraId="1998D03F"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2,210</w:t>
            </w:r>
          </w:p>
        </w:tc>
        <w:tc>
          <w:tcPr>
            <w:tcW w:w="960" w:type="dxa"/>
            <w:noWrap/>
            <w:hideMark/>
          </w:tcPr>
          <w:p w14:paraId="1679B1F8"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4,537</w:t>
            </w:r>
          </w:p>
        </w:tc>
        <w:tc>
          <w:tcPr>
            <w:tcW w:w="960" w:type="dxa"/>
            <w:noWrap/>
            <w:hideMark/>
          </w:tcPr>
          <w:p w14:paraId="55AD2998"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5,345</w:t>
            </w:r>
          </w:p>
        </w:tc>
        <w:tc>
          <w:tcPr>
            <w:tcW w:w="1382" w:type="dxa"/>
          </w:tcPr>
          <w:p w14:paraId="46E88ED7" w14:textId="1F7B3DF2"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24%</w:t>
            </w:r>
          </w:p>
        </w:tc>
      </w:tr>
      <w:tr w:rsidR="00433329" w:rsidRPr="00DB0D29" w14:paraId="2FC84196" w14:textId="335F5589" w:rsidTr="00433329">
        <w:trPr>
          <w:trHeight w:val="300"/>
        </w:trPr>
        <w:tc>
          <w:tcPr>
            <w:tcW w:w="2245" w:type="dxa"/>
            <w:noWrap/>
            <w:hideMark/>
          </w:tcPr>
          <w:p w14:paraId="769362ED"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Soybeans</w:t>
            </w:r>
          </w:p>
        </w:tc>
        <w:tc>
          <w:tcPr>
            <w:tcW w:w="1495" w:type="dxa"/>
            <w:noWrap/>
            <w:hideMark/>
          </w:tcPr>
          <w:p w14:paraId="0F470DD2"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10,841</w:t>
            </w:r>
          </w:p>
        </w:tc>
        <w:tc>
          <w:tcPr>
            <w:tcW w:w="1240" w:type="dxa"/>
            <w:noWrap/>
            <w:hideMark/>
          </w:tcPr>
          <w:p w14:paraId="33E9DE2C"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10,043</w:t>
            </w:r>
          </w:p>
        </w:tc>
        <w:tc>
          <w:tcPr>
            <w:tcW w:w="960" w:type="dxa"/>
            <w:noWrap/>
            <w:hideMark/>
          </w:tcPr>
          <w:p w14:paraId="2DFD1042"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6,854</w:t>
            </w:r>
          </w:p>
        </w:tc>
        <w:tc>
          <w:tcPr>
            <w:tcW w:w="960" w:type="dxa"/>
            <w:noWrap/>
            <w:hideMark/>
          </w:tcPr>
          <w:p w14:paraId="60657862"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9,246</w:t>
            </w:r>
          </w:p>
        </w:tc>
        <w:tc>
          <w:tcPr>
            <w:tcW w:w="1382" w:type="dxa"/>
          </w:tcPr>
          <w:p w14:paraId="7CCB4654" w14:textId="4E94E744"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41%</w:t>
            </w:r>
          </w:p>
        </w:tc>
      </w:tr>
      <w:tr w:rsidR="00433329" w:rsidRPr="00DB0D29" w14:paraId="1F05358C" w14:textId="0B73814C" w:rsidTr="00433329">
        <w:trPr>
          <w:trHeight w:val="300"/>
        </w:trPr>
        <w:tc>
          <w:tcPr>
            <w:tcW w:w="2245" w:type="dxa"/>
            <w:noWrap/>
            <w:hideMark/>
          </w:tcPr>
          <w:p w14:paraId="7CE4092A" w14:textId="77777777" w:rsidR="00B86BE6"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Small Grains</w:t>
            </w:r>
          </w:p>
          <w:p w14:paraId="3088E63E" w14:textId="3B9FCF64"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 xml:space="preserve"> (Wheat, Barley, Rye)</w:t>
            </w:r>
          </w:p>
        </w:tc>
        <w:tc>
          <w:tcPr>
            <w:tcW w:w="1495" w:type="dxa"/>
            <w:noWrap/>
            <w:hideMark/>
          </w:tcPr>
          <w:p w14:paraId="0EF5AEB2"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4,021</w:t>
            </w:r>
          </w:p>
        </w:tc>
        <w:tc>
          <w:tcPr>
            <w:tcW w:w="1240" w:type="dxa"/>
            <w:noWrap/>
            <w:hideMark/>
          </w:tcPr>
          <w:p w14:paraId="023B91CC"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4,000</w:t>
            </w:r>
          </w:p>
        </w:tc>
        <w:tc>
          <w:tcPr>
            <w:tcW w:w="960" w:type="dxa"/>
            <w:noWrap/>
            <w:hideMark/>
          </w:tcPr>
          <w:p w14:paraId="4254FC40"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8,940</w:t>
            </w:r>
          </w:p>
        </w:tc>
        <w:tc>
          <w:tcPr>
            <w:tcW w:w="960" w:type="dxa"/>
            <w:noWrap/>
            <w:hideMark/>
          </w:tcPr>
          <w:p w14:paraId="515E057C"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5,654</w:t>
            </w:r>
          </w:p>
        </w:tc>
        <w:tc>
          <w:tcPr>
            <w:tcW w:w="1382" w:type="dxa"/>
          </w:tcPr>
          <w:p w14:paraId="090B2C7E" w14:textId="2422EF0B"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25%</w:t>
            </w:r>
          </w:p>
        </w:tc>
      </w:tr>
      <w:tr w:rsidR="00433329" w:rsidRPr="00DB0D29" w14:paraId="32FE2019" w14:textId="0B66A7CD" w:rsidTr="00433329">
        <w:trPr>
          <w:trHeight w:val="300"/>
        </w:trPr>
        <w:tc>
          <w:tcPr>
            <w:tcW w:w="2245" w:type="dxa"/>
            <w:noWrap/>
          </w:tcPr>
          <w:p w14:paraId="25E40AFC"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Dry Beans</w:t>
            </w:r>
          </w:p>
        </w:tc>
        <w:tc>
          <w:tcPr>
            <w:tcW w:w="1495" w:type="dxa"/>
            <w:noWrap/>
          </w:tcPr>
          <w:p w14:paraId="38863832"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80</w:t>
            </w:r>
          </w:p>
        </w:tc>
        <w:tc>
          <w:tcPr>
            <w:tcW w:w="1240" w:type="dxa"/>
            <w:noWrap/>
          </w:tcPr>
          <w:p w14:paraId="1026970E"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640</w:t>
            </w:r>
          </w:p>
        </w:tc>
        <w:tc>
          <w:tcPr>
            <w:tcW w:w="960" w:type="dxa"/>
            <w:noWrap/>
          </w:tcPr>
          <w:p w14:paraId="337DB31A"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0</w:t>
            </w:r>
          </w:p>
        </w:tc>
        <w:tc>
          <w:tcPr>
            <w:tcW w:w="960" w:type="dxa"/>
            <w:noWrap/>
          </w:tcPr>
          <w:p w14:paraId="784CBD11"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240</w:t>
            </w:r>
          </w:p>
        </w:tc>
        <w:tc>
          <w:tcPr>
            <w:tcW w:w="1382" w:type="dxa"/>
          </w:tcPr>
          <w:p w14:paraId="52EC360D" w14:textId="0CD8FF35"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w:t>
            </w:r>
          </w:p>
        </w:tc>
      </w:tr>
      <w:tr w:rsidR="00433329" w:rsidRPr="00DB0D29" w14:paraId="65118FA6" w14:textId="44A2D895" w:rsidTr="00433329">
        <w:trPr>
          <w:trHeight w:val="300"/>
        </w:trPr>
        <w:tc>
          <w:tcPr>
            <w:tcW w:w="2245" w:type="dxa"/>
            <w:noWrap/>
          </w:tcPr>
          <w:p w14:paraId="5A2240B6"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Alfalfa</w:t>
            </w:r>
          </w:p>
        </w:tc>
        <w:tc>
          <w:tcPr>
            <w:tcW w:w="1495" w:type="dxa"/>
            <w:noWrap/>
          </w:tcPr>
          <w:p w14:paraId="6F1979F4"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80</w:t>
            </w:r>
          </w:p>
        </w:tc>
        <w:tc>
          <w:tcPr>
            <w:tcW w:w="1240" w:type="dxa"/>
            <w:noWrap/>
          </w:tcPr>
          <w:p w14:paraId="3F687ECD"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80</w:t>
            </w:r>
          </w:p>
        </w:tc>
        <w:tc>
          <w:tcPr>
            <w:tcW w:w="960" w:type="dxa"/>
            <w:noWrap/>
          </w:tcPr>
          <w:p w14:paraId="26D54D60"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80</w:t>
            </w:r>
          </w:p>
        </w:tc>
        <w:tc>
          <w:tcPr>
            <w:tcW w:w="960" w:type="dxa"/>
            <w:noWrap/>
          </w:tcPr>
          <w:p w14:paraId="6006199D"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80</w:t>
            </w:r>
          </w:p>
        </w:tc>
        <w:tc>
          <w:tcPr>
            <w:tcW w:w="1382" w:type="dxa"/>
          </w:tcPr>
          <w:p w14:paraId="6BABC1A5" w14:textId="0FA34B9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0%</w:t>
            </w:r>
          </w:p>
        </w:tc>
      </w:tr>
      <w:tr w:rsidR="00433329" w:rsidRPr="00DB0D29" w14:paraId="5EDC1074" w14:textId="768D5AA8" w:rsidTr="00433329">
        <w:trPr>
          <w:trHeight w:val="300"/>
        </w:trPr>
        <w:tc>
          <w:tcPr>
            <w:tcW w:w="2245" w:type="dxa"/>
            <w:noWrap/>
            <w:hideMark/>
          </w:tcPr>
          <w:p w14:paraId="6DC0B78E"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Grass/Pasture</w:t>
            </w:r>
          </w:p>
        </w:tc>
        <w:tc>
          <w:tcPr>
            <w:tcW w:w="1495" w:type="dxa"/>
            <w:noWrap/>
            <w:hideMark/>
          </w:tcPr>
          <w:p w14:paraId="154EC424"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2,055</w:t>
            </w:r>
          </w:p>
        </w:tc>
        <w:tc>
          <w:tcPr>
            <w:tcW w:w="1240" w:type="dxa"/>
            <w:noWrap/>
            <w:hideMark/>
          </w:tcPr>
          <w:p w14:paraId="09C74ECE"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2,055</w:t>
            </w:r>
          </w:p>
        </w:tc>
        <w:tc>
          <w:tcPr>
            <w:tcW w:w="960" w:type="dxa"/>
            <w:noWrap/>
            <w:hideMark/>
          </w:tcPr>
          <w:p w14:paraId="3E26F161"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2,055</w:t>
            </w:r>
          </w:p>
        </w:tc>
        <w:tc>
          <w:tcPr>
            <w:tcW w:w="960" w:type="dxa"/>
            <w:noWrap/>
            <w:hideMark/>
          </w:tcPr>
          <w:p w14:paraId="7706E715"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2,055</w:t>
            </w:r>
          </w:p>
        </w:tc>
        <w:tc>
          <w:tcPr>
            <w:tcW w:w="1382" w:type="dxa"/>
          </w:tcPr>
          <w:p w14:paraId="66252A7F" w14:textId="7F387E5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w:t>
            </w:r>
          </w:p>
        </w:tc>
      </w:tr>
      <w:tr w:rsidR="00433329" w:rsidRPr="00DB0D29" w14:paraId="610B8229" w14:textId="38C515E8" w:rsidTr="00433329">
        <w:trPr>
          <w:trHeight w:val="300"/>
        </w:trPr>
        <w:tc>
          <w:tcPr>
            <w:tcW w:w="2245" w:type="dxa"/>
            <w:noWrap/>
            <w:hideMark/>
          </w:tcPr>
          <w:p w14:paraId="3B702DD9"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Total</w:t>
            </w:r>
          </w:p>
        </w:tc>
        <w:tc>
          <w:tcPr>
            <w:tcW w:w="1495" w:type="dxa"/>
            <w:noWrap/>
            <w:hideMark/>
          </w:tcPr>
          <w:p w14:paraId="599BB366"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26,366</w:t>
            </w:r>
          </w:p>
        </w:tc>
        <w:tc>
          <w:tcPr>
            <w:tcW w:w="1240" w:type="dxa"/>
            <w:noWrap/>
            <w:hideMark/>
          </w:tcPr>
          <w:p w14:paraId="453E3A87"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19,028</w:t>
            </w:r>
          </w:p>
        </w:tc>
        <w:tc>
          <w:tcPr>
            <w:tcW w:w="960" w:type="dxa"/>
            <w:noWrap/>
            <w:hideMark/>
          </w:tcPr>
          <w:p w14:paraId="7F582B26"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22,466</w:t>
            </w:r>
          </w:p>
        </w:tc>
        <w:tc>
          <w:tcPr>
            <w:tcW w:w="960" w:type="dxa"/>
            <w:noWrap/>
            <w:hideMark/>
          </w:tcPr>
          <w:p w14:paraId="747C5666" w14:textId="77777777" w:rsidR="00433329" w:rsidRPr="00215BE7" w:rsidRDefault="00433329" w:rsidP="008B6431">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22,920</w:t>
            </w:r>
          </w:p>
        </w:tc>
        <w:tc>
          <w:tcPr>
            <w:tcW w:w="1382" w:type="dxa"/>
          </w:tcPr>
          <w:p w14:paraId="2D39FE84" w14:textId="77777777" w:rsidR="00433329" w:rsidRPr="00215BE7" w:rsidRDefault="00433329" w:rsidP="008B6431">
            <w:pPr>
              <w:autoSpaceDE w:val="0"/>
              <w:autoSpaceDN w:val="0"/>
              <w:adjustRightInd w:val="0"/>
              <w:jc w:val="center"/>
              <w:rPr>
                <w:rFonts w:cs="Cambria"/>
                <w:color w:val="000000" w:themeColor="text1"/>
                <w:sz w:val="20"/>
                <w:szCs w:val="20"/>
              </w:rPr>
            </w:pPr>
          </w:p>
        </w:tc>
      </w:tr>
    </w:tbl>
    <w:p w14:paraId="6D07368B" w14:textId="33C46AF3" w:rsidR="008B6431" w:rsidRDefault="008B6431" w:rsidP="009A5E31">
      <w:pPr>
        <w:pStyle w:val="NoSpacing"/>
      </w:pPr>
    </w:p>
    <w:p w14:paraId="6EC459E4" w14:textId="133F77A2" w:rsidR="00433329" w:rsidRDefault="008B6431" w:rsidP="00DD51D5">
      <w:r>
        <w:t>The proposed project alternatives would be targeted to improving production on row crops, therefore only the percentage of row crops</w:t>
      </w:r>
      <w:r w:rsidR="00766490">
        <w:t xml:space="preserve"> in the watershed was relevant to the analysis.  Predictive equations for yield improvements due to drainage are not available for dry beans</w:t>
      </w:r>
      <w:r w:rsidR="00433329">
        <w:t>,</w:t>
      </w:r>
      <w:r w:rsidR="00766490">
        <w:t xml:space="preserve"> barley, and rye</w:t>
      </w:r>
      <w:r w:rsidR="00DD6DC3">
        <w:t xml:space="preserve"> and spring wheat is the predominant small grain crop grown in Barnes County. </w:t>
      </w:r>
      <w:r w:rsidR="00766490">
        <w:t>Therefore, the</w:t>
      </w:r>
      <w:r w:rsidR="00433329">
        <w:t xml:space="preserve">  percentages were adjusted for economic analysis as listed in </w:t>
      </w:r>
      <w:r w:rsidR="00433329" w:rsidRPr="001C1C2E">
        <w:t xml:space="preserve">Table </w:t>
      </w:r>
      <w:r w:rsidR="001C1C2E">
        <w:t>9</w:t>
      </w:r>
      <w:r w:rsidR="00433329">
        <w:t>.</w:t>
      </w:r>
      <w:r w:rsidR="001533CA">
        <w:t xml:space="preserve">  Crop yields, with and without subsurface tile, were </w:t>
      </w:r>
      <w:r w:rsidR="001533CA">
        <w:lastRenderedPageBreak/>
        <w:t xml:space="preserve">taken from the Ellingson Tile Drainage Assessment (see attachment) prepared for the project area.  Note that the yields without tile reported in the Ellingson report match to the NDSU    </w:t>
      </w:r>
    </w:p>
    <w:p w14:paraId="50B1BADF" w14:textId="686D90C8" w:rsidR="001C1C2E" w:rsidRDefault="001C1C2E" w:rsidP="001C1C2E">
      <w:pPr>
        <w:pStyle w:val="Caption"/>
        <w:keepNext/>
      </w:pPr>
      <w:bookmarkStart w:id="13" w:name="_Toc175552873"/>
      <w:r>
        <w:t xml:space="preserve">Table </w:t>
      </w:r>
      <w:r>
        <w:fldChar w:fldCharType="begin"/>
      </w:r>
      <w:r>
        <w:instrText xml:space="preserve"> SEQ Table \* ARABIC </w:instrText>
      </w:r>
      <w:r>
        <w:fldChar w:fldCharType="separate"/>
      </w:r>
      <w:r w:rsidR="00764D87">
        <w:rPr>
          <w:noProof/>
        </w:rPr>
        <w:t>9</w:t>
      </w:r>
      <w:r>
        <w:fldChar w:fldCharType="end"/>
      </w:r>
      <w:r w:rsidR="002C2B15">
        <w:t>- Yield Estimates</w:t>
      </w:r>
      <w:bookmarkEnd w:id="13"/>
    </w:p>
    <w:tbl>
      <w:tblPr>
        <w:tblStyle w:val="TableGrid"/>
        <w:tblW w:w="0" w:type="auto"/>
        <w:tblLook w:val="04A0" w:firstRow="1" w:lastRow="0" w:firstColumn="1" w:lastColumn="0" w:noHBand="0" w:noVBand="1"/>
      </w:tblPr>
      <w:tblGrid>
        <w:gridCol w:w="2245"/>
        <w:gridCol w:w="1382"/>
        <w:gridCol w:w="2578"/>
        <w:gridCol w:w="2578"/>
      </w:tblGrid>
      <w:tr w:rsidR="00AF12F4" w:rsidRPr="00DB0D29" w14:paraId="7234FC7A" w14:textId="03FC8A2A">
        <w:trPr>
          <w:trHeight w:val="315"/>
        </w:trPr>
        <w:tc>
          <w:tcPr>
            <w:tcW w:w="2245" w:type="dxa"/>
            <w:noWrap/>
            <w:hideMark/>
          </w:tcPr>
          <w:p w14:paraId="65B33630" w14:textId="77777777" w:rsidR="00AF12F4" w:rsidRPr="00215BE7" w:rsidRDefault="00AF12F4">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Crop</w:t>
            </w:r>
          </w:p>
        </w:tc>
        <w:tc>
          <w:tcPr>
            <w:tcW w:w="1382" w:type="dxa"/>
          </w:tcPr>
          <w:p w14:paraId="57ABBB15" w14:textId="77777777" w:rsidR="00AF12F4" w:rsidRPr="00215BE7" w:rsidRDefault="00AF12F4">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of Total</w:t>
            </w:r>
          </w:p>
        </w:tc>
        <w:tc>
          <w:tcPr>
            <w:tcW w:w="2578" w:type="dxa"/>
          </w:tcPr>
          <w:p w14:paraId="1EF8A6A9" w14:textId="08BD1566" w:rsidR="00AF12F4" w:rsidRPr="00215BE7" w:rsidRDefault="00AF12F4">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Average Undrained Cropland Yield (bu/ac)</w:t>
            </w:r>
          </w:p>
        </w:tc>
        <w:tc>
          <w:tcPr>
            <w:tcW w:w="2578" w:type="dxa"/>
          </w:tcPr>
          <w:p w14:paraId="0A4D0F6E" w14:textId="617FD326" w:rsidR="00AF12F4" w:rsidRPr="00215BE7" w:rsidRDefault="00AF12F4">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xml:space="preserve">Average </w:t>
            </w:r>
            <w:r w:rsidR="00DA596A" w:rsidRPr="00215BE7">
              <w:rPr>
                <w:rFonts w:cs="Cambria"/>
                <w:b/>
                <w:bCs/>
                <w:color w:val="000000" w:themeColor="text1"/>
                <w:sz w:val="20"/>
                <w:szCs w:val="20"/>
              </w:rPr>
              <w:t>D</w:t>
            </w:r>
            <w:r w:rsidRPr="00215BE7">
              <w:rPr>
                <w:rFonts w:cs="Cambria"/>
                <w:b/>
                <w:bCs/>
                <w:color w:val="000000" w:themeColor="text1"/>
                <w:sz w:val="20"/>
                <w:szCs w:val="20"/>
              </w:rPr>
              <w:t>rained Cropland Yield (bu/ac)</w:t>
            </w:r>
          </w:p>
        </w:tc>
      </w:tr>
      <w:tr w:rsidR="00AF12F4" w:rsidRPr="00DB0D29" w14:paraId="2710FC5C" w14:textId="1C59606F">
        <w:trPr>
          <w:trHeight w:val="300"/>
        </w:trPr>
        <w:tc>
          <w:tcPr>
            <w:tcW w:w="2245" w:type="dxa"/>
            <w:noWrap/>
            <w:hideMark/>
          </w:tcPr>
          <w:p w14:paraId="75C6CB14" w14:textId="77777777"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Corn</w:t>
            </w:r>
          </w:p>
        </w:tc>
        <w:tc>
          <w:tcPr>
            <w:tcW w:w="1382" w:type="dxa"/>
          </w:tcPr>
          <w:p w14:paraId="4B2D61E2" w14:textId="5A3FEA8A"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26%</w:t>
            </w:r>
          </w:p>
        </w:tc>
        <w:tc>
          <w:tcPr>
            <w:tcW w:w="2578" w:type="dxa"/>
          </w:tcPr>
          <w:p w14:paraId="73ACB6B3" w14:textId="7FF461C9" w:rsidR="00AF12F4" w:rsidRPr="00215BE7" w:rsidRDefault="00553AEB">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143.4</w:t>
            </w:r>
          </w:p>
        </w:tc>
        <w:tc>
          <w:tcPr>
            <w:tcW w:w="2578" w:type="dxa"/>
          </w:tcPr>
          <w:p w14:paraId="2BD55605" w14:textId="71FA2090" w:rsidR="00AF12F4" w:rsidRPr="00215BE7" w:rsidRDefault="002860EB">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178.1</w:t>
            </w:r>
          </w:p>
        </w:tc>
      </w:tr>
      <w:tr w:rsidR="00AF12F4" w:rsidRPr="00DB0D29" w14:paraId="627A8390" w14:textId="418527CB">
        <w:trPr>
          <w:trHeight w:val="300"/>
        </w:trPr>
        <w:tc>
          <w:tcPr>
            <w:tcW w:w="2245" w:type="dxa"/>
            <w:noWrap/>
            <w:hideMark/>
          </w:tcPr>
          <w:p w14:paraId="51AE266B" w14:textId="77777777"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Soybeans</w:t>
            </w:r>
          </w:p>
        </w:tc>
        <w:tc>
          <w:tcPr>
            <w:tcW w:w="1382" w:type="dxa"/>
          </w:tcPr>
          <w:p w14:paraId="29BA1313" w14:textId="1191B02F"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46%</w:t>
            </w:r>
          </w:p>
        </w:tc>
        <w:tc>
          <w:tcPr>
            <w:tcW w:w="2578" w:type="dxa"/>
          </w:tcPr>
          <w:p w14:paraId="7D5CC1C5" w14:textId="38DA6425" w:rsidR="00AF12F4" w:rsidRPr="00215BE7" w:rsidRDefault="00E6467A">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37.5</w:t>
            </w:r>
          </w:p>
        </w:tc>
        <w:tc>
          <w:tcPr>
            <w:tcW w:w="2578" w:type="dxa"/>
          </w:tcPr>
          <w:p w14:paraId="2C5476BB" w14:textId="0180C6B0" w:rsidR="00AF12F4" w:rsidRPr="00215BE7" w:rsidRDefault="0065383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42.9</w:t>
            </w:r>
          </w:p>
        </w:tc>
      </w:tr>
      <w:tr w:rsidR="00AF12F4" w:rsidRPr="00DB0D29" w14:paraId="46507AC1" w14:textId="0DDC4F29">
        <w:trPr>
          <w:trHeight w:val="300"/>
        </w:trPr>
        <w:tc>
          <w:tcPr>
            <w:tcW w:w="2245" w:type="dxa"/>
            <w:noWrap/>
            <w:hideMark/>
          </w:tcPr>
          <w:p w14:paraId="111605FB" w14:textId="10722222"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Spring Wheat</w:t>
            </w:r>
          </w:p>
        </w:tc>
        <w:tc>
          <w:tcPr>
            <w:tcW w:w="1382" w:type="dxa"/>
          </w:tcPr>
          <w:p w14:paraId="5E6E3E14" w14:textId="0CC08746" w:rsidR="00AF12F4" w:rsidRPr="00215BE7" w:rsidRDefault="00AF12F4">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28%</w:t>
            </w:r>
          </w:p>
        </w:tc>
        <w:tc>
          <w:tcPr>
            <w:tcW w:w="2578" w:type="dxa"/>
          </w:tcPr>
          <w:p w14:paraId="33974CEB" w14:textId="0E5AD2A8" w:rsidR="00AF12F4" w:rsidRPr="00215BE7" w:rsidRDefault="001C2FA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59.9</w:t>
            </w:r>
          </w:p>
        </w:tc>
        <w:tc>
          <w:tcPr>
            <w:tcW w:w="2578" w:type="dxa"/>
          </w:tcPr>
          <w:p w14:paraId="57D58F6A" w14:textId="141DC684" w:rsidR="00AF12F4" w:rsidRPr="00215BE7" w:rsidRDefault="0065383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69.8</w:t>
            </w:r>
          </w:p>
        </w:tc>
      </w:tr>
    </w:tbl>
    <w:p w14:paraId="13CCBF81" w14:textId="03AC0EA5" w:rsidR="00E95910" w:rsidRDefault="00766490" w:rsidP="00D6569C">
      <w:r>
        <w:t xml:space="preserve"> </w:t>
      </w:r>
    </w:p>
    <w:p w14:paraId="13850894" w14:textId="55972980" w:rsidR="00737D45" w:rsidRPr="009F754C" w:rsidRDefault="00766490" w:rsidP="00737D45">
      <w:pPr>
        <w:pStyle w:val="Heading1"/>
      </w:pPr>
      <w:bookmarkStart w:id="14" w:name="_Toc175550627"/>
      <w:r>
        <w:t>5</w:t>
      </w:r>
      <w:r w:rsidR="00737D45" w:rsidRPr="009F754C">
        <w:t xml:space="preserve">- Economic </w:t>
      </w:r>
      <w:r>
        <w:t xml:space="preserve">Benefits </w:t>
      </w:r>
      <w:r w:rsidR="00737D45" w:rsidRPr="009F754C">
        <w:t>Analysis</w:t>
      </w:r>
      <w:bookmarkEnd w:id="14"/>
    </w:p>
    <w:p w14:paraId="18C236C4" w14:textId="6205953F" w:rsidR="005F0FCE" w:rsidRDefault="00370BBF" w:rsidP="00737D45">
      <w:r>
        <w:t>The analysis relies on the procedures and guidance provided in</w:t>
      </w:r>
      <w:r w:rsidR="00B95074">
        <w:t xml:space="preserve"> the</w:t>
      </w:r>
      <w:r>
        <w:t xml:space="preserve"> Economic and Environmental Principles and Guidelines for Water and Related Land Resources Implementation Studies (P&amp;G), the Principles and Requirements for Federal Investments in Water Resources (PR&amp;G), and the </w:t>
      </w:r>
      <w:r w:rsidR="00A441B6">
        <w:t>National</w:t>
      </w:r>
      <w:r>
        <w:t xml:space="preserve"> Resources Economics Handbook (NREH) part 611. </w:t>
      </w:r>
      <w:r w:rsidR="005F0FCE">
        <w:t>The analysis uses the Fiscal Year (FY) 202</w:t>
      </w:r>
      <w:r w:rsidR="00766490">
        <w:t>4</w:t>
      </w:r>
      <w:r w:rsidR="005F0FCE">
        <w:t xml:space="preserve"> federal discount rate for water resources projects of 2.</w:t>
      </w:r>
      <w:r w:rsidR="00766490">
        <w:t>7</w:t>
      </w:r>
      <w:r w:rsidR="005F0FCE">
        <w:t xml:space="preserve">5%. </w:t>
      </w:r>
    </w:p>
    <w:p w14:paraId="68FF94CC" w14:textId="431479A7" w:rsidR="009D05D3" w:rsidRPr="009D05D3" w:rsidRDefault="009D05D3" w:rsidP="00433329">
      <w:pPr>
        <w:rPr>
          <w:i/>
          <w:iCs/>
        </w:rPr>
      </w:pPr>
      <w:r w:rsidRPr="009D05D3">
        <w:rPr>
          <w:i/>
          <w:iCs/>
        </w:rPr>
        <w:t>Crop Production Benefits</w:t>
      </w:r>
    </w:p>
    <w:p w14:paraId="6EDE5052" w14:textId="6F199CBB" w:rsidR="008918E7" w:rsidRDefault="004C4F06" w:rsidP="00433329">
      <w:r>
        <w:t>The National Resource Economics Handbook 611.0102(b)(1)</w:t>
      </w:r>
      <w:r w:rsidR="008B64A5">
        <w:t xml:space="preserve"> directs use of current normalized prices for economic evaluation</w:t>
      </w:r>
      <w:r w:rsidR="000507CE">
        <w:t xml:space="preserve"> of watershed projects.</w:t>
      </w:r>
      <w:r w:rsidR="00BC116C">
        <w:t xml:space="preserve"> </w:t>
      </w:r>
      <w:r w:rsidR="00F2604D">
        <w:t>T</w:t>
      </w:r>
      <w:r w:rsidR="00BC116C">
        <w:t>he state-level normalized prices as provided by the Economic Research Service</w:t>
      </w:r>
      <w:r w:rsidR="0001733D">
        <w:t xml:space="preserve"> (ERS)</w:t>
      </w:r>
      <w:r w:rsidR="00F2604D">
        <w:t xml:space="preserve"> for </w:t>
      </w:r>
      <w:r w:rsidR="00BB0B5C">
        <w:t xml:space="preserve">2023 </w:t>
      </w:r>
      <w:r w:rsidR="00C32A2C">
        <w:t>were utilized</w:t>
      </w:r>
      <w:r w:rsidR="00C3252D">
        <w:t xml:space="preserve"> for revenues.  For land newly brought into production due to the project, </w:t>
      </w:r>
      <w:r w:rsidR="00E47D96">
        <w:t xml:space="preserve">the full annual direct production costs from the </w:t>
      </w:r>
      <w:r w:rsidR="00EE5FC9">
        <w:t xml:space="preserve">NDSU 2024 Crop Budgets for </w:t>
      </w:r>
      <w:proofErr w:type="gramStart"/>
      <w:r w:rsidR="00EE5FC9">
        <w:t>South East</w:t>
      </w:r>
      <w:proofErr w:type="gramEnd"/>
      <w:r w:rsidR="00EE5FC9">
        <w:t xml:space="preserve"> North Dakota was utilized.  </w:t>
      </w:r>
      <w:r w:rsidR="00EB5D98">
        <w:t xml:space="preserve">For the additional yield on </w:t>
      </w:r>
      <w:r w:rsidR="00837D36">
        <w:t>tiled land, it was assumed that the only production costs that would increase would be drying and hauling costs.</w:t>
      </w:r>
    </w:p>
    <w:p w14:paraId="2D1E423D" w14:textId="05F7BD9C" w:rsidR="001C1C2E" w:rsidRDefault="001C1C2E" w:rsidP="001C1C2E">
      <w:pPr>
        <w:pStyle w:val="Caption"/>
        <w:keepNext/>
      </w:pPr>
      <w:bookmarkStart w:id="15" w:name="_Toc175552874"/>
      <w:r>
        <w:t xml:space="preserve">Table </w:t>
      </w:r>
      <w:r>
        <w:fldChar w:fldCharType="begin"/>
      </w:r>
      <w:r>
        <w:instrText xml:space="preserve"> SEQ Table \* ARABIC </w:instrText>
      </w:r>
      <w:r>
        <w:fldChar w:fldCharType="separate"/>
      </w:r>
      <w:r w:rsidR="00764D87">
        <w:rPr>
          <w:noProof/>
        </w:rPr>
        <w:t>10</w:t>
      </w:r>
      <w:r>
        <w:fldChar w:fldCharType="end"/>
      </w:r>
      <w:r w:rsidR="002C2B15">
        <w:t>- Crop Revenues and Costs</w:t>
      </w:r>
      <w:bookmarkEnd w:id="15"/>
    </w:p>
    <w:tbl>
      <w:tblPr>
        <w:tblStyle w:val="TableGrid"/>
        <w:tblW w:w="0" w:type="auto"/>
        <w:tblLook w:val="04A0" w:firstRow="1" w:lastRow="0" w:firstColumn="1" w:lastColumn="0" w:noHBand="0" w:noVBand="1"/>
      </w:tblPr>
      <w:tblGrid>
        <w:gridCol w:w="1885"/>
        <w:gridCol w:w="1350"/>
        <w:gridCol w:w="1890"/>
        <w:gridCol w:w="1890"/>
      </w:tblGrid>
      <w:tr w:rsidR="00DD5B44" w14:paraId="4902B8ED" w14:textId="4DD0503B">
        <w:tc>
          <w:tcPr>
            <w:tcW w:w="1885" w:type="dxa"/>
          </w:tcPr>
          <w:p w14:paraId="3D9AD79E" w14:textId="1F1E5E4A" w:rsidR="00DD5B44" w:rsidRPr="00215BE7" w:rsidRDefault="00DD5B44" w:rsidP="00DE1050">
            <w:pPr>
              <w:jc w:val="center"/>
              <w:rPr>
                <w:b/>
                <w:bCs/>
                <w:sz w:val="20"/>
                <w:szCs w:val="20"/>
              </w:rPr>
            </w:pPr>
            <w:r w:rsidRPr="00215BE7">
              <w:rPr>
                <w:b/>
                <w:bCs/>
                <w:sz w:val="20"/>
                <w:szCs w:val="20"/>
              </w:rPr>
              <w:t>Crop</w:t>
            </w:r>
          </w:p>
        </w:tc>
        <w:tc>
          <w:tcPr>
            <w:tcW w:w="1350" w:type="dxa"/>
          </w:tcPr>
          <w:p w14:paraId="784EA42F" w14:textId="47285EBE" w:rsidR="00DD5B44" w:rsidRPr="00215BE7" w:rsidRDefault="00DD5B44" w:rsidP="00DE1050">
            <w:pPr>
              <w:jc w:val="center"/>
              <w:rPr>
                <w:b/>
                <w:bCs/>
                <w:sz w:val="20"/>
                <w:szCs w:val="20"/>
              </w:rPr>
            </w:pPr>
            <w:r w:rsidRPr="00215BE7">
              <w:rPr>
                <w:b/>
                <w:bCs/>
                <w:sz w:val="20"/>
                <w:szCs w:val="20"/>
              </w:rPr>
              <w:t>Price</w:t>
            </w:r>
          </w:p>
        </w:tc>
        <w:tc>
          <w:tcPr>
            <w:tcW w:w="1890" w:type="dxa"/>
          </w:tcPr>
          <w:p w14:paraId="148E3BE1" w14:textId="2BAC87B9" w:rsidR="00DD5B44" w:rsidRPr="00215BE7" w:rsidRDefault="00DD5B44" w:rsidP="00DE1050">
            <w:pPr>
              <w:jc w:val="center"/>
              <w:rPr>
                <w:b/>
                <w:bCs/>
                <w:sz w:val="20"/>
                <w:szCs w:val="20"/>
              </w:rPr>
            </w:pPr>
            <w:r w:rsidRPr="00215BE7">
              <w:rPr>
                <w:b/>
                <w:bCs/>
                <w:sz w:val="20"/>
                <w:szCs w:val="20"/>
              </w:rPr>
              <w:t>Full Production Costs</w:t>
            </w:r>
          </w:p>
        </w:tc>
        <w:tc>
          <w:tcPr>
            <w:tcW w:w="1890" w:type="dxa"/>
          </w:tcPr>
          <w:p w14:paraId="4BA2D8F2" w14:textId="7302FD86" w:rsidR="00DD5B44" w:rsidRPr="00215BE7" w:rsidRDefault="008B2F80" w:rsidP="00DE1050">
            <w:pPr>
              <w:jc w:val="center"/>
              <w:rPr>
                <w:b/>
                <w:bCs/>
                <w:sz w:val="20"/>
                <w:szCs w:val="20"/>
              </w:rPr>
            </w:pPr>
            <w:r w:rsidRPr="00215BE7">
              <w:rPr>
                <w:b/>
                <w:bCs/>
                <w:sz w:val="20"/>
                <w:szCs w:val="20"/>
              </w:rPr>
              <w:t>Drying and Hauling Costs</w:t>
            </w:r>
          </w:p>
        </w:tc>
      </w:tr>
      <w:tr w:rsidR="00DD5B44" w14:paraId="386B446C" w14:textId="39476FE7">
        <w:tc>
          <w:tcPr>
            <w:tcW w:w="1885" w:type="dxa"/>
          </w:tcPr>
          <w:p w14:paraId="087D3424" w14:textId="6B13F860" w:rsidR="00DD5B44" w:rsidRPr="00215BE7" w:rsidRDefault="00DD5B44" w:rsidP="00DE1050">
            <w:pPr>
              <w:jc w:val="center"/>
              <w:rPr>
                <w:sz w:val="20"/>
                <w:szCs w:val="20"/>
              </w:rPr>
            </w:pPr>
            <w:r w:rsidRPr="00215BE7">
              <w:rPr>
                <w:sz w:val="20"/>
                <w:szCs w:val="20"/>
              </w:rPr>
              <w:t>Corn</w:t>
            </w:r>
          </w:p>
        </w:tc>
        <w:tc>
          <w:tcPr>
            <w:tcW w:w="1350" w:type="dxa"/>
          </w:tcPr>
          <w:p w14:paraId="46460CF7" w14:textId="621BD1A1" w:rsidR="00DD5B44" w:rsidRPr="00215BE7" w:rsidRDefault="00DD5B44" w:rsidP="00DE1050">
            <w:pPr>
              <w:jc w:val="center"/>
              <w:rPr>
                <w:sz w:val="20"/>
                <w:szCs w:val="20"/>
              </w:rPr>
            </w:pPr>
            <w:r w:rsidRPr="00215BE7">
              <w:rPr>
                <w:sz w:val="20"/>
                <w:szCs w:val="20"/>
              </w:rPr>
              <w:t>$4.00/bu</w:t>
            </w:r>
          </w:p>
        </w:tc>
        <w:tc>
          <w:tcPr>
            <w:tcW w:w="1890" w:type="dxa"/>
          </w:tcPr>
          <w:p w14:paraId="30C5E26B" w14:textId="7404F482" w:rsidR="00DD5B44" w:rsidRPr="00215BE7" w:rsidRDefault="00DD5B44" w:rsidP="00DE1050">
            <w:pPr>
              <w:jc w:val="center"/>
              <w:rPr>
                <w:sz w:val="20"/>
                <w:szCs w:val="20"/>
              </w:rPr>
            </w:pPr>
            <w:r w:rsidRPr="00215BE7">
              <w:rPr>
                <w:sz w:val="20"/>
                <w:szCs w:val="20"/>
              </w:rPr>
              <w:t>$422.30/ac</w:t>
            </w:r>
          </w:p>
        </w:tc>
        <w:tc>
          <w:tcPr>
            <w:tcW w:w="1890" w:type="dxa"/>
          </w:tcPr>
          <w:p w14:paraId="049CCFEE" w14:textId="5E6B022D" w:rsidR="00DD5B44" w:rsidRPr="00215BE7" w:rsidRDefault="001F545D" w:rsidP="00DE1050">
            <w:pPr>
              <w:jc w:val="center"/>
              <w:rPr>
                <w:sz w:val="20"/>
                <w:szCs w:val="20"/>
              </w:rPr>
            </w:pPr>
            <w:r w:rsidRPr="00215BE7">
              <w:rPr>
                <w:sz w:val="20"/>
                <w:szCs w:val="20"/>
              </w:rPr>
              <w:t>$0.17/bu</w:t>
            </w:r>
          </w:p>
        </w:tc>
      </w:tr>
      <w:tr w:rsidR="00DD5B44" w14:paraId="0E627404" w14:textId="051C5F62">
        <w:tc>
          <w:tcPr>
            <w:tcW w:w="1885" w:type="dxa"/>
          </w:tcPr>
          <w:p w14:paraId="062CB6C9" w14:textId="782C5D41" w:rsidR="00DD5B44" w:rsidRPr="00215BE7" w:rsidRDefault="00DD5B44" w:rsidP="00DE1050">
            <w:pPr>
              <w:jc w:val="center"/>
              <w:rPr>
                <w:sz w:val="20"/>
                <w:szCs w:val="20"/>
              </w:rPr>
            </w:pPr>
            <w:r w:rsidRPr="00215BE7">
              <w:rPr>
                <w:sz w:val="20"/>
                <w:szCs w:val="20"/>
              </w:rPr>
              <w:t>Soybeans</w:t>
            </w:r>
          </w:p>
        </w:tc>
        <w:tc>
          <w:tcPr>
            <w:tcW w:w="1350" w:type="dxa"/>
          </w:tcPr>
          <w:p w14:paraId="7C6CDE6F" w14:textId="7EDF8863" w:rsidR="00DD5B44" w:rsidRPr="00215BE7" w:rsidRDefault="00DD5B44" w:rsidP="00DE1050">
            <w:pPr>
              <w:jc w:val="center"/>
              <w:rPr>
                <w:sz w:val="20"/>
                <w:szCs w:val="20"/>
              </w:rPr>
            </w:pPr>
            <w:r w:rsidRPr="00215BE7">
              <w:rPr>
                <w:sz w:val="20"/>
                <w:szCs w:val="20"/>
              </w:rPr>
              <w:t>$9.50/bu</w:t>
            </w:r>
          </w:p>
        </w:tc>
        <w:tc>
          <w:tcPr>
            <w:tcW w:w="1890" w:type="dxa"/>
          </w:tcPr>
          <w:p w14:paraId="1C46DD89" w14:textId="6E0E4733" w:rsidR="00DD5B44" w:rsidRPr="00215BE7" w:rsidRDefault="00DD5B44" w:rsidP="00DE1050">
            <w:pPr>
              <w:jc w:val="center"/>
              <w:rPr>
                <w:sz w:val="20"/>
                <w:szCs w:val="20"/>
              </w:rPr>
            </w:pPr>
            <w:r w:rsidRPr="00215BE7">
              <w:rPr>
                <w:sz w:val="20"/>
                <w:szCs w:val="20"/>
              </w:rPr>
              <w:t>$320.33/ac</w:t>
            </w:r>
          </w:p>
        </w:tc>
        <w:tc>
          <w:tcPr>
            <w:tcW w:w="1890" w:type="dxa"/>
          </w:tcPr>
          <w:p w14:paraId="2C83F18B" w14:textId="685AD89C" w:rsidR="00DD5B44" w:rsidRPr="00215BE7" w:rsidRDefault="005F4A6A" w:rsidP="00DE1050">
            <w:pPr>
              <w:jc w:val="center"/>
              <w:rPr>
                <w:sz w:val="20"/>
                <w:szCs w:val="20"/>
              </w:rPr>
            </w:pPr>
            <w:r w:rsidRPr="00215BE7">
              <w:rPr>
                <w:sz w:val="20"/>
                <w:szCs w:val="20"/>
              </w:rPr>
              <w:t>$0.20/</w:t>
            </w:r>
            <w:r w:rsidR="00564944" w:rsidRPr="00215BE7">
              <w:rPr>
                <w:sz w:val="20"/>
                <w:szCs w:val="20"/>
              </w:rPr>
              <w:t>b</w:t>
            </w:r>
            <w:r w:rsidRPr="00215BE7">
              <w:rPr>
                <w:sz w:val="20"/>
                <w:szCs w:val="20"/>
              </w:rPr>
              <w:t>u</w:t>
            </w:r>
          </w:p>
        </w:tc>
      </w:tr>
      <w:tr w:rsidR="00DD5B44" w14:paraId="273CF713" w14:textId="6BBA5236">
        <w:tc>
          <w:tcPr>
            <w:tcW w:w="1885" w:type="dxa"/>
          </w:tcPr>
          <w:p w14:paraId="72098528" w14:textId="4A253DF3" w:rsidR="00DD5B44" w:rsidRPr="00215BE7" w:rsidRDefault="00DD5B44" w:rsidP="00DE1050">
            <w:pPr>
              <w:jc w:val="center"/>
              <w:rPr>
                <w:sz w:val="20"/>
                <w:szCs w:val="20"/>
              </w:rPr>
            </w:pPr>
            <w:r w:rsidRPr="00215BE7">
              <w:rPr>
                <w:sz w:val="20"/>
                <w:szCs w:val="20"/>
              </w:rPr>
              <w:t>Spring Wheat</w:t>
            </w:r>
          </w:p>
        </w:tc>
        <w:tc>
          <w:tcPr>
            <w:tcW w:w="1350" w:type="dxa"/>
          </w:tcPr>
          <w:p w14:paraId="72464936" w14:textId="7C7B298F" w:rsidR="00DD5B44" w:rsidRPr="00215BE7" w:rsidRDefault="00DD5B44" w:rsidP="00DE1050">
            <w:pPr>
              <w:jc w:val="center"/>
              <w:rPr>
                <w:sz w:val="20"/>
                <w:szCs w:val="20"/>
              </w:rPr>
            </w:pPr>
            <w:r w:rsidRPr="00215BE7">
              <w:rPr>
                <w:sz w:val="20"/>
                <w:szCs w:val="20"/>
              </w:rPr>
              <w:t>$5.99/bu</w:t>
            </w:r>
          </w:p>
        </w:tc>
        <w:tc>
          <w:tcPr>
            <w:tcW w:w="1890" w:type="dxa"/>
          </w:tcPr>
          <w:p w14:paraId="3AA116A3" w14:textId="32460D42" w:rsidR="00DD5B44" w:rsidRPr="00215BE7" w:rsidRDefault="00DD5B44" w:rsidP="00DE1050">
            <w:pPr>
              <w:jc w:val="center"/>
              <w:rPr>
                <w:sz w:val="20"/>
                <w:szCs w:val="20"/>
              </w:rPr>
            </w:pPr>
            <w:r w:rsidRPr="00215BE7">
              <w:rPr>
                <w:sz w:val="20"/>
                <w:szCs w:val="20"/>
              </w:rPr>
              <w:t>$229.88/ac</w:t>
            </w:r>
          </w:p>
        </w:tc>
        <w:tc>
          <w:tcPr>
            <w:tcW w:w="1890" w:type="dxa"/>
          </w:tcPr>
          <w:p w14:paraId="65F0C9B1" w14:textId="52366C1A" w:rsidR="00DD5B44" w:rsidRPr="00215BE7" w:rsidRDefault="005F4A6A" w:rsidP="00DE1050">
            <w:pPr>
              <w:jc w:val="center"/>
              <w:rPr>
                <w:sz w:val="20"/>
                <w:szCs w:val="20"/>
              </w:rPr>
            </w:pPr>
            <w:r w:rsidRPr="00215BE7">
              <w:rPr>
                <w:sz w:val="20"/>
                <w:szCs w:val="20"/>
              </w:rPr>
              <w:t>$0.</w:t>
            </w:r>
            <w:r w:rsidR="00564944" w:rsidRPr="00215BE7">
              <w:rPr>
                <w:sz w:val="20"/>
                <w:szCs w:val="20"/>
              </w:rPr>
              <w:t>17/bu</w:t>
            </w:r>
          </w:p>
        </w:tc>
      </w:tr>
    </w:tbl>
    <w:p w14:paraId="624A5481" w14:textId="1B749FE1" w:rsidR="001D49EF" w:rsidRDefault="001D49EF" w:rsidP="00B02E37">
      <w:pPr>
        <w:pStyle w:val="NoSpacing"/>
      </w:pPr>
    </w:p>
    <w:p w14:paraId="5054832C" w14:textId="2A145BBD" w:rsidR="0050362D" w:rsidRDefault="0050362D" w:rsidP="00737D45">
      <w:r>
        <w:t>The resulting annual crop production benefits due to newly created cropland under each alternative are</w:t>
      </w:r>
      <w:r w:rsidR="00402A98">
        <w:t xml:space="preserve"> outlined</w:t>
      </w:r>
      <w:r w:rsidR="00A63EEE">
        <w:t xml:space="preserve"> below.</w:t>
      </w:r>
    </w:p>
    <w:p w14:paraId="3480E43A" w14:textId="15AA9795" w:rsidR="001C1C2E" w:rsidRDefault="001C1C2E" w:rsidP="001C1C2E">
      <w:pPr>
        <w:pStyle w:val="Caption"/>
        <w:keepNext/>
      </w:pPr>
      <w:bookmarkStart w:id="16" w:name="_Toc175552875"/>
      <w:r>
        <w:t xml:space="preserve">Table </w:t>
      </w:r>
      <w:r>
        <w:fldChar w:fldCharType="begin"/>
      </w:r>
      <w:r>
        <w:instrText xml:space="preserve"> SEQ Table \* ARABIC </w:instrText>
      </w:r>
      <w:r>
        <w:fldChar w:fldCharType="separate"/>
      </w:r>
      <w:r w:rsidR="00764D87">
        <w:rPr>
          <w:noProof/>
        </w:rPr>
        <w:t>11</w:t>
      </w:r>
      <w:r>
        <w:fldChar w:fldCharType="end"/>
      </w:r>
      <w:r w:rsidR="002C2B15">
        <w:t>- Production Benefits</w:t>
      </w:r>
      <w:r w:rsidR="002A1A35">
        <w:t xml:space="preserve"> Due to Newly Created Cropland</w:t>
      </w:r>
      <w:bookmarkEnd w:id="16"/>
    </w:p>
    <w:tbl>
      <w:tblPr>
        <w:tblStyle w:val="TableGrid"/>
        <w:tblW w:w="0" w:type="auto"/>
        <w:tblLook w:val="04A0" w:firstRow="1" w:lastRow="0" w:firstColumn="1" w:lastColumn="0" w:noHBand="0" w:noVBand="1"/>
      </w:tblPr>
      <w:tblGrid>
        <w:gridCol w:w="2245"/>
        <w:gridCol w:w="1530"/>
        <w:gridCol w:w="1530"/>
        <w:gridCol w:w="1440"/>
        <w:gridCol w:w="1440"/>
      </w:tblGrid>
      <w:tr w:rsidR="00E740C0" w:rsidRPr="00215BE7" w14:paraId="290F629C" w14:textId="75F9A81A">
        <w:trPr>
          <w:trHeight w:val="315"/>
        </w:trPr>
        <w:tc>
          <w:tcPr>
            <w:tcW w:w="2245" w:type="dxa"/>
            <w:noWrap/>
            <w:hideMark/>
          </w:tcPr>
          <w:p w14:paraId="4BB00A8B" w14:textId="77777777" w:rsidR="00E740C0" w:rsidRPr="00215BE7" w:rsidRDefault="00E740C0">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Crop</w:t>
            </w:r>
          </w:p>
        </w:tc>
        <w:tc>
          <w:tcPr>
            <w:tcW w:w="1530" w:type="dxa"/>
          </w:tcPr>
          <w:p w14:paraId="3B91640B" w14:textId="346FD8F1" w:rsidR="00E740C0" w:rsidRPr="00215BE7" w:rsidRDefault="00E740C0">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Alt 1 New Cropland (ac)</w:t>
            </w:r>
          </w:p>
        </w:tc>
        <w:tc>
          <w:tcPr>
            <w:tcW w:w="1530" w:type="dxa"/>
          </w:tcPr>
          <w:p w14:paraId="53B7C2E7" w14:textId="2AE888D6" w:rsidR="00E740C0" w:rsidRPr="00215BE7" w:rsidRDefault="00E740C0">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xml:space="preserve">Alt 1 Net Revenue Increase </w:t>
            </w:r>
          </w:p>
        </w:tc>
        <w:tc>
          <w:tcPr>
            <w:tcW w:w="1440" w:type="dxa"/>
          </w:tcPr>
          <w:p w14:paraId="4BBCE7A4" w14:textId="188579FF" w:rsidR="00E740C0" w:rsidRPr="00215BE7" w:rsidRDefault="00E740C0">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Alt 2 New Cropland (ac)</w:t>
            </w:r>
          </w:p>
        </w:tc>
        <w:tc>
          <w:tcPr>
            <w:tcW w:w="1440" w:type="dxa"/>
          </w:tcPr>
          <w:p w14:paraId="05B2DB25" w14:textId="4083DBAE" w:rsidR="00E740C0" w:rsidRPr="00215BE7" w:rsidRDefault="00E740C0">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Alt 2 Net Revenue Increase</w:t>
            </w:r>
          </w:p>
        </w:tc>
      </w:tr>
      <w:tr w:rsidR="00E740C0" w:rsidRPr="00215BE7" w14:paraId="5F8CEF56" w14:textId="35862DC3">
        <w:trPr>
          <w:trHeight w:val="300"/>
        </w:trPr>
        <w:tc>
          <w:tcPr>
            <w:tcW w:w="2245" w:type="dxa"/>
            <w:noWrap/>
            <w:hideMark/>
          </w:tcPr>
          <w:p w14:paraId="4E46C0F4" w14:textId="77777777"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Corn</w:t>
            </w:r>
          </w:p>
        </w:tc>
        <w:tc>
          <w:tcPr>
            <w:tcW w:w="1530" w:type="dxa"/>
          </w:tcPr>
          <w:p w14:paraId="0B653905" w14:textId="1EA3456D"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153</w:t>
            </w:r>
          </w:p>
        </w:tc>
        <w:tc>
          <w:tcPr>
            <w:tcW w:w="1530" w:type="dxa"/>
          </w:tcPr>
          <w:p w14:paraId="45492944" w14:textId="533F6C09"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$44,425</w:t>
            </w:r>
          </w:p>
        </w:tc>
        <w:tc>
          <w:tcPr>
            <w:tcW w:w="1440" w:type="dxa"/>
          </w:tcPr>
          <w:p w14:paraId="22C0F53D" w14:textId="7998B063"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90</w:t>
            </w:r>
          </w:p>
        </w:tc>
        <w:tc>
          <w:tcPr>
            <w:tcW w:w="1440" w:type="dxa"/>
          </w:tcPr>
          <w:p w14:paraId="77965114" w14:textId="4F3E7DBE" w:rsidR="00E740C0" w:rsidRPr="00215BE7" w:rsidRDefault="00E95973">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$26,04</w:t>
            </w:r>
            <w:r w:rsidR="00DE4E3D" w:rsidRPr="00215BE7">
              <w:rPr>
                <w:rFonts w:cs="Cambria"/>
                <w:color w:val="000000" w:themeColor="text1"/>
                <w:sz w:val="20"/>
                <w:szCs w:val="20"/>
              </w:rPr>
              <w:t>3</w:t>
            </w:r>
          </w:p>
        </w:tc>
      </w:tr>
      <w:tr w:rsidR="00E740C0" w:rsidRPr="00215BE7" w14:paraId="14AB6890" w14:textId="05D6EDE4">
        <w:trPr>
          <w:trHeight w:val="300"/>
        </w:trPr>
        <w:tc>
          <w:tcPr>
            <w:tcW w:w="2245" w:type="dxa"/>
            <w:tcBorders>
              <w:bottom w:val="single" w:sz="4" w:space="0" w:color="auto"/>
            </w:tcBorders>
            <w:noWrap/>
            <w:hideMark/>
          </w:tcPr>
          <w:p w14:paraId="3CC6AFB4" w14:textId="77777777"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Soybeans</w:t>
            </w:r>
          </w:p>
        </w:tc>
        <w:tc>
          <w:tcPr>
            <w:tcW w:w="1530" w:type="dxa"/>
            <w:tcBorders>
              <w:bottom w:val="single" w:sz="4" w:space="0" w:color="auto"/>
            </w:tcBorders>
          </w:tcPr>
          <w:p w14:paraId="2D4F50BA" w14:textId="2CF89157"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265</w:t>
            </w:r>
          </w:p>
        </w:tc>
        <w:tc>
          <w:tcPr>
            <w:tcW w:w="1530" w:type="dxa"/>
            <w:tcBorders>
              <w:bottom w:val="single" w:sz="4" w:space="0" w:color="auto"/>
            </w:tcBorders>
          </w:tcPr>
          <w:p w14:paraId="56D8BC39" w14:textId="7179868D"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$23,104</w:t>
            </w:r>
          </w:p>
        </w:tc>
        <w:tc>
          <w:tcPr>
            <w:tcW w:w="1440" w:type="dxa"/>
            <w:tcBorders>
              <w:bottom w:val="single" w:sz="4" w:space="0" w:color="auto"/>
            </w:tcBorders>
          </w:tcPr>
          <w:p w14:paraId="53B9A994" w14:textId="0C91E434"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155</w:t>
            </w:r>
          </w:p>
        </w:tc>
        <w:tc>
          <w:tcPr>
            <w:tcW w:w="1440" w:type="dxa"/>
            <w:tcBorders>
              <w:bottom w:val="single" w:sz="4" w:space="0" w:color="auto"/>
            </w:tcBorders>
          </w:tcPr>
          <w:p w14:paraId="2170FBA7" w14:textId="622F889D" w:rsidR="00E740C0" w:rsidRPr="00215BE7" w:rsidRDefault="00DE4E3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$13,543</w:t>
            </w:r>
          </w:p>
        </w:tc>
      </w:tr>
      <w:tr w:rsidR="00E740C0" w:rsidRPr="00215BE7" w14:paraId="4A9EF74B" w14:textId="7B2B2BE1">
        <w:trPr>
          <w:trHeight w:val="300"/>
        </w:trPr>
        <w:tc>
          <w:tcPr>
            <w:tcW w:w="2245" w:type="dxa"/>
            <w:tcBorders>
              <w:bottom w:val="single" w:sz="4" w:space="0" w:color="auto"/>
            </w:tcBorders>
            <w:noWrap/>
            <w:hideMark/>
          </w:tcPr>
          <w:p w14:paraId="0ED70EF8" w14:textId="77777777"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Spring Wheat</w:t>
            </w:r>
          </w:p>
        </w:tc>
        <w:tc>
          <w:tcPr>
            <w:tcW w:w="1530" w:type="dxa"/>
            <w:tcBorders>
              <w:bottom w:val="single" w:sz="4" w:space="0" w:color="auto"/>
            </w:tcBorders>
          </w:tcPr>
          <w:p w14:paraId="6B65EB7A" w14:textId="043079FE"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162</w:t>
            </w:r>
          </w:p>
        </w:tc>
        <w:tc>
          <w:tcPr>
            <w:tcW w:w="1530" w:type="dxa"/>
            <w:tcBorders>
              <w:bottom w:val="single" w:sz="4" w:space="0" w:color="auto"/>
            </w:tcBorders>
          </w:tcPr>
          <w:p w14:paraId="400787AE" w14:textId="725A0BA1"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$30,487</w:t>
            </w:r>
          </w:p>
        </w:tc>
        <w:tc>
          <w:tcPr>
            <w:tcW w:w="1440" w:type="dxa"/>
            <w:tcBorders>
              <w:bottom w:val="single" w:sz="4" w:space="0" w:color="auto"/>
            </w:tcBorders>
          </w:tcPr>
          <w:p w14:paraId="7BECE876" w14:textId="2DC73ED0"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95</w:t>
            </w:r>
          </w:p>
        </w:tc>
        <w:tc>
          <w:tcPr>
            <w:tcW w:w="1440" w:type="dxa"/>
            <w:tcBorders>
              <w:bottom w:val="single" w:sz="4" w:space="0" w:color="auto"/>
            </w:tcBorders>
          </w:tcPr>
          <w:p w14:paraId="423F62C8" w14:textId="2EEB1439" w:rsidR="00E740C0" w:rsidRPr="00215BE7" w:rsidRDefault="00DE4E3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$17,87</w:t>
            </w:r>
            <w:r w:rsidR="007B5304" w:rsidRPr="00215BE7">
              <w:rPr>
                <w:rFonts w:cs="Cambria"/>
                <w:color w:val="000000" w:themeColor="text1"/>
                <w:sz w:val="20"/>
                <w:szCs w:val="20"/>
              </w:rPr>
              <w:t>2</w:t>
            </w:r>
          </w:p>
        </w:tc>
      </w:tr>
      <w:tr w:rsidR="00E740C0" w:rsidRPr="00215BE7" w14:paraId="49294FB5" w14:textId="5983B2C7">
        <w:trPr>
          <w:trHeight w:val="300"/>
        </w:trPr>
        <w:tc>
          <w:tcPr>
            <w:tcW w:w="2245" w:type="dxa"/>
            <w:tcBorders>
              <w:top w:val="single" w:sz="4" w:space="0" w:color="auto"/>
              <w:left w:val="nil"/>
              <w:bottom w:val="nil"/>
              <w:right w:val="nil"/>
            </w:tcBorders>
            <w:noWrap/>
          </w:tcPr>
          <w:p w14:paraId="70DC4652" w14:textId="5115B0D6"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Total</w:t>
            </w:r>
          </w:p>
        </w:tc>
        <w:tc>
          <w:tcPr>
            <w:tcW w:w="1530" w:type="dxa"/>
            <w:tcBorders>
              <w:top w:val="single" w:sz="4" w:space="0" w:color="auto"/>
              <w:left w:val="nil"/>
              <w:bottom w:val="nil"/>
              <w:right w:val="nil"/>
            </w:tcBorders>
          </w:tcPr>
          <w:p w14:paraId="4D82B691" w14:textId="7F8952CF"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580</w:t>
            </w:r>
          </w:p>
        </w:tc>
        <w:tc>
          <w:tcPr>
            <w:tcW w:w="1530" w:type="dxa"/>
            <w:tcBorders>
              <w:top w:val="single" w:sz="4" w:space="0" w:color="auto"/>
              <w:left w:val="nil"/>
              <w:bottom w:val="nil"/>
              <w:right w:val="nil"/>
            </w:tcBorders>
          </w:tcPr>
          <w:p w14:paraId="2AA2BF67" w14:textId="5CC87F2C"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$98,016</w:t>
            </w:r>
          </w:p>
        </w:tc>
        <w:tc>
          <w:tcPr>
            <w:tcW w:w="1440" w:type="dxa"/>
            <w:tcBorders>
              <w:top w:val="single" w:sz="4" w:space="0" w:color="auto"/>
              <w:left w:val="nil"/>
              <w:bottom w:val="nil"/>
              <w:right w:val="nil"/>
            </w:tcBorders>
          </w:tcPr>
          <w:p w14:paraId="4095AD62" w14:textId="53CC30CF" w:rsidR="00E740C0" w:rsidRPr="00215BE7" w:rsidRDefault="00E740C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340</w:t>
            </w:r>
          </w:p>
        </w:tc>
        <w:tc>
          <w:tcPr>
            <w:tcW w:w="1440" w:type="dxa"/>
            <w:tcBorders>
              <w:top w:val="single" w:sz="4" w:space="0" w:color="auto"/>
              <w:left w:val="nil"/>
              <w:bottom w:val="nil"/>
              <w:right w:val="nil"/>
            </w:tcBorders>
          </w:tcPr>
          <w:p w14:paraId="2C6E5B01" w14:textId="0930865B" w:rsidR="00E740C0" w:rsidRPr="00215BE7" w:rsidRDefault="00DE4E3D">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w:t>
            </w:r>
            <w:r w:rsidR="00A9618A" w:rsidRPr="00215BE7">
              <w:rPr>
                <w:rFonts w:cs="Cambria"/>
                <w:color w:val="000000" w:themeColor="text1"/>
                <w:sz w:val="20"/>
                <w:szCs w:val="20"/>
              </w:rPr>
              <w:t>57,45</w:t>
            </w:r>
            <w:r w:rsidR="00AD7BBE" w:rsidRPr="00215BE7">
              <w:rPr>
                <w:rFonts w:cs="Cambria"/>
                <w:color w:val="000000" w:themeColor="text1"/>
                <w:sz w:val="20"/>
                <w:szCs w:val="20"/>
              </w:rPr>
              <w:t>8</w:t>
            </w:r>
          </w:p>
        </w:tc>
      </w:tr>
    </w:tbl>
    <w:p w14:paraId="7811B245" w14:textId="0E492E56" w:rsidR="001D49EF" w:rsidRPr="00215BE7" w:rsidRDefault="001D49EF" w:rsidP="00B02E37">
      <w:pPr>
        <w:pStyle w:val="NoSpacing"/>
        <w:rPr>
          <w:sz w:val="20"/>
          <w:szCs w:val="20"/>
        </w:rPr>
      </w:pPr>
    </w:p>
    <w:p w14:paraId="4A72AF07" w14:textId="6A7D6336" w:rsidR="00B02E37" w:rsidRDefault="00B02E37" w:rsidP="00737D45">
      <w:r>
        <w:t xml:space="preserve">The resulting annual crop production benefits due to </w:t>
      </w:r>
      <w:r w:rsidR="00EC4299">
        <w:t>installation of drain</w:t>
      </w:r>
      <w:r w:rsidR="0010080C">
        <w:t xml:space="preserve"> </w:t>
      </w:r>
      <w:r w:rsidR="00EC4299">
        <w:t>tile on existing cropland under each alternative are outlined below.</w:t>
      </w:r>
    </w:p>
    <w:p w14:paraId="20D565A1" w14:textId="5BD6913E" w:rsidR="001C1C2E" w:rsidRDefault="001C1C2E" w:rsidP="001C1C2E">
      <w:pPr>
        <w:pStyle w:val="Caption"/>
        <w:keepNext/>
      </w:pPr>
      <w:bookmarkStart w:id="17" w:name="_Toc175552876"/>
      <w:r>
        <w:lastRenderedPageBreak/>
        <w:t xml:space="preserve">Table </w:t>
      </w:r>
      <w:r>
        <w:fldChar w:fldCharType="begin"/>
      </w:r>
      <w:r>
        <w:instrText xml:space="preserve"> SEQ Table \* ARABIC </w:instrText>
      </w:r>
      <w:r>
        <w:fldChar w:fldCharType="separate"/>
      </w:r>
      <w:r w:rsidR="00764D87">
        <w:rPr>
          <w:noProof/>
        </w:rPr>
        <w:t>12</w:t>
      </w:r>
      <w:r>
        <w:fldChar w:fldCharType="end"/>
      </w:r>
      <w:r w:rsidR="002A1A35">
        <w:t>- Production Benefits Due to Tile Drainage Installation</w:t>
      </w:r>
      <w:bookmarkEnd w:id="17"/>
    </w:p>
    <w:tbl>
      <w:tblPr>
        <w:tblStyle w:val="TableGrid"/>
        <w:tblW w:w="0" w:type="auto"/>
        <w:tblLook w:val="04A0" w:firstRow="1" w:lastRow="0" w:firstColumn="1" w:lastColumn="0" w:noHBand="0" w:noVBand="1"/>
      </w:tblPr>
      <w:tblGrid>
        <w:gridCol w:w="2245"/>
        <w:gridCol w:w="1530"/>
        <w:gridCol w:w="1530"/>
        <w:gridCol w:w="1620"/>
        <w:gridCol w:w="1440"/>
      </w:tblGrid>
      <w:tr w:rsidR="00EC4299" w:rsidRPr="00215BE7" w14:paraId="2FF2CCE6" w14:textId="77777777" w:rsidTr="00240A7B">
        <w:trPr>
          <w:trHeight w:val="315"/>
        </w:trPr>
        <w:tc>
          <w:tcPr>
            <w:tcW w:w="2245" w:type="dxa"/>
            <w:noWrap/>
            <w:hideMark/>
          </w:tcPr>
          <w:p w14:paraId="65B436A7" w14:textId="77777777" w:rsidR="00EC4299"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Crop</w:t>
            </w:r>
          </w:p>
        </w:tc>
        <w:tc>
          <w:tcPr>
            <w:tcW w:w="1530" w:type="dxa"/>
          </w:tcPr>
          <w:p w14:paraId="4DA1870C" w14:textId="51848800" w:rsidR="00EC4299"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Alt 1 Drained Cropland (ac)</w:t>
            </w:r>
          </w:p>
        </w:tc>
        <w:tc>
          <w:tcPr>
            <w:tcW w:w="1530" w:type="dxa"/>
          </w:tcPr>
          <w:p w14:paraId="48C6C428" w14:textId="77777777" w:rsidR="00EC4299"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xml:space="preserve">Alt 1 Net Revenue Increase </w:t>
            </w:r>
          </w:p>
        </w:tc>
        <w:tc>
          <w:tcPr>
            <w:tcW w:w="1620" w:type="dxa"/>
          </w:tcPr>
          <w:p w14:paraId="286B359A" w14:textId="77777777" w:rsidR="00240A7B"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 xml:space="preserve">Alt 2 </w:t>
            </w:r>
            <w:r w:rsidR="00B815B1" w:rsidRPr="00215BE7">
              <w:rPr>
                <w:rFonts w:cs="Cambria"/>
                <w:b/>
                <w:bCs/>
                <w:color w:val="000000" w:themeColor="text1"/>
                <w:sz w:val="20"/>
                <w:szCs w:val="20"/>
              </w:rPr>
              <w:t>Drained</w:t>
            </w:r>
            <w:r w:rsidRPr="00215BE7">
              <w:rPr>
                <w:rFonts w:cs="Cambria"/>
                <w:b/>
                <w:bCs/>
                <w:color w:val="000000" w:themeColor="text1"/>
                <w:sz w:val="20"/>
                <w:szCs w:val="20"/>
              </w:rPr>
              <w:t xml:space="preserve"> Cropland </w:t>
            </w:r>
          </w:p>
          <w:p w14:paraId="0C60027C" w14:textId="179774DE" w:rsidR="00EC4299"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(ac)</w:t>
            </w:r>
          </w:p>
        </w:tc>
        <w:tc>
          <w:tcPr>
            <w:tcW w:w="1440" w:type="dxa"/>
          </w:tcPr>
          <w:p w14:paraId="5A4BFB41" w14:textId="77777777" w:rsidR="00EC4299" w:rsidRPr="00215BE7" w:rsidRDefault="00EC4299">
            <w:pPr>
              <w:autoSpaceDE w:val="0"/>
              <w:autoSpaceDN w:val="0"/>
              <w:adjustRightInd w:val="0"/>
              <w:jc w:val="center"/>
              <w:rPr>
                <w:rFonts w:cs="Cambria"/>
                <w:b/>
                <w:bCs/>
                <w:color w:val="000000" w:themeColor="text1"/>
                <w:sz w:val="20"/>
                <w:szCs w:val="20"/>
              </w:rPr>
            </w:pPr>
            <w:r w:rsidRPr="00215BE7">
              <w:rPr>
                <w:rFonts w:cs="Cambria"/>
                <w:b/>
                <w:bCs/>
                <w:color w:val="000000" w:themeColor="text1"/>
                <w:sz w:val="20"/>
                <w:szCs w:val="20"/>
              </w:rPr>
              <w:t>Alt 2 Net Revenue Increase</w:t>
            </w:r>
          </w:p>
        </w:tc>
      </w:tr>
      <w:tr w:rsidR="00EC4299" w:rsidRPr="00215BE7" w14:paraId="7F0336DA" w14:textId="77777777" w:rsidTr="00240A7B">
        <w:trPr>
          <w:trHeight w:val="300"/>
        </w:trPr>
        <w:tc>
          <w:tcPr>
            <w:tcW w:w="2245" w:type="dxa"/>
            <w:noWrap/>
            <w:hideMark/>
          </w:tcPr>
          <w:p w14:paraId="10AB56B2" w14:textId="77777777" w:rsidR="00EC4299" w:rsidRPr="00215BE7" w:rsidRDefault="00EC4299">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Corn</w:t>
            </w:r>
          </w:p>
        </w:tc>
        <w:tc>
          <w:tcPr>
            <w:tcW w:w="1530" w:type="dxa"/>
          </w:tcPr>
          <w:p w14:paraId="1829948D" w14:textId="33097B47" w:rsidR="00EC4299" w:rsidRPr="00215BE7" w:rsidRDefault="00724486">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3,519</w:t>
            </w:r>
          </w:p>
        </w:tc>
        <w:tc>
          <w:tcPr>
            <w:tcW w:w="1530" w:type="dxa"/>
          </w:tcPr>
          <w:p w14:paraId="0E34AD4F" w14:textId="697066ED" w:rsidR="00EC4299" w:rsidRPr="00215BE7" w:rsidRDefault="00B07956">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$471,</w:t>
            </w:r>
            <w:r w:rsidR="00376DE6" w:rsidRPr="00215BE7">
              <w:rPr>
                <w:rFonts w:cs="Cambria"/>
                <w:color w:val="000000" w:themeColor="text1"/>
                <w:sz w:val="20"/>
                <w:szCs w:val="20"/>
              </w:rPr>
              <w:t>625</w:t>
            </w:r>
          </w:p>
        </w:tc>
        <w:tc>
          <w:tcPr>
            <w:tcW w:w="1620" w:type="dxa"/>
          </w:tcPr>
          <w:p w14:paraId="15E95923" w14:textId="75EDEF5F" w:rsidR="00EC4299" w:rsidRPr="00215BE7" w:rsidRDefault="009E593F">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563</w:t>
            </w:r>
          </w:p>
        </w:tc>
        <w:tc>
          <w:tcPr>
            <w:tcW w:w="1440" w:type="dxa"/>
          </w:tcPr>
          <w:p w14:paraId="340D585A" w14:textId="2CFB52D0" w:rsidR="00EC4299" w:rsidRPr="00215BE7" w:rsidRDefault="00D67F4E">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$75,</w:t>
            </w:r>
            <w:r w:rsidR="007A1040" w:rsidRPr="00215BE7">
              <w:rPr>
                <w:rFonts w:cs="Cambria"/>
                <w:color w:val="000000" w:themeColor="text1"/>
                <w:sz w:val="20"/>
                <w:szCs w:val="20"/>
              </w:rPr>
              <w:t>473</w:t>
            </w:r>
          </w:p>
        </w:tc>
      </w:tr>
      <w:tr w:rsidR="00EC4299" w:rsidRPr="00215BE7" w14:paraId="5BC9616C" w14:textId="77777777" w:rsidTr="00240A7B">
        <w:trPr>
          <w:trHeight w:val="300"/>
        </w:trPr>
        <w:tc>
          <w:tcPr>
            <w:tcW w:w="2245" w:type="dxa"/>
            <w:tcBorders>
              <w:bottom w:val="single" w:sz="4" w:space="0" w:color="auto"/>
            </w:tcBorders>
            <w:noWrap/>
            <w:hideMark/>
          </w:tcPr>
          <w:p w14:paraId="395C584F" w14:textId="77777777" w:rsidR="00EC4299" w:rsidRPr="00215BE7" w:rsidRDefault="00EC4299">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Soybeans</w:t>
            </w:r>
          </w:p>
        </w:tc>
        <w:tc>
          <w:tcPr>
            <w:tcW w:w="1530" w:type="dxa"/>
            <w:tcBorders>
              <w:bottom w:val="single" w:sz="4" w:space="0" w:color="auto"/>
            </w:tcBorders>
          </w:tcPr>
          <w:p w14:paraId="26B4A624" w14:textId="565928CA" w:rsidR="00EC4299" w:rsidRPr="00215BE7" w:rsidRDefault="00724486">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6,087</w:t>
            </w:r>
          </w:p>
        </w:tc>
        <w:tc>
          <w:tcPr>
            <w:tcW w:w="1530" w:type="dxa"/>
            <w:tcBorders>
              <w:bottom w:val="single" w:sz="4" w:space="0" w:color="auto"/>
            </w:tcBorders>
          </w:tcPr>
          <w:p w14:paraId="7B568BF1" w14:textId="2ECAAD28" w:rsidR="00EC4299" w:rsidRPr="00215BE7" w:rsidRDefault="007D5996">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$302,</w:t>
            </w:r>
            <w:r w:rsidR="00C65D15" w:rsidRPr="00215BE7">
              <w:rPr>
                <w:rFonts w:cs="Cambria"/>
                <w:color w:val="000000" w:themeColor="text1"/>
                <w:sz w:val="20"/>
                <w:szCs w:val="20"/>
              </w:rPr>
              <w:t>880</w:t>
            </w:r>
          </w:p>
        </w:tc>
        <w:tc>
          <w:tcPr>
            <w:tcW w:w="1620" w:type="dxa"/>
            <w:tcBorders>
              <w:bottom w:val="single" w:sz="4" w:space="0" w:color="auto"/>
            </w:tcBorders>
          </w:tcPr>
          <w:p w14:paraId="424386B9" w14:textId="477052DB" w:rsidR="00EC4299" w:rsidRPr="00215BE7" w:rsidRDefault="009E593F">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974</w:t>
            </w:r>
          </w:p>
        </w:tc>
        <w:tc>
          <w:tcPr>
            <w:tcW w:w="1440" w:type="dxa"/>
            <w:tcBorders>
              <w:bottom w:val="single" w:sz="4" w:space="0" w:color="auto"/>
            </w:tcBorders>
          </w:tcPr>
          <w:p w14:paraId="33944FE2" w14:textId="34179EE7" w:rsidR="00EC4299" w:rsidRPr="00215BE7" w:rsidRDefault="007A1040">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$48,</w:t>
            </w:r>
            <w:r w:rsidR="007044F9" w:rsidRPr="00215BE7">
              <w:rPr>
                <w:rFonts w:cs="Cambria"/>
                <w:color w:val="000000" w:themeColor="text1"/>
                <w:sz w:val="20"/>
                <w:szCs w:val="20"/>
              </w:rPr>
              <w:t>4</w:t>
            </w:r>
            <w:r w:rsidR="00926D53" w:rsidRPr="00215BE7">
              <w:rPr>
                <w:rFonts w:cs="Cambria"/>
                <w:color w:val="000000" w:themeColor="text1"/>
                <w:sz w:val="20"/>
                <w:szCs w:val="20"/>
              </w:rPr>
              <w:t>69</w:t>
            </w:r>
          </w:p>
        </w:tc>
      </w:tr>
      <w:tr w:rsidR="00EC4299" w:rsidRPr="00215BE7" w14:paraId="554BF62A" w14:textId="77777777" w:rsidTr="00240A7B">
        <w:trPr>
          <w:trHeight w:val="300"/>
        </w:trPr>
        <w:tc>
          <w:tcPr>
            <w:tcW w:w="2245" w:type="dxa"/>
            <w:tcBorders>
              <w:bottom w:val="single" w:sz="4" w:space="0" w:color="auto"/>
            </w:tcBorders>
            <w:noWrap/>
            <w:hideMark/>
          </w:tcPr>
          <w:p w14:paraId="57AB61A5" w14:textId="77777777" w:rsidR="00EC4299" w:rsidRPr="00215BE7" w:rsidRDefault="00EC4299">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Spring Wheat</w:t>
            </w:r>
          </w:p>
        </w:tc>
        <w:tc>
          <w:tcPr>
            <w:tcW w:w="1530" w:type="dxa"/>
            <w:tcBorders>
              <w:bottom w:val="single" w:sz="4" w:space="0" w:color="auto"/>
            </w:tcBorders>
          </w:tcPr>
          <w:p w14:paraId="64CDE8FB" w14:textId="1796AC4A" w:rsidR="00EC4299" w:rsidRPr="00215BE7" w:rsidRDefault="00724486">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3,722</w:t>
            </w:r>
          </w:p>
        </w:tc>
        <w:tc>
          <w:tcPr>
            <w:tcW w:w="1530" w:type="dxa"/>
            <w:tcBorders>
              <w:bottom w:val="single" w:sz="4" w:space="0" w:color="auto"/>
            </w:tcBorders>
          </w:tcPr>
          <w:p w14:paraId="4A6FD08E" w14:textId="5E300B33" w:rsidR="00EC4299" w:rsidRPr="00215BE7" w:rsidRDefault="00C65D15">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$213,821</w:t>
            </w:r>
          </w:p>
        </w:tc>
        <w:tc>
          <w:tcPr>
            <w:tcW w:w="1620" w:type="dxa"/>
            <w:tcBorders>
              <w:bottom w:val="single" w:sz="4" w:space="0" w:color="auto"/>
            </w:tcBorders>
          </w:tcPr>
          <w:p w14:paraId="3EA0BC97" w14:textId="0C6C363F" w:rsidR="00EC4299" w:rsidRPr="00215BE7" w:rsidRDefault="00D67F4E">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596</w:t>
            </w:r>
          </w:p>
        </w:tc>
        <w:tc>
          <w:tcPr>
            <w:tcW w:w="1440" w:type="dxa"/>
            <w:tcBorders>
              <w:bottom w:val="single" w:sz="4" w:space="0" w:color="auto"/>
            </w:tcBorders>
          </w:tcPr>
          <w:p w14:paraId="376FC100" w14:textId="7878C7E2" w:rsidR="00EC4299" w:rsidRPr="00215BE7" w:rsidRDefault="00926D53">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$34,217</w:t>
            </w:r>
          </w:p>
        </w:tc>
      </w:tr>
      <w:tr w:rsidR="00EC4299" w:rsidRPr="00215BE7" w14:paraId="76C511D9" w14:textId="77777777" w:rsidTr="00240A7B">
        <w:trPr>
          <w:trHeight w:val="300"/>
        </w:trPr>
        <w:tc>
          <w:tcPr>
            <w:tcW w:w="2245" w:type="dxa"/>
            <w:tcBorders>
              <w:top w:val="single" w:sz="4" w:space="0" w:color="auto"/>
              <w:left w:val="nil"/>
              <w:bottom w:val="nil"/>
              <w:right w:val="nil"/>
            </w:tcBorders>
            <w:noWrap/>
          </w:tcPr>
          <w:p w14:paraId="5E2F88F1" w14:textId="77777777" w:rsidR="00EC4299" w:rsidRPr="00215BE7" w:rsidRDefault="00EC4299">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Total</w:t>
            </w:r>
          </w:p>
        </w:tc>
        <w:tc>
          <w:tcPr>
            <w:tcW w:w="1530" w:type="dxa"/>
            <w:tcBorders>
              <w:top w:val="single" w:sz="4" w:space="0" w:color="auto"/>
              <w:left w:val="nil"/>
              <w:bottom w:val="nil"/>
              <w:right w:val="nil"/>
            </w:tcBorders>
          </w:tcPr>
          <w:p w14:paraId="60A55DAA" w14:textId="1CC27C25" w:rsidR="00EC4299" w:rsidRPr="00215BE7" w:rsidRDefault="00AF192F">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13,329</w:t>
            </w:r>
          </w:p>
        </w:tc>
        <w:tc>
          <w:tcPr>
            <w:tcW w:w="1530" w:type="dxa"/>
            <w:tcBorders>
              <w:top w:val="single" w:sz="4" w:space="0" w:color="auto"/>
              <w:left w:val="nil"/>
              <w:bottom w:val="nil"/>
              <w:right w:val="nil"/>
            </w:tcBorders>
          </w:tcPr>
          <w:p w14:paraId="430733F9" w14:textId="732BC789" w:rsidR="00EC4299" w:rsidRPr="00215BE7" w:rsidRDefault="00F27EC3">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$988,326</w:t>
            </w:r>
          </w:p>
        </w:tc>
        <w:tc>
          <w:tcPr>
            <w:tcW w:w="1620" w:type="dxa"/>
            <w:tcBorders>
              <w:top w:val="single" w:sz="4" w:space="0" w:color="auto"/>
              <w:left w:val="nil"/>
              <w:bottom w:val="nil"/>
              <w:right w:val="nil"/>
            </w:tcBorders>
          </w:tcPr>
          <w:p w14:paraId="0661C2E8" w14:textId="0D769E64" w:rsidR="00EC4299" w:rsidRPr="00215BE7" w:rsidRDefault="001227DE">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2,133</w:t>
            </w:r>
          </w:p>
        </w:tc>
        <w:tc>
          <w:tcPr>
            <w:tcW w:w="1440" w:type="dxa"/>
            <w:tcBorders>
              <w:top w:val="single" w:sz="4" w:space="0" w:color="auto"/>
              <w:left w:val="nil"/>
              <w:bottom w:val="nil"/>
              <w:right w:val="nil"/>
            </w:tcBorders>
          </w:tcPr>
          <w:p w14:paraId="6F7F03E3" w14:textId="715B6B9F" w:rsidR="00EC4299" w:rsidRPr="00215BE7" w:rsidRDefault="00926D53">
            <w:pPr>
              <w:autoSpaceDE w:val="0"/>
              <w:autoSpaceDN w:val="0"/>
              <w:adjustRightInd w:val="0"/>
              <w:jc w:val="center"/>
              <w:rPr>
                <w:rFonts w:cs="Cambria"/>
                <w:color w:val="000000" w:themeColor="text1"/>
                <w:sz w:val="20"/>
                <w:szCs w:val="20"/>
              </w:rPr>
            </w:pPr>
            <w:r w:rsidRPr="00215BE7">
              <w:rPr>
                <w:rFonts w:cs="Cambria"/>
                <w:color w:val="000000" w:themeColor="text1"/>
                <w:sz w:val="20"/>
                <w:szCs w:val="20"/>
              </w:rPr>
              <w:t>$</w:t>
            </w:r>
            <w:r w:rsidR="00907CB7" w:rsidRPr="00215BE7">
              <w:rPr>
                <w:rFonts w:cs="Cambria"/>
                <w:color w:val="000000" w:themeColor="text1"/>
                <w:sz w:val="20"/>
                <w:szCs w:val="20"/>
              </w:rPr>
              <w:t>158,</w:t>
            </w:r>
            <w:r w:rsidR="007C7B60" w:rsidRPr="00215BE7">
              <w:rPr>
                <w:rFonts w:cs="Cambria"/>
                <w:color w:val="000000" w:themeColor="text1"/>
                <w:sz w:val="20"/>
                <w:szCs w:val="20"/>
              </w:rPr>
              <w:t>1</w:t>
            </w:r>
            <w:r w:rsidR="00907CB7" w:rsidRPr="00215BE7">
              <w:rPr>
                <w:rFonts w:cs="Cambria"/>
                <w:color w:val="000000" w:themeColor="text1"/>
                <w:sz w:val="20"/>
                <w:szCs w:val="20"/>
              </w:rPr>
              <w:t>59</w:t>
            </w:r>
          </w:p>
        </w:tc>
      </w:tr>
    </w:tbl>
    <w:p w14:paraId="2A7B6613" w14:textId="77777777" w:rsidR="009C624C" w:rsidRPr="00215BE7" w:rsidRDefault="009C624C" w:rsidP="00E925D1">
      <w:pPr>
        <w:rPr>
          <w:i/>
          <w:iCs/>
          <w:sz w:val="20"/>
          <w:szCs w:val="20"/>
        </w:rPr>
      </w:pPr>
    </w:p>
    <w:p w14:paraId="6EB6AB98" w14:textId="6725A6C3" w:rsidR="00E925D1" w:rsidRDefault="00E925D1" w:rsidP="00E925D1">
      <w:pPr>
        <w:rPr>
          <w:i/>
          <w:iCs/>
        </w:rPr>
      </w:pPr>
      <w:r>
        <w:rPr>
          <w:i/>
          <w:iCs/>
        </w:rPr>
        <w:t>Road Maintenance Benefits</w:t>
      </w:r>
    </w:p>
    <w:p w14:paraId="2617BA6C" w14:textId="0B6DA342" w:rsidR="00E925D1" w:rsidRPr="00E925D1" w:rsidRDefault="00435B89" w:rsidP="00E925D1">
      <w:r>
        <w:t xml:space="preserve">NRCS contacted </w:t>
      </w:r>
      <w:r w:rsidR="00DA1DCD">
        <w:t>the township boards responsible for road maintenance and repairs around the lake a</w:t>
      </w:r>
      <w:r w:rsidR="00435228">
        <w:t>nd received the following information on road maintenance costs due to high water</w:t>
      </w:r>
      <w:r w:rsidR="00F6271B">
        <w:t xml:space="preserve"> that would be avoided with construction of this project,</w:t>
      </w:r>
      <w:r w:rsidR="00587E60">
        <w:t xml:space="preserve"> over </w:t>
      </w:r>
      <w:r w:rsidR="008F6063">
        <w:t>the last</w:t>
      </w:r>
      <w:r w:rsidR="000609EB">
        <w:t xml:space="preserve"> </w:t>
      </w:r>
      <w:r w:rsidR="009F36CB">
        <w:t xml:space="preserve">5 years.  </w:t>
      </w:r>
    </w:p>
    <w:p w14:paraId="7900E7B0" w14:textId="55083A9D" w:rsidR="00764D87" w:rsidRDefault="00764D87" w:rsidP="00764D87">
      <w:pPr>
        <w:pStyle w:val="Caption"/>
        <w:keepNext/>
      </w:pPr>
      <w:bookmarkStart w:id="18" w:name="_Toc175552877"/>
      <w:r>
        <w:t xml:space="preserve">Table </w:t>
      </w:r>
      <w:r>
        <w:fldChar w:fldCharType="begin"/>
      </w:r>
      <w:r>
        <w:instrText xml:space="preserve"> SEQ Table \* ARABIC </w:instrText>
      </w:r>
      <w:r>
        <w:fldChar w:fldCharType="separate"/>
      </w:r>
      <w:r>
        <w:rPr>
          <w:noProof/>
        </w:rPr>
        <w:t>13</w:t>
      </w:r>
      <w:r>
        <w:fldChar w:fldCharType="end"/>
      </w:r>
      <w:r w:rsidR="002A1A35">
        <w:t xml:space="preserve">- </w:t>
      </w:r>
      <w:r w:rsidR="009C624C">
        <w:t xml:space="preserve">Benefits Due to Reduced </w:t>
      </w:r>
      <w:r w:rsidR="002A1A35">
        <w:t>Road Mainte</w:t>
      </w:r>
      <w:r w:rsidR="009C624C">
        <w:t>nance</w:t>
      </w:r>
      <w:bookmarkEnd w:id="18"/>
    </w:p>
    <w:tbl>
      <w:tblPr>
        <w:tblStyle w:val="TableGrid"/>
        <w:tblW w:w="0" w:type="auto"/>
        <w:tblLook w:val="04A0" w:firstRow="1" w:lastRow="0" w:firstColumn="1" w:lastColumn="0" w:noHBand="0" w:noVBand="1"/>
      </w:tblPr>
      <w:tblGrid>
        <w:gridCol w:w="2245"/>
        <w:gridCol w:w="1530"/>
        <w:gridCol w:w="2160"/>
      </w:tblGrid>
      <w:tr w:rsidR="00F030F5" w:rsidRPr="00DB0D29" w14:paraId="49B85891" w14:textId="77777777" w:rsidTr="00F030F5">
        <w:trPr>
          <w:trHeight w:val="315"/>
        </w:trPr>
        <w:tc>
          <w:tcPr>
            <w:tcW w:w="2245" w:type="dxa"/>
            <w:noWrap/>
            <w:hideMark/>
          </w:tcPr>
          <w:p w14:paraId="4AB01B05" w14:textId="3109A92D" w:rsidR="00F030F5" w:rsidRPr="00DB0D29" w:rsidRDefault="00F030F5">
            <w:pPr>
              <w:autoSpaceDE w:val="0"/>
              <w:autoSpaceDN w:val="0"/>
              <w:adjustRightInd w:val="0"/>
              <w:jc w:val="center"/>
              <w:rPr>
                <w:rFonts w:cs="Cambria"/>
                <w:b/>
                <w:bCs/>
                <w:color w:val="000000" w:themeColor="text1"/>
              </w:rPr>
            </w:pPr>
            <w:r>
              <w:rPr>
                <w:rFonts w:cs="Cambria"/>
                <w:b/>
                <w:bCs/>
                <w:color w:val="000000" w:themeColor="text1"/>
              </w:rPr>
              <w:t>Year</w:t>
            </w:r>
          </w:p>
        </w:tc>
        <w:tc>
          <w:tcPr>
            <w:tcW w:w="1530" w:type="dxa"/>
          </w:tcPr>
          <w:p w14:paraId="610967D4" w14:textId="3B56CF4B" w:rsidR="00F030F5" w:rsidRPr="00DB0D29" w:rsidRDefault="00F030F5">
            <w:pPr>
              <w:autoSpaceDE w:val="0"/>
              <w:autoSpaceDN w:val="0"/>
              <w:adjustRightInd w:val="0"/>
              <w:jc w:val="center"/>
              <w:rPr>
                <w:rFonts w:cs="Cambria"/>
                <w:b/>
                <w:bCs/>
                <w:color w:val="000000" w:themeColor="text1"/>
              </w:rPr>
            </w:pPr>
            <w:r>
              <w:rPr>
                <w:rFonts w:cs="Cambria"/>
                <w:b/>
                <w:bCs/>
                <w:color w:val="000000" w:themeColor="text1"/>
              </w:rPr>
              <w:t>Township</w:t>
            </w:r>
          </w:p>
        </w:tc>
        <w:tc>
          <w:tcPr>
            <w:tcW w:w="2160" w:type="dxa"/>
          </w:tcPr>
          <w:p w14:paraId="40E12820" w14:textId="71C95FEC" w:rsidR="00F030F5" w:rsidRDefault="00F030F5">
            <w:pPr>
              <w:autoSpaceDE w:val="0"/>
              <w:autoSpaceDN w:val="0"/>
              <w:adjustRightInd w:val="0"/>
              <w:jc w:val="center"/>
              <w:rPr>
                <w:rFonts w:cs="Cambria"/>
                <w:b/>
                <w:bCs/>
                <w:color w:val="000000" w:themeColor="text1"/>
              </w:rPr>
            </w:pPr>
            <w:r>
              <w:rPr>
                <w:rFonts w:cs="Cambria"/>
                <w:b/>
                <w:bCs/>
                <w:color w:val="000000" w:themeColor="text1"/>
              </w:rPr>
              <w:t xml:space="preserve">High Water Road Repair Costs </w:t>
            </w:r>
          </w:p>
        </w:tc>
      </w:tr>
      <w:tr w:rsidR="00F030F5" w:rsidRPr="00DB0D29" w14:paraId="4C3DF36C" w14:textId="77777777" w:rsidTr="00F030F5">
        <w:trPr>
          <w:trHeight w:val="300"/>
        </w:trPr>
        <w:tc>
          <w:tcPr>
            <w:tcW w:w="2245" w:type="dxa"/>
            <w:noWrap/>
            <w:hideMark/>
          </w:tcPr>
          <w:p w14:paraId="402A7EF5" w14:textId="205F5480" w:rsidR="00F030F5" w:rsidRPr="00DB0D29" w:rsidRDefault="00F030F5">
            <w:pPr>
              <w:autoSpaceDE w:val="0"/>
              <w:autoSpaceDN w:val="0"/>
              <w:adjustRightInd w:val="0"/>
              <w:jc w:val="center"/>
              <w:rPr>
                <w:rFonts w:cs="Cambria"/>
                <w:color w:val="000000" w:themeColor="text1"/>
              </w:rPr>
            </w:pPr>
            <w:r>
              <w:rPr>
                <w:rFonts w:cs="Cambria"/>
                <w:color w:val="000000" w:themeColor="text1"/>
              </w:rPr>
              <w:t>2019</w:t>
            </w:r>
          </w:p>
        </w:tc>
        <w:tc>
          <w:tcPr>
            <w:tcW w:w="1530" w:type="dxa"/>
          </w:tcPr>
          <w:p w14:paraId="39554409" w14:textId="61E39BAE" w:rsidR="00F030F5" w:rsidRPr="00DB0D29" w:rsidRDefault="00F030F5" w:rsidP="00F030F5">
            <w:pPr>
              <w:autoSpaceDE w:val="0"/>
              <w:autoSpaceDN w:val="0"/>
              <w:adjustRightInd w:val="0"/>
              <w:jc w:val="center"/>
              <w:rPr>
                <w:rFonts w:cs="Cambria"/>
                <w:color w:val="000000" w:themeColor="text1"/>
              </w:rPr>
            </w:pPr>
            <w:proofErr w:type="spellStart"/>
            <w:r>
              <w:rPr>
                <w:rFonts w:cs="Cambria"/>
                <w:color w:val="000000" w:themeColor="text1"/>
              </w:rPr>
              <w:t>Laketown</w:t>
            </w:r>
            <w:proofErr w:type="spellEnd"/>
          </w:p>
        </w:tc>
        <w:tc>
          <w:tcPr>
            <w:tcW w:w="2160" w:type="dxa"/>
          </w:tcPr>
          <w:p w14:paraId="171FEE9B" w14:textId="7CD9DA78" w:rsidR="00F030F5" w:rsidRDefault="000B0EE7">
            <w:pPr>
              <w:autoSpaceDE w:val="0"/>
              <w:autoSpaceDN w:val="0"/>
              <w:adjustRightInd w:val="0"/>
              <w:jc w:val="center"/>
              <w:rPr>
                <w:rFonts w:cs="Cambria"/>
                <w:color w:val="000000" w:themeColor="text1"/>
              </w:rPr>
            </w:pPr>
            <w:r>
              <w:rPr>
                <w:rFonts w:cs="Cambria"/>
                <w:color w:val="000000" w:themeColor="text1"/>
              </w:rPr>
              <w:t>$33,184</w:t>
            </w:r>
          </w:p>
        </w:tc>
      </w:tr>
      <w:tr w:rsidR="00F030F5" w:rsidRPr="00DB0D29" w14:paraId="71934D5E" w14:textId="77777777" w:rsidTr="00F030F5">
        <w:trPr>
          <w:trHeight w:val="300"/>
        </w:trPr>
        <w:tc>
          <w:tcPr>
            <w:tcW w:w="2245" w:type="dxa"/>
            <w:tcBorders>
              <w:bottom w:val="single" w:sz="4" w:space="0" w:color="auto"/>
            </w:tcBorders>
            <w:noWrap/>
            <w:hideMark/>
          </w:tcPr>
          <w:p w14:paraId="7FB06174" w14:textId="6807B513" w:rsidR="00F030F5" w:rsidRPr="00DB0D29" w:rsidRDefault="00F030F5">
            <w:pPr>
              <w:autoSpaceDE w:val="0"/>
              <w:autoSpaceDN w:val="0"/>
              <w:adjustRightInd w:val="0"/>
              <w:jc w:val="center"/>
              <w:rPr>
                <w:rFonts w:cs="Cambria"/>
                <w:color w:val="000000" w:themeColor="text1"/>
              </w:rPr>
            </w:pPr>
            <w:r>
              <w:rPr>
                <w:rFonts w:cs="Cambria"/>
                <w:color w:val="000000" w:themeColor="text1"/>
              </w:rPr>
              <w:t>2020</w:t>
            </w:r>
          </w:p>
        </w:tc>
        <w:tc>
          <w:tcPr>
            <w:tcW w:w="1530" w:type="dxa"/>
            <w:tcBorders>
              <w:bottom w:val="single" w:sz="4" w:space="0" w:color="auto"/>
            </w:tcBorders>
          </w:tcPr>
          <w:p w14:paraId="2C979C92" w14:textId="1F1B54EE" w:rsidR="00F030F5" w:rsidRPr="00DB0D29" w:rsidRDefault="00331EC7">
            <w:pPr>
              <w:autoSpaceDE w:val="0"/>
              <w:autoSpaceDN w:val="0"/>
              <w:adjustRightInd w:val="0"/>
              <w:jc w:val="center"/>
              <w:rPr>
                <w:rFonts w:cs="Cambria"/>
                <w:color w:val="000000" w:themeColor="text1"/>
              </w:rPr>
            </w:pPr>
            <w:proofErr w:type="spellStart"/>
            <w:r>
              <w:rPr>
                <w:rFonts w:cs="Cambria"/>
                <w:color w:val="000000" w:themeColor="text1"/>
              </w:rPr>
              <w:t>Laketown</w:t>
            </w:r>
            <w:proofErr w:type="spellEnd"/>
          </w:p>
        </w:tc>
        <w:tc>
          <w:tcPr>
            <w:tcW w:w="2160" w:type="dxa"/>
            <w:tcBorders>
              <w:bottom w:val="single" w:sz="4" w:space="0" w:color="auto"/>
            </w:tcBorders>
          </w:tcPr>
          <w:p w14:paraId="4F5E6993" w14:textId="0755FB34" w:rsidR="00F030F5" w:rsidRDefault="00147D87">
            <w:pPr>
              <w:autoSpaceDE w:val="0"/>
              <w:autoSpaceDN w:val="0"/>
              <w:adjustRightInd w:val="0"/>
              <w:jc w:val="center"/>
              <w:rPr>
                <w:rFonts w:cs="Cambria"/>
                <w:color w:val="000000" w:themeColor="text1"/>
              </w:rPr>
            </w:pPr>
            <w:r>
              <w:rPr>
                <w:rFonts w:cs="Cambria"/>
                <w:color w:val="000000" w:themeColor="text1"/>
              </w:rPr>
              <w:t>$133,831</w:t>
            </w:r>
          </w:p>
        </w:tc>
      </w:tr>
      <w:tr w:rsidR="00F030F5" w:rsidRPr="00DB0D29" w14:paraId="2937C776" w14:textId="77777777" w:rsidTr="00F030F5">
        <w:trPr>
          <w:trHeight w:val="300"/>
        </w:trPr>
        <w:tc>
          <w:tcPr>
            <w:tcW w:w="2245" w:type="dxa"/>
            <w:tcBorders>
              <w:bottom w:val="single" w:sz="4" w:space="0" w:color="auto"/>
            </w:tcBorders>
            <w:noWrap/>
            <w:hideMark/>
          </w:tcPr>
          <w:p w14:paraId="3B0BFC8C" w14:textId="675BF19B" w:rsidR="00F030F5" w:rsidRPr="00DB0D29" w:rsidRDefault="00F030F5">
            <w:pPr>
              <w:autoSpaceDE w:val="0"/>
              <w:autoSpaceDN w:val="0"/>
              <w:adjustRightInd w:val="0"/>
              <w:jc w:val="center"/>
              <w:rPr>
                <w:rFonts w:cs="Cambria"/>
                <w:color w:val="000000" w:themeColor="text1"/>
              </w:rPr>
            </w:pPr>
            <w:r>
              <w:rPr>
                <w:rFonts w:cs="Cambria"/>
                <w:color w:val="000000" w:themeColor="text1"/>
              </w:rPr>
              <w:t>2021</w:t>
            </w:r>
          </w:p>
        </w:tc>
        <w:tc>
          <w:tcPr>
            <w:tcW w:w="1530" w:type="dxa"/>
            <w:tcBorders>
              <w:bottom w:val="single" w:sz="4" w:space="0" w:color="auto"/>
            </w:tcBorders>
          </w:tcPr>
          <w:p w14:paraId="55E458E8" w14:textId="050B8BB7" w:rsidR="00F030F5" w:rsidRPr="00DB0D29" w:rsidRDefault="008D29FC">
            <w:pPr>
              <w:autoSpaceDE w:val="0"/>
              <w:autoSpaceDN w:val="0"/>
              <w:adjustRightInd w:val="0"/>
              <w:jc w:val="center"/>
              <w:rPr>
                <w:rFonts w:cs="Cambria"/>
                <w:color w:val="000000" w:themeColor="text1"/>
              </w:rPr>
            </w:pPr>
            <w:r>
              <w:rPr>
                <w:rFonts w:cs="Cambria"/>
                <w:color w:val="000000" w:themeColor="text1"/>
              </w:rPr>
              <w:t>Edna</w:t>
            </w:r>
          </w:p>
        </w:tc>
        <w:tc>
          <w:tcPr>
            <w:tcW w:w="2160" w:type="dxa"/>
            <w:tcBorders>
              <w:bottom w:val="single" w:sz="4" w:space="0" w:color="auto"/>
            </w:tcBorders>
          </w:tcPr>
          <w:p w14:paraId="34339226" w14:textId="1FB793F7" w:rsidR="00F030F5" w:rsidRDefault="003E734A">
            <w:pPr>
              <w:autoSpaceDE w:val="0"/>
              <w:autoSpaceDN w:val="0"/>
              <w:adjustRightInd w:val="0"/>
              <w:jc w:val="center"/>
              <w:rPr>
                <w:rFonts w:cs="Cambria"/>
                <w:color w:val="000000" w:themeColor="text1"/>
              </w:rPr>
            </w:pPr>
            <w:r>
              <w:rPr>
                <w:rFonts w:cs="Cambria"/>
                <w:color w:val="000000" w:themeColor="text1"/>
              </w:rPr>
              <w:t>$102,265</w:t>
            </w:r>
          </w:p>
        </w:tc>
      </w:tr>
      <w:tr w:rsidR="00F030F5" w:rsidRPr="00DB0D29" w14:paraId="70509A7B" w14:textId="77777777" w:rsidTr="000609EB">
        <w:trPr>
          <w:trHeight w:val="300"/>
        </w:trPr>
        <w:tc>
          <w:tcPr>
            <w:tcW w:w="2245" w:type="dxa"/>
            <w:tcBorders>
              <w:bottom w:val="single" w:sz="4" w:space="0" w:color="auto"/>
            </w:tcBorders>
            <w:noWrap/>
          </w:tcPr>
          <w:p w14:paraId="2A2F4F29" w14:textId="38222A94" w:rsidR="00F030F5" w:rsidRDefault="00F030F5">
            <w:pPr>
              <w:autoSpaceDE w:val="0"/>
              <w:autoSpaceDN w:val="0"/>
              <w:adjustRightInd w:val="0"/>
              <w:jc w:val="center"/>
              <w:rPr>
                <w:rFonts w:cs="Cambria"/>
                <w:color w:val="000000" w:themeColor="text1"/>
              </w:rPr>
            </w:pPr>
            <w:r>
              <w:rPr>
                <w:rFonts w:cs="Cambria"/>
                <w:color w:val="000000" w:themeColor="text1"/>
              </w:rPr>
              <w:t>2022</w:t>
            </w:r>
          </w:p>
        </w:tc>
        <w:tc>
          <w:tcPr>
            <w:tcW w:w="1530" w:type="dxa"/>
            <w:tcBorders>
              <w:bottom w:val="single" w:sz="4" w:space="0" w:color="auto"/>
            </w:tcBorders>
          </w:tcPr>
          <w:p w14:paraId="73FC9B7A" w14:textId="6F9AD13E" w:rsidR="00F030F5" w:rsidRDefault="000B7395">
            <w:pPr>
              <w:autoSpaceDE w:val="0"/>
              <w:autoSpaceDN w:val="0"/>
              <w:adjustRightInd w:val="0"/>
              <w:jc w:val="center"/>
              <w:rPr>
                <w:rFonts w:cs="Cambria"/>
                <w:color w:val="000000" w:themeColor="text1"/>
              </w:rPr>
            </w:pPr>
            <w:r>
              <w:rPr>
                <w:rFonts w:cs="Cambria"/>
                <w:color w:val="000000" w:themeColor="text1"/>
              </w:rPr>
              <w:t>------</w:t>
            </w:r>
          </w:p>
        </w:tc>
        <w:tc>
          <w:tcPr>
            <w:tcW w:w="2160" w:type="dxa"/>
            <w:tcBorders>
              <w:bottom w:val="single" w:sz="4" w:space="0" w:color="auto"/>
            </w:tcBorders>
          </w:tcPr>
          <w:p w14:paraId="3CE59161" w14:textId="4959447A" w:rsidR="00F030F5" w:rsidRDefault="008C31A5">
            <w:pPr>
              <w:autoSpaceDE w:val="0"/>
              <w:autoSpaceDN w:val="0"/>
              <w:adjustRightInd w:val="0"/>
              <w:jc w:val="center"/>
              <w:rPr>
                <w:rFonts w:cs="Cambria"/>
                <w:color w:val="000000" w:themeColor="text1"/>
              </w:rPr>
            </w:pPr>
            <w:r>
              <w:rPr>
                <w:rFonts w:cs="Cambria"/>
                <w:color w:val="000000" w:themeColor="text1"/>
              </w:rPr>
              <w:t>that</w:t>
            </w:r>
            <w:r w:rsidR="000B7395">
              <w:rPr>
                <w:rFonts w:cs="Cambria"/>
                <w:color w:val="000000" w:themeColor="text1"/>
              </w:rPr>
              <w:t>------</w:t>
            </w:r>
          </w:p>
        </w:tc>
      </w:tr>
      <w:tr w:rsidR="00F030F5" w:rsidRPr="00DB0D29" w14:paraId="09DC5025" w14:textId="77777777" w:rsidTr="000609EB">
        <w:trPr>
          <w:trHeight w:val="300"/>
        </w:trPr>
        <w:tc>
          <w:tcPr>
            <w:tcW w:w="2245" w:type="dxa"/>
            <w:tcBorders>
              <w:bottom w:val="single" w:sz="4" w:space="0" w:color="auto"/>
            </w:tcBorders>
            <w:noWrap/>
          </w:tcPr>
          <w:p w14:paraId="5A9C6D9E" w14:textId="0141FB5B" w:rsidR="00F030F5" w:rsidRDefault="00F030F5">
            <w:pPr>
              <w:autoSpaceDE w:val="0"/>
              <w:autoSpaceDN w:val="0"/>
              <w:adjustRightInd w:val="0"/>
              <w:jc w:val="center"/>
              <w:rPr>
                <w:rFonts w:cs="Cambria"/>
                <w:color w:val="000000" w:themeColor="text1"/>
              </w:rPr>
            </w:pPr>
            <w:r>
              <w:rPr>
                <w:rFonts w:cs="Cambria"/>
                <w:color w:val="000000" w:themeColor="text1"/>
              </w:rPr>
              <w:t>2023</w:t>
            </w:r>
          </w:p>
        </w:tc>
        <w:tc>
          <w:tcPr>
            <w:tcW w:w="1530" w:type="dxa"/>
            <w:tcBorders>
              <w:bottom w:val="single" w:sz="4" w:space="0" w:color="auto"/>
            </w:tcBorders>
          </w:tcPr>
          <w:p w14:paraId="3E262196" w14:textId="66383636" w:rsidR="00F030F5" w:rsidRDefault="00902CB0">
            <w:pPr>
              <w:autoSpaceDE w:val="0"/>
              <w:autoSpaceDN w:val="0"/>
              <w:adjustRightInd w:val="0"/>
              <w:jc w:val="center"/>
              <w:rPr>
                <w:rFonts w:cs="Cambria"/>
                <w:color w:val="000000" w:themeColor="text1"/>
              </w:rPr>
            </w:pPr>
            <w:proofErr w:type="spellStart"/>
            <w:r>
              <w:rPr>
                <w:rFonts w:cs="Cambria"/>
                <w:color w:val="000000" w:themeColor="text1"/>
              </w:rPr>
              <w:t>Laketown</w:t>
            </w:r>
            <w:proofErr w:type="spellEnd"/>
          </w:p>
        </w:tc>
        <w:tc>
          <w:tcPr>
            <w:tcW w:w="2160" w:type="dxa"/>
            <w:tcBorders>
              <w:bottom w:val="single" w:sz="4" w:space="0" w:color="auto"/>
            </w:tcBorders>
          </w:tcPr>
          <w:p w14:paraId="57E35381" w14:textId="47B56AC5" w:rsidR="00F030F5" w:rsidRDefault="00607EE1">
            <w:pPr>
              <w:autoSpaceDE w:val="0"/>
              <w:autoSpaceDN w:val="0"/>
              <w:adjustRightInd w:val="0"/>
              <w:jc w:val="center"/>
              <w:rPr>
                <w:rFonts w:cs="Cambria"/>
                <w:color w:val="000000" w:themeColor="text1"/>
              </w:rPr>
            </w:pPr>
            <w:r>
              <w:rPr>
                <w:rFonts w:cs="Cambria"/>
                <w:color w:val="000000" w:themeColor="text1"/>
              </w:rPr>
              <w:t>$</w:t>
            </w:r>
          </w:p>
        </w:tc>
      </w:tr>
      <w:tr w:rsidR="000609EB" w:rsidRPr="00DB0D29" w14:paraId="091313F0" w14:textId="77777777" w:rsidTr="000609EB">
        <w:trPr>
          <w:trHeight w:val="300"/>
        </w:trPr>
        <w:tc>
          <w:tcPr>
            <w:tcW w:w="2245" w:type="dxa"/>
            <w:tcBorders>
              <w:top w:val="single" w:sz="4" w:space="0" w:color="auto"/>
              <w:left w:val="single" w:sz="4" w:space="0" w:color="auto"/>
              <w:bottom w:val="single" w:sz="4" w:space="0" w:color="auto"/>
              <w:right w:val="single" w:sz="4" w:space="0" w:color="auto"/>
            </w:tcBorders>
            <w:noWrap/>
          </w:tcPr>
          <w:p w14:paraId="3509EF00" w14:textId="3F96E2C0" w:rsidR="000609EB" w:rsidRDefault="000609EB" w:rsidP="000609EB">
            <w:pPr>
              <w:autoSpaceDE w:val="0"/>
              <w:autoSpaceDN w:val="0"/>
              <w:adjustRightInd w:val="0"/>
              <w:jc w:val="center"/>
              <w:rPr>
                <w:rFonts w:cs="Cambria"/>
                <w:color w:val="000000" w:themeColor="text1"/>
              </w:rPr>
            </w:pPr>
            <w:r>
              <w:rPr>
                <w:rFonts w:cs="Cambria"/>
                <w:color w:val="000000" w:themeColor="text1"/>
              </w:rPr>
              <w:t>Total</w:t>
            </w:r>
          </w:p>
        </w:tc>
        <w:tc>
          <w:tcPr>
            <w:tcW w:w="1530" w:type="dxa"/>
            <w:tcBorders>
              <w:top w:val="single" w:sz="4" w:space="0" w:color="auto"/>
              <w:left w:val="single" w:sz="4" w:space="0" w:color="auto"/>
              <w:bottom w:val="single" w:sz="4" w:space="0" w:color="auto"/>
              <w:right w:val="single" w:sz="4" w:space="0" w:color="auto"/>
            </w:tcBorders>
          </w:tcPr>
          <w:p w14:paraId="5922B2D5" w14:textId="57781CB2" w:rsidR="000609EB" w:rsidRDefault="000609EB" w:rsidP="000609EB">
            <w:pPr>
              <w:autoSpaceDE w:val="0"/>
              <w:autoSpaceDN w:val="0"/>
              <w:adjustRightInd w:val="0"/>
              <w:jc w:val="center"/>
              <w:rPr>
                <w:rFonts w:cs="Cambria"/>
                <w:color w:val="000000" w:themeColor="text1"/>
              </w:rPr>
            </w:pPr>
          </w:p>
        </w:tc>
        <w:tc>
          <w:tcPr>
            <w:tcW w:w="2160" w:type="dxa"/>
            <w:tcBorders>
              <w:top w:val="single" w:sz="4" w:space="0" w:color="auto"/>
              <w:left w:val="single" w:sz="4" w:space="0" w:color="auto"/>
              <w:bottom w:val="single" w:sz="4" w:space="0" w:color="auto"/>
              <w:right w:val="single" w:sz="4" w:space="0" w:color="auto"/>
            </w:tcBorders>
          </w:tcPr>
          <w:p w14:paraId="23337B6F" w14:textId="171C684E" w:rsidR="000609EB" w:rsidRDefault="000609EB" w:rsidP="000609EB">
            <w:pPr>
              <w:autoSpaceDE w:val="0"/>
              <w:autoSpaceDN w:val="0"/>
              <w:adjustRightInd w:val="0"/>
              <w:jc w:val="center"/>
              <w:rPr>
                <w:rFonts w:cs="Cambria"/>
                <w:color w:val="000000" w:themeColor="text1"/>
              </w:rPr>
            </w:pPr>
            <w:r>
              <w:rPr>
                <w:rFonts w:cs="Cambria"/>
                <w:color w:val="000000" w:themeColor="text1"/>
              </w:rPr>
              <w:t>$988,326</w:t>
            </w:r>
          </w:p>
        </w:tc>
      </w:tr>
      <w:tr w:rsidR="00BA2B71" w:rsidRPr="00DB0D29" w14:paraId="5184B49D" w14:textId="77777777">
        <w:trPr>
          <w:trHeight w:val="300"/>
        </w:trPr>
        <w:tc>
          <w:tcPr>
            <w:tcW w:w="3775" w:type="dxa"/>
            <w:gridSpan w:val="2"/>
            <w:tcBorders>
              <w:top w:val="single" w:sz="4" w:space="0" w:color="auto"/>
              <w:left w:val="single" w:sz="4" w:space="0" w:color="auto"/>
              <w:bottom w:val="single" w:sz="4" w:space="0" w:color="auto"/>
              <w:right w:val="single" w:sz="4" w:space="0" w:color="auto"/>
            </w:tcBorders>
            <w:noWrap/>
          </w:tcPr>
          <w:p w14:paraId="7E42D9A9" w14:textId="25FB0244" w:rsidR="00BA2B71" w:rsidRDefault="00BA2B71" w:rsidP="000609EB">
            <w:pPr>
              <w:autoSpaceDE w:val="0"/>
              <w:autoSpaceDN w:val="0"/>
              <w:adjustRightInd w:val="0"/>
              <w:jc w:val="center"/>
              <w:rPr>
                <w:rFonts w:cs="Cambria"/>
                <w:color w:val="000000" w:themeColor="text1"/>
              </w:rPr>
            </w:pPr>
            <w:r>
              <w:rPr>
                <w:rFonts w:cs="Cambria"/>
                <w:color w:val="000000" w:themeColor="text1"/>
              </w:rPr>
              <w:t>Average Annual Costs</w:t>
            </w:r>
          </w:p>
        </w:tc>
        <w:tc>
          <w:tcPr>
            <w:tcW w:w="2160" w:type="dxa"/>
            <w:tcBorders>
              <w:top w:val="single" w:sz="4" w:space="0" w:color="auto"/>
              <w:left w:val="single" w:sz="4" w:space="0" w:color="auto"/>
              <w:bottom w:val="single" w:sz="4" w:space="0" w:color="auto"/>
              <w:right w:val="single" w:sz="4" w:space="0" w:color="auto"/>
            </w:tcBorders>
          </w:tcPr>
          <w:p w14:paraId="65A51916" w14:textId="0EF450FF" w:rsidR="00BA2B71" w:rsidRDefault="00BA2B71" w:rsidP="000609EB">
            <w:pPr>
              <w:autoSpaceDE w:val="0"/>
              <w:autoSpaceDN w:val="0"/>
              <w:adjustRightInd w:val="0"/>
              <w:jc w:val="center"/>
              <w:rPr>
                <w:rFonts w:cs="Cambria"/>
                <w:color w:val="000000" w:themeColor="text1"/>
              </w:rPr>
            </w:pPr>
            <w:r>
              <w:rPr>
                <w:rFonts w:cs="Cambria"/>
                <w:color w:val="000000" w:themeColor="text1"/>
              </w:rPr>
              <w:t>$</w:t>
            </w:r>
            <w:r w:rsidR="009F36CB">
              <w:rPr>
                <w:rFonts w:cs="Cambria"/>
                <w:color w:val="000000" w:themeColor="text1"/>
              </w:rPr>
              <w:t>61,243</w:t>
            </w:r>
          </w:p>
        </w:tc>
      </w:tr>
      <w:tr w:rsidR="000609EB" w:rsidRPr="00DB0D29" w14:paraId="03A97105" w14:textId="77777777" w:rsidTr="000609EB">
        <w:trPr>
          <w:trHeight w:val="300"/>
        </w:trPr>
        <w:tc>
          <w:tcPr>
            <w:tcW w:w="2245" w:type="dxa"/>
            <w:tcBorders>
              <w:top w:val="single" w:sz="4" w:space="0" w:color="auto"/>
              <w:left w:val="nil"/>
              <w:bottom w:val="nil"/>
              <w:right w:val="nil"/>
            </w:tcBorders>
            <w:noWrap/>
          </w:tcPr>
          <w:p w14:paraId="5B3CCBB2" w14:textId="77777777" w:rsidR="000609EB" w:rsidRDefault="000609EB" w:rsidP="000609EB">
            <w:pPr>
              <w:autoSpaceDE w:val="0"/>
              <w:autoSpaceDN w:val="0"/>
              <w:adjustRightInd w:val="0"/>
              <w:jc w:val="center"/>
              <w:rPr>
                <w:rFonts w:cs="Cambria"/>
                <w:color w:val="000000" w:themeColor="text1"/>
              </w:rPr>
            </w:pPr>
          </w:p>
        </w:tc>
        <w:tc>
          <w:tcPr>
            <w:tcW w:w="1530" w:type="dxa"/>
            <w:tcBorders>
              <w:top w:val="single" w:sz="4" w:space="0" w:color="auto"/>
              <w:left w:val="nil"/>
              <w:bottom w:val="nil"/>
              <w:right w:val="nil"/>
            </w:tcBorders>
          </w:tcPr>
          <w:p w14:paraId="465F6054" w14:textId="77777777" w:rsidR="000609EB" w:rsidRDefault="000609EB" w:rsidP="000609EB">
            <w:pPr>
              <w:autoSpaceDE w:val="0"/>
              <w:autoSpaceDN w:val="0"/>
              <w:adjustRightInd w:val="0"/>
              <w:jc w:val="center"/>
              <w:rPr>
                <w:rFonts w:cs="Cambria"/>
                <w:color w:val="000000" w:themeColor="text1"/>
              </w:rPr>
            </w:pPr>
          </w:p>
        </w:tc>
        <w:tc>
          <w:tcPr>
            <w:tcW w:w="2160" w:type="dxa"/>
            <w:tcBorders>
              <w:top w:val="single" w:sz="4" w:space="0" w:color="auto"/>
              <w:left w:val="nil"/>
              <w:bottom w:val="nil"/>
              <w:right w:val="nil"/>
            </w:tcBorders>
          </w:tcPr>
          <w:p w14:paraId="53FF493C" w14:textId="77777777" w:rsidR="000609EB" w:rsidRDefault="000609EB" w:rsidP="000609EB">
            <w:pPr>
              <w:autoSpaceDE w:val="0"/>
              <w:autoSpaceDN w:val="0"/>
              <w:adjustRightInd w:val="0"/>
              <w:jc w:val="center"/>
              <w:rPr>
                <w:rFonts w:cs="Cambria"/>
                <w:color w:val="000000" w:themeColor="text1"/>
              </w:rPr>
            </w:pPr>
          </w:p>
        </w:tc>
      </w:tr>
    </w:tbl>
    <w:p w14:paraId="5442E8A6" w14:textId="0A3C9163" w:rsidR="00F6271B" w:rsidRDefault="009570DA" w:rsidP="00F6271B">
      <w:pPr>
        <w:rPr>
          <w:i/>
          <w:iCs/>
        </w:rPr>
      </w:pPr>
      <w:r>
        <w:rPr>
          <w:i/>
          <w:iCs/>
        </w:rPr>
        <w:t>C</w:t>
      </w:r>
      <w:r w:rsidR="00E60F8D">
        <w:rPr>
          <w:i/>
          <w:iCs/>
        </w:rPr>
        <w:t>ity</w:t>
      </w:r>
      <w:r>
        <w:rPr>
          <w:i/>
          <w:iCs/>
        </w:rPr>
        <w:t xml:space="preserve"> of Dazey Municipal Benefits – Buildings, Streets, Sewage </w:t>
      </w:r>
      <w:r w:rsidR="005B3018">
        <w:rPr>
          <w:i/>
          <w:iCs/>
        </w:rPr>
        <w:t>Lagoons</w:t>
      </w:r>
    </w:p>
    <w:p w14:paraId="204EB743" w14:textId="281155BB" w:rsidR="001D49EF" w:rsidRDefault="00376417" w:rsidP="00737D45">
      <w:r>
        <w:t xml:space="preserve">NRCS contacted </w:t>
      </w:r>
      <w:r w:rsidR="00E450FA">
        <w:t xml:space="preserve">both the former and current </w:t>
      </w:r>
      <w:r w:rsidR="00E034F8">
        <w:t>m</w:t>
      </w:r>
      <w:r w:rsidR="00E450FA">
        <w:t>ayor</w:t>
      </w:r>
      <w:r w:rsidR="00E034F8">
        <w:t>s</w:t>
      </w:r>
      <w:r w:rsidR="00E450FA">
        <w:t xml:space="preserve"> of Dazey</w:t>
      </w:r>
      <w:r w:rsidR="00E034F8">
        <w:t xml:space="preserve"> to request information on expenditures related to </w:t>
      </w:r>
      <w:r w:rsidR="0077726E">
        <w:t xml:space="preserve">high water tables.  </w:t>
      </w:r>
      <w:r w:rsidR="00D51AB8">
        <w:t xml:space="preserve">The city has spent </w:t>
      </w:r>
      <w:r w:rsidR="007C37CD">
        <w:t xml:space="preserve">substantial funds on </w:t>
      </w:r>
      <w:r w:rsidR="009F6BA3">
        <w:t xml:space="preserve">lift stations, </w:t>
      </w:r>
      <w:r w:rsidR="00F669B3">
        <w:t xml:space="preserve">ditch clean out, </w:t>
      </w:r>
      <w:r w:rsidR="009F6BA3">
        <w:t xml:space="preserve">street repairs, and work </w:t>
      </w:r>
      <w:r w:rsidR="00F91850">
        <w:t>on the sewage lagoons due to high groundwater</w:t>
      </w:r>
      <w:r w:rsidR="00AB1605">
        <w:t xml:space="preserve"> but could not </w:t>
      </w:r>
      <w:r w:rsidR="00E8647F">
        <w:t>easily put together historical data</w:t>
      </w:r>
      <w:r w:rsidR="001522B9">
        <w:t xml:space="preserve"> other than a recent expenditure of $</w:t>
      </w:r>
      <w:r w:rsidR="00F325E8">
        <w:t xml:space="preserve"> </w:t>
      </w:r>
      <w:r w:rsidR="0079505D">
        <w:t>6,817.  A</w:t>
      </w:r>
      <w:r w:rsidR="00FE1FFF">
        <w:t>n</w:t>
      </w:r>
      <w:r w:rsidR="0079505D">
        <w:t xml:space="preserve"> </w:t>
      </w:r>
      <w:r w:rsidR="003F583D">
        <w:t>estimate of $20,000 a year was utilized, as a</w:t>
      </w:r>
      <w:r w:rsidR="003C4104">
        <w:t xml:space="preserve">n intentionally liberal </w:t>
      </w:r>
      <w:r w:rsidR="00882C50">
        <w:t>value in computing the potential benefi</w:t>
      </w:r>
      <w:r w:rsidR="00B25AE4">
        <w:t>ts of the project</w:t>
      </w:r>
      <w:r w:rsidR="00E60F8D">
        <w:t xml:space="preserve"> in terms of avoided costs to Dazey.</w:t>
      </w:r>
    </w:p>
    <w:p w14:paraId="5859A518" w14:textId="61D0D8D1" w:rsidR="001D49EF" w:rsidRDefault="00B11101" w:rsidP="00737D45">
      <w:r>
        <w:rPr>
          <w:i/>
          <w:iCs/>
        </w:rPr>
        <w:t>Residential Benefits – Sump Pump</w:t>
      </w:r>
      <w:r w:rsidR="00475D73">
        <w:rPr>
          <w:i/>
          <w:iCs/>
        </w:rPr>
        <w:t xml:space="preserve"> O&amp;M</w:t>
      </w:r>
      <w:r>
        <w:rPr>
          <w:i/>
          <w:iCs/>
        </w:rPr>
        <w:t>, Basement Refinishing, Mold Remediation</w:t>
      </w:r>
    </w:p>
    <w:p w14:paraId="0918F96B" w14:textId="107E522A" w:rsidR="001D49EF" w:rsidRDefault="00DD04B8" w:rsidP="0096375B">
      <w:pPr>
        <w:pStyle w:val="NoSpacing"/>
      </w:pPr>
      <w:r>
        <w:t xml:space="preserve">NRCS </w:t>
      </w:r>
      <w:r w:rsidR="00A95AB7">
        <w:t xml:space="preserve">requested information from the Barnes WRD, Moore Engineering, and directly asked </w:t>
      </w:r>
      <w:r w:rsidR="007438CA">
        <w:t xml:space="preserve">a resident but was unable to </w:t>
      </w:r>
      <w:r w:rsidR="00BD59AB">
        <w:t>glean any specific information on costs related to high ground water control in basements</w:t>
      </w:r>
      <w:r w:rsidR="003B7A38">
        <w:t xml:space="preserve">, although it is generally known to be a persistent issue for many of the </w:t>
      </w:r>
      <w:r w:rsidR="00382C84">
        <w:t>81 homes in the area (</w:t>
      </w:r>
      <w:r w:rsidR="00B6715C">
        <w:t xml:space="preserve">55 homes within Dazey and 26 rural homes).  </w:t>
      </w:r>
      <w:r w:rsidR="00E60F8D">
        <w:t>An estimate of $20,000 a year was utilized, as an intentionally liberal value in computing the potential benefits of the project in terms of avoided costs to private homeowners</w:t>
      </w:r>
      <w:r w:rsidR="0096375B">
        <w:t xml:space="preserve">. </w:t>
      </w:r>
      <w:r w:rsidR="00B6715C">
        <w:t xml:space="preserve">  </w:t>
      </w:r>
    </w:p>
    <w:p w14:paraId="0D63BB3A" w14:textId="160188A7" w:rsidR="00977218" w:rsidRDefault="004D4FD8" w:rsidP="004D4FD8">
      <w:pPr>
        <w:pStyle w:val="Heading1"/>
      </w:pPr>
      <w:bookmarkStart w:id="19" w:name="_Toc175550628"/>
      <w:r>
        <w:t>6 – Benefit Cost Summary</w:t>
      </w:r>
      <w:bookmarkEnd w:id="19"/>
    </w:p>
    <w:p w14:paraId="52EDEBFD" w14:textId="4510502B" w:rsidR="00D35AA2" w:rsidRDefault="00C06840" w:rsidP="00737D45">
      <w:r>
        <w:t>The net present value</w:t>
      </w:r>
      <w:r w:rsidR="00920244">
        <w:t>s</w:t>
      </w:r>
      <w:r w:rsidR="0080563D">
        <w:t xml:space="preserve"> and benefit to cost ratio of each alternative are </w:t>
      </w:r>
      <w:r w:rsidR="00033E14">
        <w:t xml:space="preserve">listed </w:t>
      </w:r>
      <w:r w:rsidR="002E7FBF">
        <w:t>in Table 14.</w:t>
      </w:r>
      <w:r w:rsidR="00033E14">
        <w:t xml:space="preserve"> </w:t>
      </w:r>
    </w:p>
    <w:p w14:paraId="2A6D7F25" w14:textId="479F777C" w:rsidR="00C06840" w:rsidRDefault="00D35AA2" w:rsidP="00DB7083">
      <w:pPr>
        <w:pStyle w:val="NoSpacing"/>
      </w:pPr>
      <w:r>
        <w:t>Discount rate = 2.75%</w:t>
      </w:r>
      <w:r w:rsidR="0059088D">
        <w:t xml:space="preserve"> </w:t>
      </w:r>
    </w:p>
    <w:p w14:paraId="69A35CD8" w14:textId="74476A63" w:rsidR="00FB2AB6" w:rsidRDefault="00FB2AB6" w:rsidP="00DB7083">
      <w:pPr>
        <w:pStyle w:val="NoSpacing"/>
      </w:pPr>
      <w:r>
        <w:lastRenderedPageBreak/>
        <w:t>Construction Years = 2024-37</w:t>
      </w:r>
    </w:p>
    <w:p w14:paraId="305F65EB" w14:textId="00FE9FAA" w:rsidR="00FB2AB6" w:rsidRDefault="00FB2AB6" w:rsidP="00DB7083">
      <w:pPr>
        <w:pStyle w:val="NoSpacing"/>
      </w:pPr>
      <w:r>
        <w:t>Project Life = 50 Years</w:t>
      </w:r>
    </w:p>
    <w:p w14:paraId="10393E38" w14:textId="69986B56" w:rsidR="00DB7083" w:rsidRDefault="00DB7083" w:rsidP="00DB7083">
      <w:pPr>
        <w:pStyle w:val="NoSpacing"/>
      </w:pPr>
      <w:r>
        <w:t>Construction Period + Project Life = 50 Years</w:t>
      </w:r>
    </w:p>
    <w:p w14:paraId="032B8C52" w14:textId="77777777" w:rsidR="00DB7083" w:rsidRDefault="00DB7083" w:rsidP="00DB7083">
      <w:pPr>
        <w:pStyle w:val="NoSpacing"/>
      </w:pPr>
    </w:p>
    <w:p w14:paraId="72B4B86D" w14:textId="21819D51" w:rsidR="002E7FBF" w:rsidRDefault="002E7FBF" w:rsidP="002E7FBF">
      <w:pPr>
        <w:pStyle w:val="Caption"/>
        <w:keepNext/>
      </w:pPr>
      <w:bookmarkStart w:id="20" w:name="_Toc175552878"/>
      <w:r>
        <w:t xml:space="preserve">Table </w:t>
      </w:r>
      <w:r>
        <w:fldChar w:fldCharType="begin"/>
      </w:r>
      <w:r>
        <w:instrText xml:space="preserve"> SEQ Table \* ARABIC </w:instrText>
      </w:r>
      <w:r>
        <w:fldChar w:fldCharType="separate"/>
      </w:r>
      <w:r>
        <w:rPr>
          <w:noProof/>
        </w:rPr>
        <w:t>14</w:t>
      </w:r>
      <w:r>
        <w:fldChar w:fldCharType="end"/>
      </w:r>
      <w:r>
        <w:t>- Alternative Net Present Value, Benefit-to-Cost Ratio Summary</w:t>
      </w:r>
      <w:bookmarkEnd w:id="20"/>
    </w:p>
    <w:p w14:paraId="6E93E362" w14:textId="77777777" w:rsidR="002E7FBF" w:rsidRDefault="002E7FBF" w:rsidP="00DB7083">
      <w:pPr>
        <w:pStyle w:val="NoSpacing"/>
      </w:pPr>
    </w:p>
    <w:tbl>
      <w:tblPr>
        <w:tblStyle w:val="TableGrid"/>
        <w:tblW w:w="0" w:type="auto"/>
        <w:tblLook w:val="04A0" w:firstRow="1" w:lastRow="0" w:firstColumn="1" w:lastColumn="0" w:noHBand="0" w:noVBand="1"/>
      </w:tblPr>
      <w:tblGrid>
        <w:gridCol w:w="4585"/>
        <w:gridCol w:w="2430"/>
        <w:gridCol w:w="2340"/>
      </w:tblGrid>
      <w:tr w:rsidR="004A65F7" w:rsidRPr="00614D8E" w14:paraId="009ACDF3" w14:textId="77777777" w:rsidTr="0069263F">
        <w:tc>
          <w:tcPr>
            <w:tcW w:w="4585" w:type="dxa"/>
            <w:tcBorders>
              <w:bottom w:val="single" w:sz="4" w:space="0" w:color="auto"/>
            </w:tcBorders>
          </w:tcPr>
          <w:p w14:paraId="5F6DE55E" w14:textId="6E78A615" w:rsidR="004A65F7" w:rsidRPr="00614D8E" w:rsidRDefault="00E863C9" w:rsidP="00737D45">
            <w:pPr>
              <w:rPr>
                <w:sz w:val="20"/>
                <w:szCs w:val="20"/>
              </w:rPr>
            </w:pPr>
            <w:r w:rsidRPr="00614D8E">
              <w:rPr>
                <w:sz w:val="20"/>
                <w:szCs w:val="20"/>
              </w:rPr>
              <w:t>Item</w:t>
            </w:r>
          </w:p>
        </w:tc>
        <w:tc>
          <w:tcPr>
            <w:tcW w:w="2430" w:type="dxa"/>
            <w:tcBorders>
              <w:bottom w:val="single" w:sz="4" w:space="0" w:color="auto"/>
            </w:tcBorders>
          </w:tcPr>
          <w:p w14:paraId="37FCAEC3" w14:textId="77777777" w:rsidR="00E51DAA" w:rsidRDefault="00E863C9" w:rsidP="00737D45">
            <w:pPr>
              <w:rPr>
                <w:sz w:val="20"/>
                <w:szCs w:val="20"/>
              </w:rPr>
            </w:pPr>
            <w:r w:rsidRPr="00614D8E">
              <w:rPr>
                <w:sz w:val="20"/>
                <w:szCs w:val="20"/>
              </w:rPr>
              <w:t xml:space="preserve">Alternative 1 </w:t>
            </w:r>
          </w:p>
          <w:p w14:paraId="1605299B" w14:textId="544D63DB" w:rsidR="004A65F7" w:rsidRPr="00614D8E" w:rsidRDefault="00E51DAA" w:rsidP="00737D45">
            <w:pPr>
              <w:rPr>
                <w:sz w:val="20"/>
                <w:szCs w:val="20"/>
              </w:rPr>
            </w:pPr>
            <w:r>
              <w:rPr>
                <w:sz w:val="20"/>
                <w:szCs w:val="20"/>
              </w:rPr>
              <w:t xml:space="preserve">Net </w:t>
            </w:r>
            <w:r w:rsidR="00E863C9" w:rsidRPr="00614D8E">
              <w:rPr>
                <w:sz w:val="20"/>
                <w:szCs w:val="20"/>
              </w:rPr>
              <w:t>Present Value</w:t>
            </w:r>
          </w:p>
        </w:tc>
        <w:tc>
          <w:tcPr>
            <w:tcW w:w="2340" w:type="dxa"/>
            <w:tcBorders>
              <w:bottom w:val="single" w:sz="4" w:space="0" w:color="auto"/>
            </w:tcBorders>
          </w:tcPr>
          <w:p w14:paraId="7D3FFC9E" w14:textId="77777777" w:rsidR="00E51DAA" w:rsidRDefault="00E863C9" w:rsidP="00737D45">
            <w:pPr>
              <w:rPr>
                <w:sz w:val="20"/>
                <w:szCs w:val="20"/>
              </w:rPr>
            </w:pPr>
            <w:r w:rsidRPr="00614D8E">
              <w:rPr>
                <w:sz w:val="20"/>
                <w:szCs w:val="20"/>
              </w:rPr>
              <w:t xml:space="preserve">Alternative 2 </w:t>
            </w:r>
          </w:p>
          <w:p w14:paraId="5F19ECB5" w14:textId="77AB2F3C" w:rsidR="004A65F7" w:rsidRPr="00614D8E" w:rsidRDefault="00E51DAA" w:rsidP="00737D45">
            <w:pPr>
              <w:rPr>
                <w:sz w:val="20"/>
                <w:szCs w:val="20"/>
              </w:rPr>
            </w:pPr>
            <w:r>
              <w:rPr>
                <w:sz w:val="20"/>
                <w:szCs w:val="20"/>
              </w:rPr>
              <w:t xml:space="preserve">Net </w:t>
            </w:r>
            <w:r w:rsidR="00E863C9" w:rsidRPr="00614D8E">
              <w:rPr>
                <w:sz w:val="20"/>
                <w:szCs w:val="20"/>
              </w:rPr>
              <w:t>Present Value</w:t>
            </w:r>
          </w:p>
        </w:tc>
      </w:tr>
      <w:tr w:rsidR="00614D8E" w:rsidRPr="00614D8E" w14:paraId="089BEF15" w14:textId="77777777" w:rsidTr="0069263F">
        <w:tc>
          <w:tcPr>
            <w:tcW w:w="9355" w:type="dxa"/>
            <w:gridSpan w:val="3"/>
            <w:tcBorders>
              <w:top w:val="single" w:sz="4" w:space="0" w:color="auto"/>
              <w:left w:val="single" w:sz="4" w:space="0" w:color="auto"/>
              <w:bottom w:val="nil"/>
              <w:right w:val="single" w:sz="4" w:space="0" w:color="auto"/>
            </w:tcBorders>
          </w:tcPr>
          <w:p w14:paraId="333B64EF" w14:textId="4C76726D" w:rsidR="00614D8E" w:rsidRPr="00614D8E" w:rsidRDefault="00614D8E" w:rsidP="00737D45">
            <w:pPr>
              <w:rPr>
                <w:i/>
                <w:iCs/>
                <w:sz w:val="20"/>
                <w:szCs w:val="20"/>
              </w:rPr>
            </w:pPr>
            <w:r w:rsidRPr="00614D8E">
              <w:rPr>
                <w:i/>
                <w:iCs/>
                <w:sz w:val="20"/>
                <w:szCs w:val="20"/>
              </w:rPr>
              <w:t>Costs</w:t>
            </w:r>
          </w:p>
        </w:tc>
      </w:tr>
      <w:tr w:rsidR="004A65F7" w:rsidRPr="00614D8E" w14:paraId="22B6A0BD" w14:textId="77777777" w:rsidTr="0069263F">
        <w:tc>
          <w:tcPr>
            <w:tcW w:w="4585" w:type="dxa"/>
            <w:tcBorders>
              <w:top w:val="nil"/>
              <w:left w:val="single" w:sz="4" w:space="0" w:color="auto"/>
              <w:bottom w:val="nil"/>
              <w:right w:val="nil"/>
            </w:tcBorders>
          </w:tcPr>
          <w:p w14:paraId="612FAC54" w14:textId="68850EB2" w:rsidR="004A65F7" w:rsidRPr="00614D8E" w:rsidRDefault="0074604B" w:rsidP="00737D45">
            <w:pPr>
              <w:rPr>
                <w:sz w:val="20"/>
                <w:szCs w:val="20"/>
              </w:rPr>
            </w:pPr>
            <w:r>
              <w:rPr>
                <w:sz w:val="20"/>
                <w:szCs w:val="20"/>
              </w:rPr>
              <w:t>Implementation Costs</w:t>
            </w:r>
          </w:p>
        </w:tc>
        <w:tc>
          <w:tcPr>
            <w:tcW w:w="2430" w:type="dxa"/>
            <w:tcBorders>
              <w:top w:val="nil"/>
              <w:left w:val="nil"/>
              <w:bottom w:val="nil"/>
              <w:right w:val="nil"/>
            </w:tcBorders>
          </w:tcPr>
          <w:p w14:paraId="7CF2F917" w14:textId="688611AE" w:rsidR="004A65F7" w:rsidRPr="00614D8E" w:rsidRDefault="00C46775" w:rsidP="00520D08">
            <w:pPr>
              <w:jc w:val="center"/>
              <w:rPr>
                <w:sz w:val="20"/>
                <w:szCs w:val="20"/>
              </w:rPr>
            </w:pPr>
            <w:r>
              <w:rPr>
                <w:sz w:val="20"/>
                <w:szCs w:val="20"/>
              </w:rPr>
              <w:t>$</w:t>
            </w:r>
            <w:r w:rsidR="002914C2">
              <w:rPr>
                <w:sz w:val="20"/>
                <w:szCs w:val="20"/>
              </w:rPr>
              <w:t xml:space="preserve"> </w:t>
            </w:r>
            <w:r>
              <w:rPr>
                <w:sz w:val="20"/>
                <w:szCs w:val="20"/>
              </w:rPr>
              <w:t>104,571,051</w:t>
            </w:r>
          </w:p>
        </w:tc>
        <w:tc>
          <w:tcPr>
            <w:tcW w:w="2340" w:type="dxa"/>
            <w:tcBorders>
              <w:top w:val="nil"/>
              <w:left w:val="nil"/>
              <w:bottom w:val="nil"/>
              <w:right w:val="single" w:sz="4" w:space="0" w:color="auto"/>
            </w:tcBorders>
          </w:tcPr>
          <w:p w14:paraId="104ADAC0" w14:textId="3AF88C57" w:rsidR="004A65F7" w:rsidRPr="00614D8E" w:rsidRDefault="00E56560" w:rsidP="00520D08">
            <w:pPr>
              <w:jc w:val="center"/>
              <w:rPr>
                <w:sz w:val="20"/>
                <w:szCs w:val="20"/>
              </w:rPr>
            </w:pPr>
            <w:r>
              <w:rPr>
                <w:sz w:val="20"/>
                <w:szCs w:val="20"/>
              </w:rPr>
              <w:t>$64,245,415</w:t>
            </w:r>
          </w:p>
        </w:tc>
      </w:tr>
      <w:tr w:rsidR="004A65F7" w:rsidRPr="00614D8E" w14:paraId="4AA4A764" w14:textId="77777777" w:rsidTr="0069263F">
        <w:tc>
          <w:tcPr>
            <w:tcW w:w="4585" w:type="dxa"/>
            <w:tcBorders>
              <w:top w:val="nil"/>
              <w:left w:val="single" w:sz="4" w:space="0" w:color="auto"/>
              <w:bottom w:val="nil"/>
              <w:right w:val="nil"/>
            </w:tcBorders>
          </w:tcPr>
          <w:p w14:paraId="534133D9" w14:textId="432B2F65" w:rsidR="004A65F7" w:rsidRPr="00614D8E" w:rsidRDefault="00DE5C96" w:rsidP="00737D45">
            <w:pPr>
              <w:rPr>
                <w:sz w:val="20"/>
                <w:szCs w:val="20"/>
              </w:rPr>
            </w:pPr>
            <w:r>
              <w:rPr>
                <w:sz w:val="20"/>
                <w:szCs w:val="20"/>
              </w:rPr>
              <w:t>Operation and Maintenance Costs</w:t>
            </w:r>
          </w:p>
        </w:tc>
        <w:tc>
          <w:tcPr>
            <w:tcW w:w="2430" w:type="dxa"/>
            <w:tcBorders>
              <w:top w:val="nil"/>
              <w:left w:val="nil"/>
              <w:bottom w:val="nil"/>
              <w:right w:val="nil"/>
            </w:tcBorders>
          </w:tcPr>
          <w:p w14:paraId="076EE6B9" w14:textId="76E273EC" w:rsidR="004A65F7" w:rsidRPr="00614D8E" w:rsidRDefault="00520D08" w:rsidP="00520D08">
            <w:pPr>
              <w:jc w:val="center"/>
              <w:rPr>
                <w:sz w:val="20"/>
                <w:szCs w:val="20"/>
              </w:rPr>
            </w:pPr>
            <w:r>
              <w:rPr>
                <w:sz w:val="20"/>
                <w:szCs w:val="20"/>
              </w:rPr>
              <w:t>$ 1,119,592</w:t>
            </w:r>
          </w:p>
        </w:tc>
        <w:tc>
          <w:tcPr>
            <w:tcW w:w="2340" w:type="dxa"/>
            <w:tcBorders>
              <w:top w:val="nil"/>
              <w:left w:val="nil"/>
              <w:bottom w:val="nil"/>
              <w:right w:val="single" w:sz="4" w:space="0" w:color="auto"/>
            </w:tcBorders>
          </w:tcPr>
          <w:p w14:paraId="44960758" w14:textId="64BB7CDE" w:rsidR="004A65F7" w:rsidRPr="00614D8E" w:rsidRDefault="00E56560" w:rsidP="00520D08">
            <w:pPr>
              <w:jc w:val="center"/>
              <w:rPr>
                <w:sz w:val="20"/>
                <w:szCs w:val="20"/>
              </w:rPr>
            </w:pPr>
            <w:r>
              <w:rPr>
                <w:sz w:val="20"/>
                <w:szCs w:val="20"/>
              </w:rPr>
              <w:t>$283,687</w:t>
            </w:r>
          </w:p>
        </w:tc>
      </w:tr>
      <w:tr w:rsidR="004A65F7" w:rsidRPr="00614D8E" w14:paraId="1DC1B835" w14:textId="77777777" w:rsidTr="0069263F">
        <w:tc>
          <w:tcPr>
            <w:tcW w:w="4585" w:type="dxa"/>
            <w:tcBorders>
              <w:top w:val="nil"/>
              <w:left w:val="single" w:sz="4" w:space="0" w:color="auto"/>
              <w:bottom w:val="nil"/>
              <w:right w:val="nil"/>
            </w:tcBorders>
          </w:tcPr>
          <w:p w14:paraId="29B67ACD" w14:textId="37AAB1E2" w:rsidR="004A65F7" w:rsidRPr="00614D8E" w:rsidRDefault="00C46775" w:rsidP="00737D45">
            <w:pPr>
              <w:rPr>
                <w:sz w:val="20"/>
                <w:szCs w:val="20"/>
              </w:rPr>
            </w:pPr>
            <w:r>
              <w:rPr>
                <w:sz w:val="20"/>
                <w:szCs w:val="20"/>
              </w:rPr>
              <w:t>Financing Costs</w:t>
            </w:r>
          </w:p>
        </w:tc>
        <w:tc>
          <w:tcPr>
            <w:tcW w:w="2430" w:type="dxa"/>
            <w:tcBorders>
              <w:top w:val="nil"/>
              <w:left w:val="nil"/>
              <w:bottom w:val="nil"/>
              <w:right w:val="nil"/>
            </w:tcBorders>
          </w:tcPr>
          <w:p w14:paraId="5891CB49" w14:textId="7A611E3E" w:rsidR="004A65F7" w:rsidRPr="00614D8E" w:rsidRDefault="00520D08" w:rsidP="00520D08">
            <w:pPr>
              <w:jc w:val="center"/>
              <w:rPr>
                <w:sz w:val="20"/>
                <w:szCs w:val="20"/>
              </w:rPr>
            </w:pPr>
            <w:r>
              <w:rPr>
                <w:sz w:val="20"/>
                <w:szCs w:val="20"/>
              </w:rPr>
              <w:t>$</w:t>
            </w:r>
            <w:r w:rsidR="002914C2">
              <w:rPr>
                <w:sz w:val="20"/>
                <w:szCs w:val="20"/>
              </w:rPr>
              <w:t xml:space="preserve"> </w:t>
            </w:r>
            <w:r>
              <w:rPr>
                <w:sz w:val="20"/>
                <w:szCs w:val="20"/>
              </w:rPr>
              <w:t>5,911,746</w:t>
            </w:r>
          </w:p>
        </w:tc>
        <w:tc>
          <w:tcPr>
            <w:tcW w:w="2340" w:type="dxa"/>
            <w:tcBorders>
              <w:top w:val="nil"/>
              <w:left w:val="nil"/>
              <w:bottom w:val="nil"/>
              <w:right w:val="single" w:sz="4" w:space="0" w:color="auto"/>
            </w:tcBorders>
          </w:tcPr>
          <w:p w14:paraId="6C308DED" w14:textId="4CB437F2" w:rsidR="004A65F7" w:rsidRPr="00614D8E" w:rsidRDefault="00E56560" w:rsidP="00520D08">
            <w:pPr>
              <w:jc w:val="center"/>
              <w:rPr>
                <w:sz w:val="20"/>
                <w:szCs w:val="20"/>
              </w:rPr>
            </w:pPr>
            <w:r>
              <w:rPr>
                <w:sz w:val="20"/>
                <w:szCs w:val="20"/>
              </w:rPr>
              <w:t>$</w:t>
            </w:r>
            <w:r w:rsidR="00F14B89">
              <w:rPr>
                <w:sz w:val="20"/>
                <w:szCs w:val="20"/>
              </w:rPr>
              <w:t>3,632,005</w:t>
            </w:r>
          </w:p>
        </w:tc>
      </w:tr>
      <w:tr w:rsidR="004A65F7" w:rsidRPr="00614D8E" w14:paraId="275CF0AD" w14:textId="77777777" w:rsidTr="004B7FE3">
        <w:tc>
          <w:tcPr>
            <w:tcW w:w="4585" w:type="dxa"/>
            <w:tcBorders>
              <w:top w:val="nil"/>
              <w:left w:val="single" w:sz="4" w:space="0" w:color="auto"/>
              <w:bottom w:val="single" w:sz="4" w:space="0" w:color="auto"/>
              <w:right w:val="nil"/>
            </w:tcBorders>
          </w:tcPr>
          <w:p w14:paraId="2BC48D84" w14:textId="65D08BCC" w:rsidR="004A65F7" w:rsidRPr="0069263F" w:rsidRDefault="00520D08" w:rsidP="00737D45">
            <w:pPr>
              <w:rPr>
                <w:b/>
                <w:bCs/>
                <w:sz w:val="20"/>
                <w:szCs w:val="20"/>
              </w:rPr>
            </w:pPr>
            <w:r w:rsidRPr="0069263F">
              <w:rPr>
                <w:b/>
                <w:bCs/>
                <w:sz w:val="20"/>
                <w:szCs w:val="20"/>
              </w:rPr>
              <w:t>Total Costs</w:t>
            </w:r>
          </w:p>
        </w:tc>
        <w:tc>
          <w:tcPr>
            <w:tcW w:w="2430" w:type="dxa"/>
            <w:tcBorders>
              <w:top w:val="nil"/>
              <w:left w:val="nil"/>
              <w:bottom w:val="single" w:sz="4" w:space="0" w:color="auto"/>
              <w:right w:val="nil"/>
            </w:tcBorders>
          </w:tcPr>
          <w:p w14:paraId="2E75C6A3" w14:textId="705ED99C" w:rsidR="004A65F7" w:rsidRPr="0069263F" w:rsidRDefault="00AD5C5F" w:rsidP="00520D08">
            <w:pPr>
              <w:jc w:val="center"/>
              <w:rPr>
                <w:b/>
                <w:bCs/>
                <w:sz w:val="20"/>
                <w:szCs w:val="20"/>
              </w:rPr>
            </w:pPr>
            <w:r w:rsidRPr="0069263F">
              <w:rPr>
                <w:b/>
                <w:bCs/>
                <w:sz w:val="20"/>
                <w:szCs w:val="20"/>
              </w:rPr>
              <w:t xml:space="preserve">$ </w:t>
            </w:r>
            <w:r w:rsidR="00D9771B" w:rsidRPr="0069263F">
              <w:rPr>
                <w:b/>
                <w:bCs/>
                <w:sz w:val="20"/>
                <w:szCs w:val="20"/>
              </w:rPr>
              <w:t>111,602,389</w:t>
            </w:r>
          </w:p>
        </w:tc>
        <w:tc>
          <w:tcPr>
            <w:tcW w:w="2340" w:type="dxa"/>
            <w:tcBorders>
              <w:top w:val="nil"/>
              <w:left w:val="nil"/>
              <w:bottom w:val="single" w:sz="4" w:space="0" w:color="auto"/>
              <w:right w:val="single" w:sz="4" w:space="0" w:color="auto"/>
            </w:tcBorders>
          </w:tcPr>
          <w:p w14:paraId="77523234" w14:textId="03121CA4" w:rsidR="004A65F7" w:rsidRPr="0069263F" w:rsidRDefault="00F14B89" w:rsidP="00520D08">
            <w:pPr>
              <w:jc w:val="center"/>
              <w:rPr>
                <w:b/>
                <w:bCs/>
                <w:sz w:val="20"/>
                <w:szCs w:val="20"/>
              </w:rPr>
            </w:pPr>
            <w:r>
              <w:rPr>
                <w:b/>
                <w:bCs/>
                <w:sz w:val="20"/>
                <w:szCs w:val="20"/>
              </w:rPr>
              <w:t>$68,161,107</w:t>
            </w:r>
          </w:p>
        </w:tc>
      </w:tr>
      <w:tr w:rsidR="002914C2" w:rsidRPr="00614D8E" w14:paraId="11C36C86" w14:textId="77777777" w:rsidTr="004B7FE3">
        <w:tc>
          <w:tcPr>
            <w:tcW w:w="9355" w:type="dxa"/>
            <w:gridSpan w:val="3"/>
            <w:tcBorders>
              <w:top w:val="single" w:sz="4" w:space="0" w:color="auto"/>
              <w:left w:val="single" w:sz="4" w:space="0" w:color="auto"/>
              <w:bottom w:val="nil"/>
              <w:right w:val="single" w:sz="4" w:space="0" w:color="auto"/>
            </w:tcBorders>
          </w:tcPr>
          <w:p w14:paraId="1AAA491C" w14:textId="00FB1CA9" w:rsidR="002914C2" w:rsidRPr="00E51DAA" w:rsidRDefault="00E51DAA" w:rsidP="002914C2">
            <w:pPr>
              <w:rPr>
                <w:i/>
                <w:iCs/>
                <w:sz w:val="20"/>
                <w:szCs w:val="20"/>
              </w:rPr>
            </w:pPr>
            <w:r w:rsidRPr="00E51DAA">
              <w:rPr>
                <w:i/>
                <w:iCs/>
                <w:sz w:val="20"/>
                <w:szCs w:val="20"/>
              </w:rPr>
              <w:t>Benefits</w:t>
            </w:r>
          </w:p>
        </w:tc>
      </w:tr>
      <w:tr w:rsidR="004A65F7" w:rsidRPr="00614D8E" w14:paraId="1E3C3273" w14:textId="77777777" w:rsidTr="004B7FE3">
        <w:tc>
          <w:tcPr>
            <w:tcW w:w="4585" w:type="dxa"/>
            <w:tcBorders>
              <w:top w:val="nil"/>
              <w:left w:val="single" w:sz="4" w:space="0" w:color="auto"/>
              <w:bottom w:val="nil"/>
              <w:right w:val="nil"/>
            </w:tcBorders>
          </w:tcPr>
          <w:p w14:paraId="112710BF" w14:textId="517CFEBF" w:rsidR="004A65F7" w:rsidRPr="00614D8E" w:rsidRDefault="00EF1F77" w:rsidP="00737D45">
            <w:pPr>
              <w:rPr>
                <w:sz w:val="20"/>
                <w:szCs w:val="20"/>
              </w:rPr>
            </w:pPr>
            <w:r>
              <w:rPr>
                <w:sz w:val="20"/>
                <w:szCs w:val="20"/>
              </w:rPr>
              <w:t xml:space="preserve">Revenue from </w:t>
            </w:r>
            <w:r w:rsidR="00E51DAA">
              <w:rPr>
                <w:sz w:val="20"/>
                <w:szCs w:val="20"/>
              </w:rPr>
              <w:t>New Cropland Under Production</w:t>
            </w:r>
          </w:p>
        </w:tc>
        <w:tc>
          <w:tcPr>
            <w:tcW w:w="2430" w:type="dxa"/>
            <w:tcBorders>
              <w:top w:val="nil"/>
              <w:left w:val="nil"/>
              <w:bottom w:val="nil"/>
              <w:right w:val="nil"/>
            </w:tcBorders>
          </w:tcPr>
          <w:p w14:paraId="22BA2E7A" w14:textId="7173BB44" w:rsidR="004A65F7" w:rsidRPr="00614D8E" w:rsidRDefault="00D9771B" w:rsidP="00520D08">
            <w:pPr>
              <w:jc w:val="center"/>
              <w:rPr>
                <w:sz w:val="20"/>
                <w:szCs w:val="20"/>
              </w:rPr>
            </w:pPr>
            <w:r>
              <w:rPr>
                <w:sz w:val="20"/>
                <w:szCs w:val="20"/>
              </w:rPr>
              <w:t>$</w:t>
            </w:r>
            <w:r w:rsidR="00AD5C5F">
              <w:rPr>
                <w:sz w:val="20"/>
                <w:szCs w:val="20"/>
              </w:rPr>
              <w:t xml:space="preserve"> </w:t>
            </w:r>
            <w:r>
              <w:rPr>
                <w:sz w:val="20"/>
                <w:szCs w:val="20"/>
              </w:rPr>
              <w:t>2,</w:t>
            </w:r>
            <w:r w:rsidR="00F42D75">
              <w:rPr>
                <w:sz w:val="20"/>
                <w:szCs w:val="20"/>
              </w:rPr>
              <w:t>439,323</w:t>
            </w:r>
          </w:p>
        </w:tc>
        <w:tc>
          <w:tcPr>
            <w:tcW w:w="2340" w:type="dxa"/>
            <w:tcBorders>
              <w:top w:val="nil"/>
              <w:left w:val="nil"/>
              <w:bottom w:val="nil"/>
              <w:right w:val="single" w:sz="4" w:space="0" w:color="auto"/>
            </w:tcBorders>
          </w:tcPr>
          <w:p w14:paraId="5B95D5E9" w14:textId="550575BF" w:rsidR="004A65F7" w:rsidRPr="00614D8E" w:rsidRDefault="00F14B89" w:rsidP="00520D08">
            <w:pPr>
              <w:jc w:val="center"/>
              <w:rPr>
                <w:sz w:val="20"/>
                <w:szCs w:val="20"/>
              </w:rPr>
            </w:pPr>
            <w:r>
              <w:rPr>
                <w:sz w:val="20"/>
                <w:szCs w:val="20"/>
              </w:rPr>
              <w:t>$1,429,948</w:t>
            </w:r>
          </w:p>
        </w:tc>
      </w:tr>
      <w:tr w:rsidR="004A65F7" w:rsidRPr="00614D8E" w14:paraId="0AB557C6" w14:textId="77777777" w:rsidTr="004B7FE3">
        <w:tc>
          <w:tcPr>
            <w:tcW w:w="4585" w:type="dxa"/>
            <w:tcBorders>
              <w:top w:val="nil"/>
              <w:left w:val="single" w:sz="4" w:space="0" w:color="auto"/>
              <w:bottom w:val="nil"/>
              <w:right w:val="nil"/>
            </w:tcBorders>
          </w:tcPr>
          <w:p w14:paraId="06682159" w14:textId="7216407C" w:rsidR="004A65F7" w:rsidRPr="00614D8E" w:rsidRDefault="00F42D75" w:rsidP="00737D45">
            <w:pPr>
              <w:rPr>
                <w:sz w:val="20"/>
                <w:szCs w:val="20"/>
              </w:rPr>
            </w:pPr>
            <w:r>
              <w:rPr>
                <w:sz w:val="20"/>
                <w:szCs w:val="20"/>
              </w:rPr>
              <w:t>Revenue from Tiling Existing Cropland</w:t>
            </w:r>
          </w:p>
        </w:tc>
        <w:tc>
          <w:tcPr>
            <w:tcW w:w="2430" w:type="dxa"/>
            <w:tcBorders>
              <w:top w:val="nil"/>
              <w:left w:val="nil"/>
              <w:bottom w:val="nil"/>
              <w:right w:val="nil"/>
            </w:tcBorders>
          </w:tcPr>
          <w:p w14:paraId="63D41651" w14:textId="7FE41BB5" w:rsidR="004A65F7" w:rsidRPr="00614D8E" w:rsidRDefault="00F42D75" w:rsidP="00520D08">
            <w:pPr>
              <w:jc w:val="center"/>
              <w:rPr>
                <w:sz w:val="20"/>
                <w:szCs w:val="20"/>
              </w:rPr>
            </w:pPr>
            <w:r>
              <w:rPr>
                <w:sz w:val="20"/>
                <w:szCs w:val="20"/>
              </w:rPr>
              <w:t>$</w:t>
            </w:r>
            <w:r w:rsidR="00AD5C5F">
              <w:rPr>
                <w:sz w:val="20"/>
                <w:szCs w:val="20"/>
              </w:rPr>
              <w:t xml:space="preserve"> </w:t>
            </w:r>
            <w:r>
              <w:rPr>
                <w:sz w:val="20"/>
                <w:szCs w:val="20"/>
              </w:rPr>
              <w:t>15,496,875</w:t>
            </w:r>
          </w:p>
        </w:tc>
        <w:tc>
          <w:tcPr>
            <w:tcW w:w="2340" w:type="dxa"/>
            <w:tcBorders>
              <w:top w:val="nil"/>
              <w:left w:val="nil"/>
              <w:bottom w:val="nil"/>
              <w:right w:val="single" w:sz="4" w:space="0" w:color="auto"/>
            </w:tcBorders>
          </w:tcPr>
          <w:p w14:paraId="5A690A19" w14:textId="7DABA705" w:rsidR="004A65F7" w:rsidRPr="00614D8E" w:rsidRDefault="00F14B89" w:rsidP="00520D08">
            <w:pPr>
              <w:jc w:val="center"/>
              <w:rPr>
                <w:sz w:val="20"/>
                <w:szCs w:val="20"/>
              </w:rPr>
            </w:pPr>
            <w:r>
              <w:rPr>
                <w:sz w:val="20"/>
                <w:szCs w:val="20"/>
              </w:rPr>
              <w:t>$</w:t>
            </w:r>
            <w:r w:rsidR="001B1649">
              <w:rPr>
                <w:sz w:val="20"/>
                <w:szCs w:val="20"/>
              </w:rPr>
              <w:t>3,090,681</w:t>
            </w:r>
          </w:p>
        </w:tc>
      </w:tr>
      <w:tr w:rsidR="001B1649" w:rsidRPr="00614D8E" w14:paraId="34624282" w14:textId="77777777" w:rsidTr="004B7FE3">
        <w:tc>
          <w:tcPr>
            <w:tcW w:w="4585" w:type="dxa"/>
            <w:tcBorders>
              <w:top w:val="nil"/>
              <w:left w:val="single" w:sz="4" w:space="0" w:color="auto"/>
              <w:bottom w:val="nil"/>
              <w:right w:val="nil"/>
            </w:tcBorders>
          </w:tcPr>
          <w:p w14:paraId="69F4EF9D" w14:textId="4FA14778" w:rsidR="001B1649" w:rsidRPr="00614D8E" w:rsidRDefault="001B1649" w:rsidP="001B1649">
            <w:pPr>
              <w:rPr>
                <w:sz w:val="20"/>
                <w:szCs w:val="20"/>
              </w:rPr>
            </w:pPr>
            <w:r>
              <w:rPr>
                <w:sz w:val="20"/>
                <w:szCs w:val="20"/>
              </w:rPr>
              <w:t xml:space="preserve">Reduced Road Maintenance </w:t>
            </w:r>
          </w:p>
        </w:tc>
        <w:tc>
          <w:tcPr>
            <w:tcW w:w="2430" w:type="dxa"/>
            <w:tcBorders>
              <w:top w:val="nil"/>
              <w:left w:val="nil"/>
              <w:bottom w:val="nil"/>
              <w:right w:val="nil"/>
            </w:tcBorders>
          </w:tcPr>
          <w:p w14:paraId="74994C13" w14:textId="6D07E045" w:rsidR="001B1649" w:rsidRPr="00614D8E" w:rsidRDefault="001B1649" w:rsidP="001B1649">
            <w:pPr>
              <w:jc w:val="center"/>
              <w:rPr>
                <w:sz w:val="20"/>
                <w:szCs w:val="20"/>
              </w:rPr>
            </w:pPr>
            <w:r>
              <w:rPr>
                <w:sz w:val="20"/>
                <w:szCs w:val="20"/>
              </w:rPr>
              <w:t>$ 1,524,160</w:t>
            </w:r>
          </w:p>
        </w:tc>
        <w:tc>
          <w:tcPr>
            <w:tcW w:w="2340" w:type="dxa"/>
            <w:tcBorders>
              <w:top w:val="nil"/>
              <w:left w:val="nil"/>
              <w:bottom w:val="nil"/>
              <w:right w:val="single" w:sz="4" w:space="0" w:color="auto"/>
            </w:tcBorders>
          </w:tcPr>
          <w:p w14:paraId="38086047" w14:textId="47F72ED6" w:rsidR="001B1649" w:rsidRPr="00614D8E" w:rsidRDefault="001B1649" w:rsidP="001B1649">
            <w:pPr>
              <w:jc w:val="center"/>
              <w:rPr>
                <w:sz w:val="20"/>
                <w:szCs w:val="20"/>
              </w:rPr>
            </w:pPr>
            <w:r>
              <w:rPr>
                <w:sz w:val="20"/>
                <w:szCs w:val="20"/>
              </w:rPr>
              <w:t>$ 1,524,160</w:t>
            </w:r>
          </w:p>
        </w:tc>
      </w:tr>
      <w:tr w:rsidR="001B1649" w:rsidRPr="00614D8E" w14:paraId="4E1E6261" w14:textId="77777777" w:rsidTr="004B7FE3">
        <w:tc>
          <w:tcPr>
            <w:tcW w:w="4585" w:type="dxa"/>
            <w:tcBorders>
              <w:top w:val="nil"/>
              <w:left w:val="single" w:sz="4" w:space="0" w:color="auto"/>
              <w:bottom w:val="nil"/>
              <w:right w:val="nil"/>
            </w:tcBorders>
          </w:tcPr>
          <w:p w14:paraId="389E5057" w14:textId="4D351F78" w:rsidR="001B1649" w:rsidRPr="00614D8E" w:rsidRDefault="001B1649" w:rsidP="001B1649">
            <w:pPr>
              <w:rPr>
                <w:sz w:val="20"/>
                <w:szCs w:val="20"/>
              </w:rPr>
            </w:pPr>
            <w:r>
              <w:rPr>
                <w:sz w:val="20"/>
                <w:szCs w:val="20"/>
              </w:rPr>
              <w:t>Reduced Residential Groundwater Costs</w:t>
            </w:r>
          </w:p>
        </w:tc>
        <w:tc>
          <w:tcPr>
            <w:tcW w:w="2430" w:type="dxa"/>
            <w:tcBorders>
              <w:top w:val="nil"/>
              <w:left w:val="nil"/>
              <w:bottom w:val="nil"/>
              <w:right w:val="nil"/>
            </w:tcBorders>
          </w:tcPr>
          <w:p w14:paraId="2C7CEEA7" w14:textId="711276FC" w:rsidR="001B1649" w:rsidRPr="00614D8E" w:rsidRDefault="001B1649" w:rsidP="001B1649">
            <w:pPr>
              <w:jc w:val="center"/>
              <w:rPr>
                <w:sz w:val="20"/>
                <w:szCs w:val="20"/>
              </w:rPr>
            </w:pPr>
            <w:r>
              <w:rPr>
                <w:sz w:val="20"/>
                <w:szCs w:val="20"/>
              </w:rPr>
              <w:t>$ 497,740</w:t>
            </w:r>
          </w:p>
        </w:tc>
        <w:tc>
          <w:tcPr>
            <w:tcW w:w="2340" w:type="dxa"/>
            <w:tcBorders>
              <w:top w:val="nil"/>
              <w:left w:val="nil"/>
              <w:bottom w:val="nil"/>
              <w:right w:val="single" w:sz="4" w:space="0" w:color="auto"/>
            </w:tcBorders>
          </w:tcPr>
          <w:p w14:paraId="4FDC365D" w14:textId="70CC9FB5" w:rsidR="001B1649" w:rsidRPr="00614D8E" w:rsidRDefault="001B1649" w:rsidP="001B1649">
            <w:pPr>
              <w:jc w:val="center"/>
              <w:rPr>
                <w:sz w:val="20"/>
                <w:szCs w:val="20"/>
              </w:rPr>
            </w:pPr>
            <w:r>
              <w:rPr>
                <w:sz w:val="20"/>
                <w:szCs w:val="20"/>
              </w:rPr>
              <w:t>$ 497,740</w:t>
            </w:r>
          </w:p>
        </w:tc>
      </w:tr>
      <w:tr w:rsidR="001B1649" w:rsidRPr="00614D8E" w14:paraId="16E0445E" w14:textId="77777777" w:rsidTr="004B7FE3">
        <w:tc>
          <w:tcPr>
            <w:tcW w:w="4585" w:type="dxa"/>
            <w:tcBorders>
              <w:top w:val="nil"/>
              <w:left w:val="single" w:sz="4" w:space="0" w:color="auto"/>
              <w:bottom w:val="nil"/>
              <w:right w:val="nil"/>
            </w:tcBorders>
          </w:tcPr>
          <w:p w14:paraId="7EB0FFD9" w14:textId="5A1D4784" w:rsidR="001B1649" w:rsidRPr="00614D8E" w:rsidRDefault="001B1649" w:rsidP="001B1649">
            <w:pPr>
              <w:rPr>
                <w:sz w:val="20"/>
                <w:szCs w:val="20"/>
              </w:rPr>
            </w:pPr>
            <w:r>
              <w:rPr>
                <w:sz w:val="20"/>
                <w:szCs w:val="20"/>
              </w:rPr>
              <w:t>Reduced Municipal Groundwater Costs</w:t>
            </w:r>
          </w:p>
        </w:tc>
        <w:tc>
          <w:tcPr>
            <w:tcW w:w="2430" w:type="dxa"/>
            <w:tcBorders>
              <w:top w:val="nil"/>
              <w:left w:val="nil"/>
              <w:bottom w:val="nil"/>
              <w:right w:val="nil"/>
            </w:tcBorders>
          </w:tcPr>
          <w:p w14:paraId="67541526" w14:textId="3CEBF586" w:rsidR="001B1649" w:rsidRPr="00614D8E" w:rsidRDefault="001B1649" w:rsidP="001B1649">
            <w:pPr>
              <w:jc w:val="center"/>
              <w:rPr>
                <w:sz w:val="20"/>
                <w:szCs w:val="20"/>
              </w:rPr>
            </w:pPr>
            <w:r>
              <w:rPr>
                <w:sz w:val="20"/>
                <w:szCs w:val="20"/>
              </w:rPr>
              <w:t>$ 497,740</w:t>
            </w:r>
          </w:p>
        </w:tc>
        <w:tc>
          <w:tcPr>
            <w:tcW w:w="2340" w:type="dxa"/>
            <w:tcBorders>
              <w:top w:val="nil"/>
              <w:left w:val="nil"/>
              <w:bottom w:val="nil"/>
              <w:right w:val="single" w:sz="4" w:space="0" w:color="auto"/>
            </w:tcBorders>
          </w:tcPr>
          <w:p w14:paraId="1FBC539C" w14:textId="7517C608" w:rsidR="001B1649" w:rsidRPr="00614D8E" w:rsidRDefault="001B1649" w:rsidP="001B1649">
            <w:pPr>
              <w:jc w:val="center"/>
              <w:rPr>
                <w:sz w:val="20"/>
                <w:szCs w:val="20"/>
              </w:rPr>
            </w:pPr>
            <w:r>
              <w:rPr>
                <w:sz w:val="20"/>
                <w:szCs w:val="20"/>
              </w:rPr>
              <w:t>$ 497,740</w:t>
            </w:r>
          </w:p>
        </w:tc>
      </w:tr>
      <w:tr w:rsidR="001B1649" w:rsidRPr="00614D8E" w14:paraId="65EEEABD" w14:textId="77777777" w:rsidTr="001C113C">
        <w:tc>
          <w:tcPr>
            <w:tcW w:w="4585" w:type="dxa"/>
            <w:tcBorders>
              <w:top w:val="nil"/>
              <w:left w:val="single" w:sz="4" w:space="0" w:color="auto"/>
              <w:bottom w:val="single" w:sz="4" w:space="0" w:color="auto"/>
              <w:right w:val="nil"/>
            </w:tcBorders>
          </w:tcPr>
          <w:p w14:paraId="24357010" w14:textId="65DAD081" w:rsidR="001B1649" w:rsidRPr="004B7FE3" w:rsidRDefault="001B1649" w:rsidP="001B1649">
            <w:pPr>
              <w:rPr>
                <w:b/>
                <w:bCs/>
                <w:sz w:val="20"/>
                <w:szCs w:val="20"/>
              </w:rPr>
            </w:pPr>
            <w:r>
              <w:rPr>
                <w:b/>
                <w:bCs/>
                <w:sz w:val="20"/>
                <w:szCs w:val="20"/>
              </w:rPr>
              <w:t>Total Benefits</w:t>
            </w:r>
          </w:p>
        </w:tc>
        <w:tc>
          <w:tcPr>
            <w:tcW w:w="2430" w:type="dxa"/>
            <w:tcBorders>
              <w:top w:val="nil"/>
              <w:left w:val="nil"/>
              <w:bottom w:val="single" w:sz="4" w:space="0" w:color="auto"/>
              <w:right w:val="nil"/>
            </w:tcBorders>
          </w:tcPr>
          <w:p w14:paraId="3118E9A9" w14:textId="02977F59" w:rsidR="001B1649" w:rsidRPr="004B7FE3" w:rsidRDefault="001B1649" w:rsidP="001B1649">
            <w:pPr>
              <w:jc w:val="center"/>
              <w:rPr>
                <w:b/>
                <w:bCs/>
                <w:sz w:val="20"/>
                <w:szCs w:val="20"/>
              </w:rPr>
            </w:pPr>
            <w:r>
              <w:rPr>
                <w:b/>
                <w:bCs/>
                <w:sz w:val="20"/>
                <w:szCs w:val="20"/>
              </w:rPr>
              <w:t>$ 20,455,839</w:t>
            </w:r>
          </w:p>
        </w:tc>
        <w:tc>
          <w:tcPr>
            <w:tcW w:w="2340" w:type="dxa"/>
            <w:tcBorders>
              <w:top w:val="nil"/>
              <w:left w:val="nil"/>
              <w:bottom w:val="single" w:sz="4" w:space="0" w:color="auto"/>
              <w:right w:val="single" w:sz="4" w:space="0" w:color="auto"/>
            </w:tcBorders>
          </w:tcPr>
          <w:p w14:paraId="23C8B5B0" w14:textId="19FC4676" w:rsidR="001B1649" w:rsidRPr="001B1649" w:rsidRDefault="001B1649" w:rsidP="001B1649">
            <w:pPr>
              <w:jc w:val="center"/>
              <w:rPr>
                <w:b/>
                <w:bCs/>
                <w:sz w:val="20"/>
                <w:szCs w:val="20"/>
              </w:rPr>
            </w:pPr>
            <w:r>
              <w:rPr>
                <w:b/>
                <w:bCs/>
                <w:sz w:val="20"/>
                <w:szCs w:val="20"/>
              </w:rPr>
              <w:t>$7,040,270</w:t>
            </w:r>
          </w:p>
        </w:tc>
      </w:tr>
      <w:tr w:rsidR="001B1649" w:rsidRPr="00614D8E" w14:paraId="4CE918D8" w14:textId="77777777" w:rsidTr="004B1E6F">
        <w:tc>
          <w:tcPr>
            <w:tcW w:w="4585" w:type="dxa"/>
            <w:tcBorders>
              <w:top w:val="single" w:sz="4" w:space="0" w:color="auto"/>
              <w:left w:val="single" w:sz="4" w:space="0" w:color="auto"/>
              <w:bottom w:val="single" w:sz="4" w:space="0" w:color="auto"/>
              <w:right w:val="nil"/>
            </w:tcBorders>
          </w:tcPr>
          <w:p w14:paraId="794B5626" w14:textId="77777777" w:rsidR="001B1649" w:rsidRDefault="001B1649" w:rsidP="001B1649">
            <w:pPr>
              <w:rPr>
                <w:b/>
                <w:bCs/>
                <w:sz w:val="20"/>
                <w:szCs w:val="20"/>
              </w:rPr>
            </w:pPr>
          </w:p>
        </w:tc>
        <w:tc>
          <w:tcPr>
            <w:tcW w:w="2430" w:type="dxa"/>
            <w:tcBorders>
              <w:top w:val="single" w:sz="4" w:space="0" w:color="auto"/>
              <w:left w:val="nil"/>
              <w:bottom w:val="single" w:sz="4" w:space="0" w:color="auto"/>
              <w:right w:val="nil"/>
            </w:tcBorders>
          </w:tcPr>
          <w:p w14:paraId="5A34D841" w14:textId="77777777" w:rsidR="001B1649" w:rsidRDefault="001B1649" w:rsidP="001B1649">
            <w:pPr>
              <w:jc w:val="center"/>
              <w:rPr>
                <w:b/>
                <w:bCs/>
                <w:sz w:val="20"/>
                <w:szCs w:val="20"/>
              </w:rPr>
            </w:pPr>
          </w:p>
        </w:tc>
        <w:tc>
          <w:tcPr>
            <w:tcW w:w="2340" w:type="dxa"/>
            <w:tcBorders>
              <w:top w:val="single" w:sz="4" w:space="0" w:color="auto"/>
              <w:left w:val="nil"/>
              <w:bottom w:val="single" w:sz="4" w:space="0" w:color="auto"/>
              <w:right w:val="single" w:sz="4" w:space="0" w:color="auto"/>
            </w:tcBorders>
          </w:tcPr>
          <w:p w14:paraId="3859178C" w14:textId="77777777" w:rsidR="001B1649" w:rsidRPr="00614D8E" w:rsidRDefault="001B1649" w:rsidP="001B1649">
            <w:pPr>
              <w:jc w:val="center"/>
              <w:rPr>
                <w:sz w:val="20"/>
                <w:szCs w:val="20"/>
              </w:rPr>
            </w:pPr>
          </w:p>
        </w:tc>
      </w:tr>
      <w:tr w:rsidR="001B1649" w:rsidRPr="00614D8E" w14:paraId="569F356C" w14:textId="77777777" w:rsidTr="004B1E6F">
        <w:tc>
          <w:tcPr>
            <w:tcW w:w="4585" w:type="dxa"/>
            <w:tcBorders>
              <w:top w:val="single" w:sz="4" w:space="0" w:color="auto"/>
              <w:left w:val="single" w:sz="4" w:space="0" w:color="auto"/>
              <w:bottom w:val="nil"/>
              <w:right w:val="nil"/>
            </w:tcBorders>
          </w:tcPr>
          <w:p w14:paraId="2031DAF1" w14:textId="1D8370A3" w:rsidR="001B1649" w:rsidRDefault="001B1649" w:rsidP="001B1649">
            <w:pPr>
              <w:rPr>
                <w:b/>
                <w:bCs/>
                <w:sz w:val="20"/>
                <w:szCs w:val="20"/>
              </w:rPr>
            </w:pPr>
            <w:r>
              <w:rPr>
                <w:b/>
                <w:bCs/>
                <w:sz w:val="20"/>
                <w:szCs w:val="20"/>
              </w:rPr>
              <w:t>Benefit/Cost</w:t>
            </w:r>
          </w:p>
        </w:tc>
        <w:tc>
          <w:tcPr>
            <w:tcW w:w="2430" w:type="dxa"/>
            <w:tcBorders>
              <w:top w:val="single" w:sz="4" w:space="0" w:color="auto"/>
              <w:left w:val="nil"/>
              <w:bottom w:val="nil"/>
              <w:right w:val="nil"/>
            </w:tcBorders>
          </w:tcPr>
          <w:p w14:paraId="33A90EA4" w14:textId="2F4E1AC5" w:rsidR="001B1649" w:rsidRDefault="001B1649" w:rsidP="001B1649">
            <w:pPr>
              <w:jc w:val="center"/>
              <w:rPr>
                <w:b/>
                <w:bCs/>
                <w:sz w:val="20"/>
                <w:szCs w:val="20"/>
              </w:rPr>
            </w:pPr>
            <w:r>
              <w:rPr>
                <w:b/>
                <w:bCs/>
                <w:sz w:val="20"/>
                <w:szCs w:val="20"/>
              </w:rPr>
              <w:t>0.18</w:t>
            </w:r>
          </w:p>
        </w:tc>
        <w:tc>
          <w:tcPr>
            <w:tcW w:w="2340" w:type="dxa"/>
            <w:tcBorders>
              <w:top w:val="single" w:sz="4" w:space="0" w:color="auto"/>
              <w:left w:val="nil"/>
              <w:bottom w:val="nil"/>
              <w:right w:val="single" w:sz="4" w:space="0" w:color="auto"/>
            </w:tcBorders>
          </w:tcPr>
          <w:p w14:paraId="77A3812B" w14:textId="5DC7865A" w:rsidR="001B1649" w:rsidRPr="001B1649" w:rsidRDefault="001B1649" w:rsidP="001B1649">
            <w:pPr>
              <w:jc w:val="center"/>
              <w:rPr>
                <w:b/>
                <w:bCs/>
                <w:sz w:val="20"/>
                <w:szCs w:val="20"/>
              </w:rPr>
            </w:pPr>
            <w:r w:rsidRPr="001B1649">
              <w:rPr>
                <w:b/>
                <w:bCs/>
                <w:sz w:val="20"/>
                <w:szCs w:val="20"/>
              </w:rPr>
              <w:t>0.10</w:t>
            </w:r>
          </w:p>
        </w:tc>
      </w:tr>
      <w:tr w:rsidR="001B1649" w:rsidRPr="00614D8E" w14:paraId="359F2E7D" w14:textId="77777777" w:rsidTr="004B1E6F">
        <w:tc>
          <w:tcPr>
            <w:tcW w:w="4585" w:type="dxa"/>
            <w:tcBorders>
              <w:top w:val="nil"/>
              <w:left w:val="single" w:sz="4" w:space="0" w:color="auto"/>
              <w:bottom w:val="single" w:sz="4" w:space="0" w:color="auto"/>
              <w:right w:val="nil"/>
            </w:tcBorders>
          </w:tcPr>
          <w:p w14:paraId="6F24AD4A" w14:textId="542968CB" w:rsidR="001B1649" w:rsidRDefault="001B1649" w:rsidP="001B1649">
            <w:pPr>
              <w:rPr>
                <w:b/>
                <w:bCs/>
                <w:sz w:val="20"/>
                <w:szCs w:val="20"/>
              </w:rPr>
            </w:pPr>
            <w:r>
              <w:rPr>
                <w:b/>
                <w:bCs/>
                <w:sz w:val="20"/>
                <w:szCs w:val="20"/>
              </w:rPr>
              <w:t>Net Benefits</w:t>
            </w:r>
          </w:p>
        </w:tc>
        <w:tc>
          <w:tcPr>
            <w:tcW w:w="2430" w:type="dxa"/>
            <w:tcBorders>
              <w:top w:val="nil"/>
              <w:left w:val="nil"/>
              <w:bottom w:val="single" w:sz="4" w:space="0" w:color="auto"/>
              <w:right w:val="nil"/>
            </w:tcBorders>
          </w:tcPr>
          <w:p w14:paraId="6D18DB41" w14:textId="5518498F" w:rsidR="001B1649" w:rsidRDefault="001B1649" w:rsidP="001B1649">
            <w:pPr>
              <w:jc w:val="center"/>
              <w:rPr>
                <w:b/>
                <w:bCs/>
                <w:sz w:val="20"/>
                <w:szCs w:val="20"/>
              </w:rPr>
            </w:pPr>
            <w:r>
              <w:rPr>
                <w:b/>
                <w:bCs/>
                <w:sz w:val="20"/>
                <w:szCs w:val="20"/>
              </w:rPr>
              <w:t>($91,146,550)</w:t>
            </w:r>
          </w:p>
        </w:tc>
        <w:tc>
          <w:tcPr>
            <w:tcW w:w="2340" w:type="dxa"/>
            <w:tcBorders>
              <w:top w:val="nil"/>
              <w:left w:val="nil"/>
              <w:bottom w:val="single" w:sz="4" w:space="0" w:color="auto"/>
              <w:right w:val="single" w:sz="4" w:space="0" w:color="auto"/>
            </w:tcBorders>
          </w:tcPr>
          <w:p w14:paraId="6DA031B0" w14:textId="1ADEA80C" w:rsidR="001B1649" w:rsidRPr="001B1649" w:rsidRDefault="001B1649" w:rsidP="001B1649">
            <w:pPr>
              <w:jc w:val="center"/>
              <w:rPr>
                <w:b/>
                <w:bCs/>
                <w:sz w:val="20"/>
                <w:szCs w:val="20"/>
              </w:rPr>
            </w:pPr>
            <w:r>
              <w:rPr>
                <w:b/>
                <w:bCs/>
                <w:sz w:val="20"/>
                <w:szCs w:val="20"/>
              </w:rPr>
              <w:t>(</w:t>
            </w:r>
            <w:r w:rsidR="00927F07">
              <w:rPr>
                <w:b/>
                <w:bCs/>
                <w:sz w:val="20"/>
                <w:szCs w:val="20"/>
              </w:rPr>
              <w:t>61,120,837)</w:t>
            </w:r>
          </w:p>
        </w:tc>
      </w:tr>
    </w:tbl>
    <w:p w14:paraId="5EAA89B0" w14:textId="77777777" w:rsidR="0059088D" w:rsidRPr="00614D8E" w:rsidRDefault="0059088D" w:rsidP="00737D45">
      <w:pPr>
        <w:rPr>
          <w:sz w:val="20"/>
          <w:szCs w:val="20"/>
        </w:rPr>
      </w:pPr>
    </w:p>
    <w:p w14:paraId="1B17C7E4" w14:textId="611E024E" w:rsidR="00737D45" w:rsidRPr="009F754C" w:rsidRDefault="004D4FD8" w:rsidP="00737D45">
      <w:pPr>
        <w:pStyle w:val="Heading1"/>
      </w:pPr>
      <w:bookmarkStart w:id="21" w:name="_Toc175550629"/>
      <w:r>
        <w:t>7</w:t>
      </w:r>
      <w:r w:rsidR="00737D45" w:rsidRPr="009F754C">
        <w:t xml:space="preserve"> - References</w:t>
      </w:r>
      <w:bookmarkEnd w:id="21"/>
    </w:p>
    <w:p w14:paraId="6FC1AF53" w14:textId="77777777" w:rsidR="00C62184" w:rsidRDefault="00C62184" w:rsidP="00927F07">
      <w:pPr>
        <w:pStyle w:val="NoSpacing"/>
      </w:pPr>
    </w:p>
    <w:p w14:paraId="39B18C09" w14:textId="37278341" w:rsidR="00091798" w:rsidRDefault="00091798" w:rsidP="00737D45">
      <w:r>
        <w:t>Economic Research Service (ERS), U.S. Department of Agriculture (USDA). “Normalized Prices”. September 30, 202</w:t>
      </w:r>
      <w:r w:rsidR="00BB0B5C">
        <w:t>3</w:t>
      </w:r>
      <w:r>
        <w:t xml:space="preserve">. </w:t>
      </w:r>
      <w:hyperlink r:id="rId15" w:history="1">
        <w:r w:rsidR="00027608" w:rsidRPr="00B82139">
          <w:rPr>
            <w:rStyle w:val="Hyperlink"/>
          </w:rPr>
          <w:t>https://www.ers.usda.gov/data-products/normalized-prices/</w:t>
        </w:r>
      </w:hyperlink>
    </w:p>
    <w:p w14:paraId="1300F53D" w14:textId="730E7D9E" w:rsidR="002A3946" w:rsidRDefault="002A3946" w:rsidP="00737D45">
      <w:r>
        <w:t>Elling</w:t>
      </w:r>
      <w:r w:rsidR="00CC4104">
        <w:t xml:space="preserve">son Water Management, 2024. </w:t>
      </w:r>
      <w:r w:rsidR="00BF4FB3">
        <w:t>10 Mile Lake Drainage Assessment.</w:t>
      </w:r>
    </w:p>
    <w:p w14:paraId="54B7DA23" w14:textId="03644CF0" w:rsidR="0030421C" w:rsidRDefault="0030421C" w:rsidP="00737D45">
      <w:r>
        <w:t>Haugen,</w:t>
      </w:r>
      <w:r w:rsidR="00164ADC">
        <w:t xml:space="preserve"> 20</w:t>
      </w:r>
      <w:r w:rsidR="000C0C4B">
        <w:t>24</w:t>
      </w:r>
      <w:r w:rsidR="00164ADC">
        <w:t>.</w:t>
      </w:r>
      <w:r w:rsidR="00EB3A91">
        <w:t xml:space="preserve"> North Dakota State University (NDSU) Extension. Farm Management Planning Guide EC 1659</w:t>
      </w:r>
      <w:r w:rsidR="00CF569C">
        <w:t xml:space="preserve"> Projected 202</w:t>
      </w:r>
      <w:r w:rsidR="000C0C4B">
        <w:t>4</w:t>
      </w:r>
      <w:r w:rsidR="00CF569C">
        <w:t xml:space="preserve"> Crop Budgets: </w:t>
      </w:r>
      <w:proofErr w:type="gramStart"/>
      <w:r w:rsidR="00CF569C">
        <w:t>South East</w:t>
      </w:r>
      <w:proofErr w:type="gramEnd"/>
      <w:r w:rsidR="00CF569C">
        <w:t xml:space="preserve"> North Dakota. </w:t>
      </w:r>
      <w:hyperlink r:id="rId16" w:history="1">
        <w:r w:rsidR="00774EE8" w:rsidRPr="002E6710">
          <w:rPr>
            <w:rStyle w:val="Hyperlink"/>
          </w:rPr>
          <w:t>https://www.ndsu.edu/agriculture/ag-hub/ag-topics/farm-managemetn/crop-economics/projected-crop-budgets</w:t>
        </w:r>
      </w:hyperlink>
      <w:r w:rsidR="00774EE8">
        <w:t xml:space="preserve">. </w:t>
      </w:r>
    </w:p>
    <w:p w14:paraId="1BFF2E49" w14:textId="421CE314" w:rsidR="000B57D0" w:rsidRDefault="000B57D0" w:rsidP="00737D45">
      <w:r>
        <w:t xml:space="preserve">North Dakota State University. 2020 North Dakota Custom Rates Part II – Late Season Operations, December 2020. </w:t>
      </w:r>
      <w:hyperlink r:id="rId17" w:history="1">
        <w:r w:rsidR="008A5F61" w:rsidRPr="0089251B">
          <w:rPr>
            <w:rStyle w:val="Hyperlink"/>
          </w:rPr>
          <w:t xml:space="preserve">https://www.ndsu.edu/agriculture/ag-hub/ag-topics/farm-management/2020-north-dakota-custom-rates. </w:t>
        </w:r>
      </w:hyperlink>
    </w:p>
    <w:p w14:paraId="4339BE21" w14:textId="3AA161BC" w:rsidR="000C0C4B" w:rsidRDefault="000C0C4B" w:rsidP="000C0C4B">
      <w:r>
        <w:t>NRCS National Bulletin N</w:t>
      </w:r>
      <w:r w:rsidR="0059088D">
        <w:t>B</w:t>
      </w:r>
      <w:r>
        <w:t xml:space="preserve"> 200-24-1 ECN – Discount Rate for Fiscal Year 2023 Water Resources Planning and Evaluation. November 1, 2023.</w:t>
      </w:r>
    </w:p>
    <w:p w14:paraId="13B3968B" w14:textId="77777777" w:rsidR="00B230AE" w:rsidRDefault="00B230AE" w:rsidP="00927F07">
      <w:pPr>
        <w:pStyle w:val="NoSpacing"/>
      </w:pPr>
    </w:p>
    <w:p w14:paraId="61F49F0A" w14:textId="37FE2946" w:rsidR="00844D24" w:rsidRPr="009F754C" w:rsidRDefault="004D4FD8" w:rsidP="00844D24">
      <w:pPr>
        <w:pStyle w:val="Heading1"/>
      </w:pPr>
      <w:bookmarkStart w:id="22" w:name="_Toc175550630"/>
      <w:r>
        <w:t>8</w:t>
      </w:r>
      <w:r w:rsidR="00844D24" w:rsidRPr="009F754C">
        <w:t xml:space="preserve"> </w:t>
      </w:r>
      <w:r w:rsidR="00844D24">
        <w:t>–</w:t>
      </w:r>
      <w:r w:rsidR="00844D24" w:rsidRPr="009F754C">
        <w:t xml:space="preserve"> </w:t>
      </w:r>
      <w:r w:rsidR="00844D24">
        <w:t>List of Preparers</w:t>
      </w:r>
      <w:r w:rsidR="00D67181">
        <w:t xml:space="preserve"> (PIFR and/or PIFR Technical Appendix)</w:t>
      </w:r>
      <w:bookmarkEnd w:id="22"/>
    </w:p>
    <w:p w14:paraId="5C4AC9BF" w14:textId="77777777" w:rsidR="00B230AE" w:rsidRDefault="00B230AE" w:rsidP="00B230AE">
      <w:pPr>
        <w:pStyle w:val="NoSpacing"/>
      </w:pPr>
    </w:p>
    <w:p w14:paraId="143CAED2" w14:textId="6355592C" w:rsidR="00844D24" w:rsidRDefault="00844D24" w:rsidP="00737D45">
      <w:r>
        <w:t>Christi Fisher,</w:t>
      </w:r>
      <w:r w:rsidR="00461BF9">
        <w:t xml:space="preserve"> P.E.</w:t>
      </w:r>
      <w:r>
        <w:t xml:space="preserve"> State Conservation Engineer</w:t>
      </w:r>
    </w:p>
    <w:p w14:paraId="6C276B3A" w14:textId="77777777" w:rsidR="00C03B00" w:rsidRDefault="00C03B00" w:rsidP="00C03B00">
      <w:r>
        <w:t>Jon Petersen, P.E. Hydraulic Engineer</w:t>
      </w:r>
    </w:p>
    <w:p w14:paraId="22B5F49E" w14:textId="26F94092" w:rsidR="001D49EF" w:rsidRDefault="001D49EF" w:rsidP="00737D45">
      <w:r>
        <w:t>John Bauer, Watershed Planner</w:t>
      </w:r>
    </w:p>
    <w:p w14:paraId="003A4CD2" w14:textId="06FE12FF" w:rsidR="000E4D49" w:rsidRDefault="000E4D49" w:rsidP="00737D45">
      <w:r>
        <w:lastRenderedPageBreak/>
        <w:t>Rita Sveen, Watershed Planner</w:t>
      </w:r>
    </w:p>
    <w:p w14:paraId="112DE514" w14:textId="39761030" w:rsidR="00844D24" w:rsidRDefault="00844D24" w:rsidP="00737D45">
      <w:r>
        <w:t>Dana Whippo, Economist</w:t>
      </w:r>
    </w:p>
    <w:p w14:paraId="0B45E05F" w14:textId="29EC6B35" w:rsidR="000E4D49" w:rsidRDefault="000E4D49" w:rsidP="00737D45">
      <w:r>
        <w:t>Richard Webb, State Resource Conservationist</w:t>
      </w:r>
    </w:p>
    <w:p w14:paraId="4FB02B4D" w14:textId="669E148B" w:rsidR="000E4D49" w:rsidRDefault="006A4FC1" w:rsidP="00737D45">
      <w:r>
        <w:t>Curt Bradbury, Biologist</w:t>
      </w:r>
    </w:p>
    <w:p w14:paraId="4EB27831" w14:textId="77777777" w:rsidR="004D0D29" w:rsidRDefault="004D0D29" w:rsidP="00737D45"/>
    <w:p w14:paraId="7A22357D" w14:textId="03076B77" w:rsidR="004D4FD8" w:rsidRDefault="007B6122" w:rsidP="00737D45">
      <w:r>
        <w:t>Technical a</w:t>
      </w:r>
      <w:r w:rsidR="004D4FD8">
        <w:t xml:space="preserve">ssistance on </w:t>
      </w:r>
      <w:r w:rsidR="00370AFC">
        <w:t xml:space="preserve">field </w:t>
      </w:r>
      <w:r w:rsidR="004D4FD8">
        <w:t>wetland</w:t>
      </w:r>
      <w:r w:rsidR="0073629F">
        <w:t xml:space="preserve"> extents</w:t>
      </w:r>
      <w:r w:rsidR="004D4FD8">
        <w:t xml:space="preserve">, preliminary design, </w:t>
      </w:r>
      <w:r w:rsidR="003A4886">
        <w:t xml:space="preserve">and </w:t>
      </w:r>
      <w:r w:rsidR="004D4FD8">
        <w:t>construction cost estimates from Houston Engineering, Inc:</w:t>
      </w:r>
    </w:p>
    <w:p w14:paraId="65F58934" w14:textId="41F1F042" w:rsidR="004D4FD8" w:rsidRDefault="004D4FD8" w:rsidP="00737D45">
      <w:r>
        <w:t xml:space="preserve">Mike Opat, P.E.  </w:t>
      </w:r>
      <w:r w:rsidR="0073629F">
        <w:t>Senior Civil Engineer</w:t>
      </w:r>
    </w:p>
    <w:p w14:paraId="45355888" w14:textId="7C134C44" w:rsidR="0073629F" w:rsidRDefault="0073629F" w:rsidP="00737D45">
      <w:r>
        <w:t xml:space="preserve">Mark </w:t>
      </w:r>
      <w:proofErr w:type="gramStart"/>
      <w:r>
        <w:t>Aanenson,  Senior</w:t>
      </w:r>
      <w:proofErr w:type="gramEnd"/>
      <w:r>
        <w:t xml:space="preserve"> Environmental Scientist </w:t>
      </w:r>
    </w:p>
    <w:p w14:paraId="2A8F8072" w14:textId="77777777" w:rsidR="001741E6" w:rsidRDefault="001741E6" w:rsidP="00737D45"/>
    <w:p w14:paraId="3D775D84" w14:textId="11B76E5B" w:rsidR="001741E6" w:rsidRDefault="00667710" w:rsidP="00737D45">
      <w:r>
        <w:t xml:space="preserve">Technical assistance for </w:t>
      </w:r>
      <w:r w:rsidR="001E5CE8">
        <w:t>mitigation needs and requirements</w:t>
      </w:r>
      <w:r w:rsidR="000A1DE5">
        <w:t>:</w:t>
      </w:r>
    </w:p>
    <w:p w14:paraId="20D07477" w14:textId="0DF68905" w:rsidR="000A1DE5" w:rsidRDefault="00695092" w:rsidP="00737D45">
      <w:r>
        <w:t>J. Reinisch – USFWS</w:t>
      </w:r>
    </w:p>
    <w:p w14:paraId="76A9ADD1" w14:textId="358C0272" w:rsidR="00695092" w:rsidRDefault="00695092" w:rsidP="00737D45">
      <w:r>
        <w:t>T. Erhardt – USACOE</w:t>
      </w:r>
    </w:p>
    <w:p w14:paraId="2E262A75" w14:textId="228DEA9D" w:rsidR="00695092" w:rsidRDefault="00695092" w:rsidP="00737D45">
      <w:r>
        <w:t>B. Soiseth – USACOE</w:t>
      </w:r>
    </w:p>
    <w:p w14:paraId="33567EE4" w14:textId="7696EA1A" w:rsidR="00695092" w:rsidRDefault="00695092" w:rsidP="00737D45">
      <w:r>
        <w:t>M. Linsay – NDDWR</w:t>
      </w:r>
    </w:p>
    <w:p w14:paraId="101096D9" w14:textId="0B97C302" w:rsidR="00BE33A8" w:rsidRDefault="00F12CA5" w:rsidP="00737D45">
      <w:r>
        <w:t>J. Martin - NDDWR</w:t>
      </w:r>
    </w:p>
    <w:p w14:paraId="58FA84D5" w14:textId="77777777" w:rsidR="00DE3877" w:rsidRDefault="00DE3877" w:rsidP="00737D45"/>
    <w:p w14:paraId="6AF8F3CF" w14:textId="3DEEBBF1" w:rsidR="00DE3877" w:rsidRDefault="00DE3877" w:rsidP="00737D45">
      <w:r>
        <w:t>Attachments:</w:t>
      </w:r>
    </w:p>
    <w:p w14:paraId="6E8A0EA1" w14:textId="310D613F" w:rsidR="00DE3877" w:rsidRDefault="00DE3877" w:rsidP="00737D45">
      <w:r>
        <w:t xml:space="preserve">Ellingson </w:t>
      </w:r>
      <w:r w:rsidR="007831E7">
        <w:t xml:space="preserve">Water Management, 2024.  Drainage Assessment </w:t>
      </w:r>
      <w:r w:rsidR="00637A89">
        <w:t>10 Mile Lake</w:t>
      </w:r>
    </w:p>
    <w:p w14:paraId="4780D5BA" w14:textId="0DFCFA08" w:rsidR="00AF21A6" w:rsidRDefault="00637A89" w:rsidP="00737D45">
      <w:r>
        <w:t>Moore En</w:t>
      </w:r>
      <w:r w:rsidR="00D5146C">
        <w:t xml:space="preserve">gineering, 2021. </w:t>
      </w:r>
      <w:r w:rsidR="00AF21A6">
        <w:t xml:space="preserve"> Preliminary Plans 10 Mile Outlet</w:t>
      </w:r>
    </w:p>
    <w:p w14:paraId="094BB14E" w14:textId="77777777" w:rsidR="0073629F" w:rsidRDefault="0073629F" w:rsidP="00737D45"/>
    <w:p w14:paraId="1EFA8159" w14:textId="1C34E3CA" w:rsidR="001D49EF" w:rsidRDefault="001D49EF" w:rsidP="00737D45"/>
    <w:p w14:paraId="57EE3650" w14:textId="77777777" w:rsidR="001D49EF" w:rsidRDefault="001D49EF" w:rsidP="00737D45"/>
    <w:p w14:paraId="14F31EA6" w14:textId="77777777" w:rsidR="001C1987" w:rsidRDefault="001C1987" w:rsidP="00B5545E">
      <w:pPr>
        <w:spacing w:after="0"/>
        <w:ind w:right="-1013"/>
        <w:sectPr w:rsidR="001C1987" w:rsidSect="00423959">
          <w:headerReference w:type="default" r:id="rId18"/>
          <w:footerReference w:type="default" r:id="rId19"/>
          <w:pgSz w:w="12240" w:h="15840"/>
          <w:pgMar w:top="1440" w:right="1440" w:bottom="1440" w:left="1080" w:header="720" w:footer="720" w:gutter="0"/>
          <w:cols w:space="720"/>
          <w:docGrid w:linePitch="360"/>
        </w:sectPr>
      </w:pPr>
    </w:p>
    <w:p w14:paraId="4DEB7DD3" w14:textId="0CCDF7C5" w:rsidR="001C1987" w:rsidRDefault="003C7D1C" w:rsidP="00B5545E">
      <w:pPr>
        <w:spacing w:after="0"/>
        <w:ind w:right="-1013"/>
        <w:sectPr w:rsidR="001C1987" w:rsidSect="001C1987">
          <w:pgSz w:w="15840" w:h="12240" w:orient="landscape"/>
          <w:pgMar w:top="1080" w:right="1440" w:bottom="1440" w:left="1440" w:header="720" w:footer="720" w:gutter="0"/>
          <w:cols w:space="720"/>
          <w:docGrid w:linePitch="360"/>
        </w:sectPr>
      </w:pPr>
      <w:r>
        <w:rPr>
          <w:noProof/>
        </w:rPr>
        <w:lastRenderedPageBreak/>
        <w:drawing>
          <wp:anchor distT="0" distB="0" distL="114300" distR="114300" simplePos="0" relativeHeight="251658245" behindDoc="0" locked="0" layoutInCell="1" allowOverlap="1" wp14:anchorId="0FD9BB2A" wp14:editId="2357A265">
            <wp:simplePos x="0" y="0"/>
            <wp:positionH relativeFrom="margin">
              <wp:align>center</wp:align>
            </wp:positionH>
            <wp:positionV relativeFrom="paragraph">
              <wp:posOffset>0</wp:posOffset>
            </wp:positionV>
            <wp:extent cx="8631555" cy="6076950"/>
            <wp:effectExtent l="0" t="0" r="0" b="0"/>
            <wp:wrapTopAndBottom/>
            <wp:docPr id="1463" name="Picture 1463"/>
            <wp:cNvGraphicFramePr/>
            <a:graphic xmlns:a="http://schemas.openxmlformats.org/drawingml/2006/main">
              <a:graphicData uri="http://schemas.openxmlformats.org/drawingml/2006/picture">
                <pic:pic xmlns:pic="http://schemas.openxmlformats.org/drawingml/2006/picture">
                  <pic:nvPicPr>
                    <pic:cNvPr id="1463" name="Picture 146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631940" cy="6077221"/>
                    </a:xfrm>
                    <a:prstGeom prst="rect">
                      <a:avLst/>
                    </a:prstGeom>
                  </pic:spPr>
                </pic:pic>
              </a:graphicData>
            </a:graphic>
            <wp14:sizeRelH relativeFrom="margin">
              <wp14:pctWidth>0</wp14:pctWidth>
            </wp14:sizeRelH>
            <wp14:sizeRelV relativeFrom="margin">
              <wp14:pctHeight>0</wp14:pctHeight>
            </wp14:sizeRelV>
          </wp:anchor>
        </w:drawing>
      </w:r>
      <w:r w:rsidR="002A57B2">
        <w:rPr>
          <w:noProof/>
        </w:rPr>
        <mc:AlternateContent>
          <mc:Choice Requires="wps">
            <w:drawing>
              <wp:anchor distT="0" distB="0" distL="114300" distR="114300" simplePos="0" relativeHeight="251658246" behindDoc="0" locked="0" layoutInCell="1" allowOverlap="1" wp14:anchorId="0CC8136F" wp14:editId="6B46B0CF">
                <wp:simplePos x="0" y="0"/>
                <wp:positionH relativeFrom="margin">
                  <wp:align>center</wp:align>
                </wp:positionH>
                <wp:positionV relativeFrom="paragraph">
                  <wp:posOffset>0</wp:posOffset>
                </wp:positionV>
                <wp:extent cx="8677275" cy="152400"/>
                <wp:effectExtent l="0" t="0" r="9525" b="0"/>
                <wp:wrapTopAndBottom/>
                <wp:docPr id="1388680109" name="Text Box 1"/>
                <wp:cNvGraphicFramePr/>
                <a:graphic xmlns:a="http://schemas.openxmlformats.org/drawingml/2006/main">
                  <a:graphicData uri="http://schemas.microsoft.com/office/word/2010/wordprocessingShape">
                    <wps:wsp>
                      <wps:cNvSpPr txBox="1"/>
                      <wps:spPr>
                        <a:xfrm>
                          <a:off x="0" y="0"/>
                          <a:ext cx="8677275" cy="152400"/>
                        </a:xfrm>
                        <a:prstGeom prst="rect">
                          <a:avLst/>
                        </a:prstGeom>
                        <a:solidFill>
                          <a:prstClr val="white"/>
                        </a:solidFill>
                        <a:ln>
                          <a:noFill/>
                        </a:ln>
                      </wps:spPr>
                      <wps:txbx>
                        <w:txbxContent>
                          <w:p w14:paraId="06A46E16" w14:textId="3289ABBD" w:rsidR="001C1987" w:rsidRPr="00A923C9" w:rsidRDefault="001C1987" w:rsidP="001C1987">
                            <w:pPr>
                              <w:pStyle w:val="Caption"/>
                              <w:rPr>
                                <w:noProof/>
                                <w:sz w:val="22"/>
                                <w:szCs w:val="22"/>
                              </w:rPr>
                            </w:pPr>
                            <w:bookmarkStart w:id="23" w:name="_Toc175573102"/>
                            <w:bookmarkStart w:id="24" w:name="_Toc175573123"/>
                            <w:bookmarkStart w:id="25" w:name="_Toc175573147"/>
                            <w:bookmarkStart w:id="26" w:name="_Toc175573235"/>
                            <w:r>
                              <w:t xml:space="preserve">Figure </w:t>
                            </w:r>
                            <w:r w:rsidR="00522847">
                              <w:fldChar w:fldCharType="begin"/>
                            </w:r>
                            <w:r w:rsidR="00522847">
                              <w:instrText xml:space="preserve"> SEQ Figure \* ARABIC </w:instrText>
                            </w:r>
                            <w:r w:rsidR="00522847">
                              <w:fldChar w:fldCharType="separate"/>
                            </w:r>
                            <w:r w:rsidR="006247DE">
                              <w:rPr>
                                <w:noProof/>
                              </w:rPr>
                              <w:t>1</w:t>
                            </w:r>
                            <w:r w:rsidR="00522847">
                              <w:fldChar w:fldCharType="end"/>
                            </w:r>
                            <w:r>
                              <w:t xml:space="preserve"> - 2021 Crop Data</w:t>
                            </w:r>
                            <w:bookmarkEnd w:id="23"/>
                            <w:bookmarkEnd w:id="24"/>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136F" id="Text Box 1" o:spid="_x0000_s1028" type="#_x0000_t202" style="position:absolute;margin-left:0;margin-top:0;width:683.25pt;height:12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" stroked="f">
                <v:textbox inset="0,0,0,0">
                  <w:txbxContent>
                    <w:p w14:paraId="06A46E16" w14:textId="3289ABBD" w:rsidR="001C1987" w:rsidRPr="00A923C9" w:rsidRDefault="001C1987" w:rsidP="001C1987">
                      <w:pPr>
                        <w:pStyle w:val="Caption"/>
                        <w:rPr>
                          <w:noProof/>
                          <w:sz w:val="22"/>
                          <w:szCs w:val="22"/>
                        </w:rPr>
                      </w:pPr>
                      <w:bookmarkStart w:id="27" w:name="_Toc175573102"/>
                      <w:bookmarkStart w:id="28" w:name="_Toc175573123"/>
                      <w:bookmarkStart w:id="29" w:name="_Toc175573147"/>
                      <w:bookmarkStart w:id="30" w:name="_Toc175573235"/>
                      <w:r>
                        <w:t xml:space="preserve">Figure </w:t>
                      </w:r>
                      <w:r w:rsidR="00522847">
                        <w:fldChar w:fldCharType="begin"/>
                      </w:r>
                      <w:r w:rsidR="00522847">
                        <w:instrText xml:space="preserve"> SEQ Figure \* ARABIC </w:instrText>
                      </w:r>
                      <w:r w:rsidR="00522847">
                        <w:fldChar w:fldCharType="separate"/>
                      </w:r>
                      <w:r w:rsidR="006247DE">
                        <w:rPr>
                          <w:noProof/>
                        </w:rPr>
                        <w:t>1</w:t>
                      </w:r>
                      <w:r w:rsidR="00522847">
                        <w:fldChar w:fldCharType="end"/>
                      </w:r>
                      <w:r>
                        <w:t xml:space="preserve"> - 2021 Crop Data</w:t>
                      </w:r>
                      <w:bookmarkEnd w:id="27"/>
                      <w:bookmarkEnd w:id="28"/>
                      <w:bookmarkEnd w:id="29"/>
                      <w:bookmarkEnd w:id="30"/>
                    </w:p>
                  </w:txbxContent>
                </v:textbox>
                <w10:wrap type="topAndBottom" anchorx="margin"/>
              </v:shape>
            </w:pict>
          </mc:Fallback>
        </mc:AlternateContent>
      </w:r>
    </w:p>
    <w:p w14:paraId="364DEE3C" w14:textId="3D3440A6" w:rsidR="007C62EC" w:rsidRDefault="003C7D1C">
      <w:pPr>
        <w:spacing w:after="0"/>
        <w:ind w:left="-1176" w:right="-1013"/>
      </w:pPr>
      <w:r>
        <w:rPr>
          <w:noProof/>
        </w:rPr>
        <w:lastRenderedPageBreak/>
        <mc:AlternateContent>
          <mc:Choice Requires="wps">
            <w:drawing>
              <wp:anchor distT="0" distB="0" distL="114300" distR="114300" simplePos="0" relativeHeight="251658248" behindDoc="0" locked="0" layoutInCell="1" allowOverlap="1" wp14:anchorId="7D9138DB" wp14:editId="1E4332A4">
                <wp:simplePos x="0" y="0"/>
                <wp:positionH relativeFrom="margin">
                  <wp:posOffset>-114300</wp:posOffset>
                </wp:positionH>
                <wp:positionV relativeFrom="paragraph">
                  <wp:posOffset>0</wp:posOffset>
                </wp:positionV>
                <wp:extent cx="8305800" cy="152400"/>
                <wp:effectExtent l="0" t="0" r="0" b="0"/>
                <wp:wrapTopAndBottom/>
                <wp:docPr id="894634121" name="Text Box 1"/>
                <wp:cNvGraphicFramePr/>
                <a:graphic xmlns:a="http://schemas.openxmlformats.org/drawingml/2006/main">
                  <a:graphicData uri="http://schemas.microsoft.com/office/word/2010/wordprocessingShape">
                    <wps:wsp>
                      <wps:cNvSpPr txBox="1"/>
                      <wps:spPr>
                        <a:xfrm>
                          <a:off x="0" y="0"/>
                          <a:ext cx="8305800" cy="152400"/>
                        </a:xfrm>
                        <a:prstGeom prst="rect">
                          <a:avLst/>
                        </a:prstGeom>
                        <a:solidFill>
                          <a:prstClr val="white"/>
                        </a:solidFill>
                        <a:ln>
                          <a:noFill/>
                        </a:ln>
                      </wps:spPr>
                      <wps:txbx>
                        <w:txbxContent>
                          <w:p w14:paraId="7A20B81B" w14:textId="161D628F" w:rsidR="003C6CBD" w:rsidRPr="00ED6E3F" w:rsidRDefault="003C6CBD" w:rsidP="003C6CBD">
                            <w:pPr>
                              <w:pStyle w:val="Caption"/>
                              <w:rPr>
                                <w:noProof/>
                                <w:sz w:val="22"/>
                                <w:szCs w:val="22"/>
                              </w:rPr>
                            </w:pPr>
                            <w:bookmarkStart w:id="31" w:name="_Toc175573103"/>
                            <w:bookmarkStart w:id="32" w:name="_Toc175573124"/>
                            <w:bookmarkStart w:id="33" w:name="_Toc175573148"/>
                            <w:bookmarkStart w:id="34" w:name="_Toc175573236"/>
                            <w:r>
                              <w:t xml:space="preserve">Figure </w:t>
                            </w:r>
                            <w:r w:rsidR="00522847">
                              <w:fldChar w:fldCharType="begin"/>
                            </w:r>
                            <w:r w:rsidR="00522847">
                              <w:instrText xml:space="preserve"> SEQ Figure \* ARABIC </w:instrText>
                            </w:r>
                            <w:r w:rsidR="00522847">
                              <w:fldChar w:fldCharType="separate"/>
                            </w:r>
                            <w:r w:rsidR="006247DE">
                              <w:rPr>
                                <w:noProof/>
                              </w:rPr>
                              <w:t>2</w:t>
                            </w:r>
                            <w:r w:rsidR="00522847">
                              <w:fldChar w:fldCharType="end"/>
                            </w:r>
                            <w:r>
                              <w:t xml:space="preserve"> - 2022 Crop Data</w:t>
                            </w:r>
                            <w:bookmarkEnd w:id="31"/>
                            <w:bookmarkEnd w:id="32"/>
                            <w:bookmarkEnd w:id="33"/>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9138DB" id="_x0000_s1029" type="#_x0000_t202" style="position:absolute;left:0;text-align:left;margin-left:-9pt;margin-top:0;width:654pt;height:12pt;z-index:251658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" stroked="f">
                <v:textbox inset="0,0,0,0">
                  <w:txbxContent>
                    <w:p w14:paraId="7A20B81B" w14:textId="161D628F" w:rsidR="003C6CBD" w:rsidRPr="00ED6E3F" w:rsidRDefault="003C6CBD" w:rsidP="003C6CBD">
                      <w:pPr>
                        <w:pStyle w:val="Caption"/>
                        <w:rPr>
                          <w:noProof/>
                          <w:sz w:val="22"/>
                          <w:szCs w:val="22"/>
                        </w:rPr>
                      </w:pPr>
                      <w:bookmarkStart w:id="35" w:name="_Toc175573103"/>
                      <w:bookmarkStart w:id="36" w:name="_Toc175573124"/>
                      <w:bookmarkStart w:id="37" w:name="_Toc175573148"/>
                      <w:bookmarkStart w:id="38" w:name="_Toc175573236"/>
                      <w:r>
                        <w:t xml:space="preserve">Figure </w:t>
                      </w:r>
                      <w:r w:rsidR="00522847">
                        <w:fldChar w:fldCharType="begin"/>
                      </w:r>
                      <w:r w:rsidR="00522847">
                        <w:instrText xml:space="preserve"> SEQ Figure \* ARABIC </w:instrText>
                      </w:r>
                      <w:r w:rsidR="00522847">
                        <w:fldChar w:fldCharType="separate"/>
                      </w:r>
                      <w:r w:rsidR="006247DE">
                        <w:rPr>
                          <w:noProof/>
                        </w:rPr>
                        <w:t>2</w:t>
                      </w:r>
                      <w:r w:rsidR="00522847">
                        <w:fldChar w:fldCharType="end"/>
                      </w:r>
                      <w:r>
                        <w:t xml:space="preserve"> - 2022 Crop Data</w:t>
                      </w:r>
                      <w:bookmarkEnd w:id="35"/>
                      <w:bookmarkEnd w:id="36"/>
                      <w:bookmarkEnd w:id="37"/>
                      <w:bookmarkEnd w:id="38"/>
                    </w:p>
                  </w:txbxContent>
                </v:textbox>
                <w10:wrap type="topAndBottom" anchorx="margin"/>
              </v:shape>
            </w:pict>
          </mc:Fallback>
        </mc:AlternateContent>
      </w:r>
      <w:r>
        <w:rPr>
          <w:noProof/>
        </w:rPr>
        <w:drawing>
          <wp:anchor distT="0" distB="0" distL="114300" distR="114300" simplePos="0" relativeHeight="251658247" behindDoc="0" locked="0" layoutInCell="1" allowOverlap="1" wp14:anchorId="20DA1C1D" wp14:editId="6F74713D">
            <wp:simplePos x="0" y="0"/>
            <wp:positionH relativeFrom="margin">
              <wp:posOffset>-142875</wp:posOffset>
            </wp:positionH>
            <wp:positionV relativeFrom="paragraph">
              <wp:posOffset>92075</wp:posOffset>
            </wp:positionV>
            <wp:extent cx="8305800" cy="6067425"/>
            <wp:effectExtent l="0" t="0" r="0" b="9525"/>
            <wp:wrapTopAndBottom/>
            <wp:docPr id="1436" name="Picture 1436"/>
            <wp:cNvGraphicFramePr/>
            <a:graphic xmlns:a="http://schemas.openxmlformats.org/drawingml/2006/main">
              <a:graphicData uri="http://schemas.openxmlformats.org/drawingml/2006/picture">
                <pic:pic xmlns:pic="http://schemas.openxmlformats.org/drawingml/2006/picture">
                  <pic:nvPicPr>
                    <pic:cNvPr id="1436" name="Picture 14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305800" cy="6067425"/>
                    </a:xfrm>
                    <a:prstGeom prst="rect">
                      <a:avLst/>
                    </a:prstGeom>
                  </pic:spPr>
                </pic:pic>
              </a:graphicData>
            </a:graphic>
            <wp14:sizeRelH relativeFrom="margin">
              <wp14:pctWidth>0</wp14:pctWidth>
            </wp14:sizeRelH>
            <wp14:sizeRelV relativeFrom="margin">
              <wp14:pctHeight>0</wp14:pctHeight>
            </wp14:sizeRelV>
          </wp:anchor>
        </w:drawing>
      </w:r>
    </w:p>
    <w:p w14:paraId="6F476427" w14:textId="636DCE05" w:rsidR="00D0626F" w:rsidRDefault="00133D6D" w:rsidP="00D16665">
      <w:pPr>
        <w:pStyle w:val="Caption"/>
        <w:keepNext/>
        <w:tabs>
          <w:tab w:val="right" w:pos="12960"/>
        </w:tabs>
      </w:pPr>
      <w:r>
        <w:rPr>
          <w:noProof/>
        </w:rPr>
        <w:lastRenderedPageBreak/>
        <mc:AlternateContent>
          <mc:Choice Requires="wps">
            <w:drawing>
              <wp:anchor distT="0" distB="0" distL="114300" distR="114300" simplePos="0" relativeHeight="251658250" behindDoc="0" locked="0" layoutInCell="1" allowOverlap="1" wp14:anchorId="451662AA" wp14:editId="316C7550">
                <wp:simplePos x="0" y="0"/>
                <wp:positionH relativeFrom="margin">
                  <wp:align>left</wp:align>
                </wp:positionH>
                <wp:positionV relativeFrom="paragraph">
                  <wp:posOffset>0</wp:posOffset>
                </wp:positionV>
                <wp:extent cx="8191500" cy="161925"/>
                <wp:effectExtent l="0" t="0" r="0" b="9525"/>
                <wp:wrapTopAndBottom/>
                <wp:docPr id="523193504" name="Text Box 1"/>
                <wp:cNvGraphicFramePr/>
                <a:graphic xmlns:a="http://schemas.openxmlformats.org/drawingml/2006/main">
                  <a:graphicData uri="http://schemas.microsoft.com/office/word/2010/wordprocessingShape">
                    <wps:wsp>
                      <wps:cNvSpPr txBox="1"/>
                      <wps:spPr>
                        <a:xfrm>
                          <a:off x="0" y="0"/>
                          <a:ext cx="8191500" cy="161925"/>
                        </a:xfrm>
                        <a:prstGeom prst="rect">
                          <a:avLst/>
                        </a:prstGeom>
                        <a:solidFill>
                          <a:prstClr val="white"/>
                        </a:solidFill>
                        <a:ln>
                          <a:noFill/>
                        </a:ln>
                      </wps:spPr>
                      <wps:txbx>
                        <w:txbxContent>
                          <w:p w14:paraId="0A316A9D" w14:textId="4D945996" w:rsidR="00133D6D" w:rsidRPr="00846D63" w:rsidRDefault="00133D6D" w:rsidP="00133D6D">
                            <w:pPr>
                              <w:pStyle w:val="Caption"/>
                              <w:rPr>
                                <w:noProof/>
                              </w:rPr>
                            </w:pPr>
                            <w:bookmarkStart w:id="39" w:name="_Toc175573104"/>
                            <w:bookmarkStart w:id="40" w:name="_Toc175573125"/>
                            <w:bookmarkStart w:id="41" w:name="_Toc175573149"/>
                            <w:bookmarkStart w:id="42" w:name="_Toc175573237"/>
                            <w:r>
                              <w:t xml:space="preserve">Figure </w:t>
                            </w:r>
                            <w:r w:rsidR="00522847">
                              <w:fldChar w:fldCharType="begin"/>
                            </w:r>
                            <w:r w:rsidR="00522847">
                              <w:instrText xml:space="preserve"> SEQ Figure \* ARABIC </w:instrText>
                            </w:r>
                            <w:r w:rsidR="00522847">
                              <w:fldChar w:fldCharType="separate"/>
                            </w:r>
                            <w:r w:rsidR="006247DE">
                              <w:rPr>
                                <w:noProof/>
                              </w:rPr>
                              <w:t>3</w:t>
                            </w:r>
                            <w:r w:rsidR="00522847">
                              <w:fldChar w:fldCharType="end"/>
                            </w:r>
                            <w:r>
                              <w:t xml:space="preserve"> - 2023 Crop Data</w:t>
                            </w:r>
                            <w:bookmarkEnd w:id="39"/>
                            <w:bookmarkEnd w:id="40"/>
                            <w:bookmarkEnd w:id="41"/>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662AA" id="_x0000_s1030" type="#_x0000_t202" style="position:absolute;margin-left:0;margin-top:0;width:645pt;height:12.75pt;z-index:25165825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" stroked="f">
                <v:textbox inset="0,0,0,0">
                  <w:txbxContent>
                    <w:p w14:paraId="0A316A9D" w14:textId="4D945996" w:rsidR="00133D6D" w:rsidRPr="00846D63" w:rsidRDefault="00133D6D" w:rsidP="00133D6D">
                      <w:pPr>
                        <w:pStyle w:val="Caption"/>
                        <w:rPr>
                          <w:noProof/>
                        </w:rPr>
                      </w:pPr>
                      <w:bookmarkStart w:id="43" w:name="_Toc175573104"/>
                      <w:bookmarkStart w:id="44" w:name="_Toc175573125"/>
                      <w:bookmarkStart w:id="45" w:name="_Toc175573149"/>
                      <w:bookmarkStart w:id="46" w:name="_Toc175573237"/>
                      <w:r>
                        <w:t xml:space="preserve">Figure </w:t>
                      </w:r>
                      <w:r w:rsidR="00522847">
                        <w:fldChar w:fldCharType="begin"/>
                      </w:r>
                      <w:r w:rsidR="00522847">
                        <w:instrText xml:space="preserve"> SEQ Figure \* ARABIC </w:instrText>
                      </w:r>
                      <w:r w:rsidR="00522847">
                        <w:fldChar w:fldCharType="separate"/>
                      </w:r>
                      <w:r w:rsidR="006247DE">
                        <w:rPr>
                          <w:noProof/>
                        </w:rPr>
                        <w:t>3</w:t>
                      </w:r>
                      <w:r w:rsidR="00522847">
                        <w:fldChar w:fldCharType="end"/>
                      </w:r>
                      <w:r>
                        <w:t xml:space="preserve"> - 2023 Crop Data</w:t>
                      </w:r>
                      <w:bookmarkEnd w:id="43"/>
                      <w:bookmarkEnd w:id="44"/>
                      <w:bookmarkEnd w:id="45"/>
                      <w:bookmarkEnd w:id="46"/>
                    </w:p>
                  </w:txbxContent>
                </v:textbox>
                <w10:wrap type="topAndBottom" anchorx="margin"/>
              </v:shape>
            </w:pict>
          </mc:Fallback>
        </mc:AlternateContent>
      </w:r>
      <w:r>
        <w:rPr>
          <w:noProof/>
        </w:rPr>
        <w:drawing>
          <wp:anchor distT="0" distB="0" distL="114300" distR="114300" simplePos="0" relativeHeight="251658249" behindDoc="0" locked="0" layoutInCell="1" allowOverlap="1" wp14:anchorId="592F3D36" wp14:editId="68261B1E">
            <wp:simplePos x="0" y="0"/>
            <wp:positionH relativeFrom="margin">
              <wp:align>left</wp:align>
            </wp:positionH>
            <wp:positionV relativeFrom="paragraph">
              <wp:posOffset>0</wp:posOffset>
            </wp:positionV>
            <wp:extent cx="8191500" cy="6038850"/>
            <wp:effectExtent l="0" t="0" r="0" b="0"/>
            <wp:wrapTopAndBottom/>
            <wp:docPr id="1413" name="Picture 1413"/>
            <wp:cNvGraphicFramePr/>
            <a:graphic xmlns:a="http://schemas.openxmlformats.org/drawingml/2006/main">
              <a:graphicData uri="http://schemas.openxmlformats.org/drawingml/2006/picture">
                <pic:pic xmlns:pic="http://schemas.openxmlformats.org/drawingml/2006/picture">
                  <pic:nvPicPr>
                    <pic:cNvPr id="1413" name="Picture 14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92055" cy="6039259"/>
                    </a:xfrm>
                    <a:prstGeom prst="rect">
                      <a:avLst/>
                    </a:prstGeom>
                  </pic:spPr>
                </pic:pic>
              </a:graphicData>
            </a:graphic>
            <wp14:sizeRelH relativeFrom="margin">
              <wp14:pctWidth>0</wp14:pctWidth>
            </wp14:sizeRelH>
            <wp14:sizeRelV relativeFrom="margin">
              <wp14:pctHeight>0</wp14:pctHeight>
            </wp14:sizeRelV>
          </wp:anchor>
        </w:drawing>
      </w:r>
      <w:r w:rsidR="00D16665">
        <w:tab/>
      </w:r>
    </w:p>
    <w:p w14:paraId="47EB53C6" w14:textId="12EA87AB" w:rsidR="00D16665" w:rsidRDefault="00522847" w:rsidP="00522847">
      <w:pPr>
        <w:pStyle w:val="Caption"/>
        <w:keepNext/>
      </w:pPr>
      <w:bookmarkStart w:id="47" w:name="_Toc175573238"/>
      <w:r>
        <w:lastRenderedPageBreak/>
        <w:t xml:space="preserve">Figure </w:t>
      </w:r>
      <w:r>
        <w:fldChar w:fldCharType="begin"/>
      </w:r>
      <w:r>
        <w:instrText xml:space="preserve"> SEQ Figure \* ARABIC </w:instrText>
      </w:r>
      <w:r>
        <w:fldChar w:fldCharType="separate"/>
      </w:r>
      <w:r w:rsidR="006247DE">
        <w:rPr>
          <w:noProof/>
        </w:rPr>
        <w:t>4</w:t>
      </w:r>
      <w:r>
        <w:fldChar w:fldCharType="end"/>
      </w:r>
      <w:r w:rsidR="00FE66B8">
        <w:t xml:space="preserve"> -</w:t>
      </w:r>
      <w:r>
        <w:t xml:space="preserve"> Wetland 16, Potential Mitigation Site </w:t>
      </w:r>
      <w:r>
        <w:rPr>
          <w:noProof/>
        </w:rPr>
        <w:drawing>
          <wp:inline distT="0" distB="0" distL="0" distR="0" wp14:anchorId="0888D67C" wp14:editId="5862A70A">
            <wp:extent cx="7987665" cy="5972175"/>
            <wp:effectExtent l="0" t="0" r="0" b="9525"/>
            <wp:docPr id="456150269"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50269" name="Picture 1" descr="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987665" cy="5972175"/>
                    </a:xfrm>
                    <a:prstGeom prst="rect">
                      <a:avLst/>
                    </a:prstGeom>
                  </pic:spPr>
                </pic:pic>
              </a:graphicData>
            </a:graphic>
          </wp:inline>
        </w:drawing>
      </w:r>
      <w:bookmarkEnd w:id="47"/>
    </w:p>
    <w:p w14:paraId="6BBB4815" w14:textId="346EB271" w:rsidR="006247DE" w:rsidRDefault="006247DE" w:rsidP="006247DE">
      <w:pPr>
        <w:pStyle w:val="Caption"/>
        <w:keepNext/>
      </w:pPr>
      <w:bookmarkStart w:id="48" w:name="_Toc175573239"/>
      <w:r>
        <w:lastRenderedPageBreak/>
        <w:t xml:space="preserve">Figure </w:t>
      </w:r>
      <w:r>
        <w:fldChar w:fldCharType="begin"/>
      </w:r>
      <w:r>
        <w:instrText xml:space="preserve"> SEQ Figure \* ARABIC </w:instrText>
      </w:r>
      <w:r>
        <w:fldChar w:fldCharType="separate"/>
      </w:r>
      <w:r>
        <w:rPr>
          <w:noProof/>
        </w:rPr>
        <w:t>5</w:t>
      </w:r>
      <w:r>
        <w:fldChar w:fldCharType="end"/>
      </w:r>
      <w:r w:rsidR="00FE66B8">
        <w:t xml:space="preserve"> -</w:t>
      </w:r>
      <w:r>
        <w:t xml:space="preserve"> Wetland 18 Potential Mitigation Site</w:t>
      </w:r>
      <w:bookmarkEnd w:id="48"/>
    </w:p>
    <w:p w14:paraId="27B7FC9C" w14:textId="713D3256" w:rsidR="00522847" w:rsidRPr="00522847" w:rsidRDefault="004E44F7" w:rsidP="00522847">
      <w:pPr>
        <w:pStyle w:val="NoSpacing"/>
      </w:pPr>
      <w:r>
        <w:rPr>
          <w:noProof/>
        </w:rPr>
        <w:drawing>
          <wp:inline distT="0" distB="0" distL="0" distR="0" wp14:anchorId="53C0F026" wp14:editId="055BC1B8">
            <wp:extent cx="7987665" cy="5915025"/>
            <wp:effectExtent l="0" t="0" r="0" b="9525"/>
            <wp:docPr id="525953211" name="Picture 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53211" name="Picture 2" descr="Diagra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987665" cy="5915025"/>
                    </a:xfrm>
                    <a:prstGeom prst="rect">
                      <a:avLst/>
                    </a:prstGeom>
                  </pic:spPr>
                </pic:pic>
              </a:graphicData>
            </a:graphic>
          </wp:inline>
        </w:drawing>
      </w:r>
    </w:p>
    <w:sectPr w:rsidR="00522847" w:rsidRPr="00522847" w:rsidSect="00A47D6B">
      <w:pgSz w:w="15840" w:h="12240" w:orient="landscape"/>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B0FFA9" w14:textId="77777777" w:rsidR="00997CF0" w:rsidRDefault="00997CF0" w:rsidP="00342E43">
      <w:pPr>
        <w:spacing w:after="0" w:line="240" w:lineRule="auto"/>
      </w:pPr>
      <w:r>
        <w:separator/>
      </w:r>
    </w:p>
  </w:endnote>
  <w:endnote w:type="continuationSeparator" w:id="0">
    <w:p w14:paraId="15E62A98" w14:textId="77777777" w:rsidR="00997CF0" w:rsidRDefault="00997CF0" w:rsidP="00342E43">
      <w:pPr>
        <w:spacing w:after="0" w:line="240" w:lineRule="auto"/>
      </w:pPr>
      <w:r>
        <w:continuationSeparator/>
      </w:r>
    </w:p>
  </w:endnote>
  <w:endnote w:type="continuationNotice" w:id="1">
    <w:p w14:paraId="312D3B56" w14:textId="77777777" w:rsidR="00997CF0" w:rsidRDefault="00997C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Noto Sans Arabic">
    <w:charset w:val="00"/>
    <w:family w:val="swiss"/>
    <w:pitch w:val="variable"/>
    <w:sig w:usb0="80002043" w:usb1="80002000" w:usb2="00000008"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73605" w14:textId="6E77ADFC" w:rsidR="00F1688E" w:rsidRDefault="00F1688E" w:rsidP="00C965BE">
    <w:pPr>
      <w:pStyle w:val="Footer"/>
      <w:rPr>
        <w:color w:val="767171" w:themeColor="background2" w:themeShade="80"/>
        <w:sz w:val="18"/>
        <w:szCs w:val="18"/>
      </w:rPr>
    </w:pPr>
    <w:r w:rsidRPr="00423959">
      <w:rPr>
        <w:noProof/>
        <w:color w:val="767171" w:themeColor="background2" w:themeShade="80"/>
        <w:sz w:val="18"/>
        <w:szCs w:val="18"/>
      </w:rPr>
      <w:drawing>
        <wp:anchor distT="0" distB="0" distL="114300" distR="114300" simplePos="0" relativeHeight="251658240" behindDoc="1" locked="0" layoutInCell="1" allowOverlap="1" wp14:anchorId="6C2041F7" wp14:editId="2CE972E8">
          <wp:simplePos x="0" y="0"/>
          <wp:positionH relativeFrom="column">
            <wp:posOffset>-168730</wp:posOffset>
          </wp:positionH>
          <wp:positionV relativeFrom="paragraph">
            <wp:posOffset>-47625</wp:posOffset>
          </wp:positionV>
          <wp:extent cx="301625" cy="310515"/>
          <wp:effectExtent l="0" t="0" r="3175" b="0"/>
          <wp:wrapTight wrapText="bothSides">
            <wp:wrapPolygon edited="0">
              <wp:start x="5457" y="0"/>
              <wp:lineTo x="0" y="9276"/>
              <wp:lineTo x="0" y="17227"/>
              <wp:lineTo x="2728" y="19877"/>
              <wp:lineTo x="17735" y="19877"/>
              <wp:lineTo x="20463" y="17227"/>
              <wp:lineTo x="20463" y="9276"/>
              <wp:lineTo x="15006" y="0"/>
              <wp:lineTo x="5457" y="0"/>
            </wp:wrapPolygon>
          </wp:wrapTight>
          <wp:docPr id="1476860660" name="Picture 1476860660"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 cstate="print">
                    <a:extLst>
                      <a:ext uri="{BEBA8EAE-BF5A-486C-A8C5-ECC9F3942E4B}">
                        <a14:imgProps xmlns:a14="http://schemas.microsoft.com/office/drawing/2010/main">
                          <a14:imgLayer r:embed="rId2">
                            <a14:imgEffect>
                              <a14:artisticPhotocopy trans="50000"/>
                            </a14:imgEffect>
                          </a14:imgLayer>
                        </a14:imgProps>
                      </a:ext>
                      <a:ext uri="{28A0092B-C50C-407E-A947-70E740481C1C}">
                        <a14:useLocalDpi xmlns:a14="http://schemas.microsoft.com/office/drawing/2010/main" val="0"/>
                      </a:ext>
                    </a:extLst>
                  </a:blip>
                  <a:stretch>
                    <a:fillRect/>
                  </a:stretch>
                </pic:blipFill>
                <pic:spPr>
                  <a:xfrm>
                    <a:off x="0" y="0"/>
                    <a:ext cx="301625" cy="310515"/>
                  </a:xfrm>
                  <a:prstGeom prst="rect">
                    <a:avLst/>
                  </a:prstGeom>
                </pic:spPr>
              </pic:pic>
            </a:graphicData>
          </a:graphic>
          <wp14:sizeRelH relativeFrom="margin">
            <wp14:pctWidth>0</wp14:pctWidth>
          </wp14:sizeRelH>
          <wp14:sizeRelV relativeFrom="margin">
            <wp14:pctHeight>0</wp14:pctHeight>
          </wp14:sizeRelV>
        </wp:anchor>
      </w:drawing>
    </w:r>
    <w:r w:rsidR="002A57B2">
      <w:rPr>
        <w:color w:val="767171" w:themeColor="background2" w:themeShade="80"/>
        <w:sz w:val="18"/>
        <w:szCs w:val="18"/>
      </w:rPr>
      <w:t>Ten Mile Lake</w:t>
    </w:r>
    <w:r w:rsidR="00213925">
      <w:rPr>
        <w:color w:val="767171" w:themeColor="background2" w:themeShade="80"/>
        <w:sz w:val="18"/>
        <w:szCs w:val="18"/>
      </w:rPr>
      <w:t xml:space="preserve"> PIFR Technical Appendix                                                                                                      </w:t>
    </w:r>
    <w:r>
      <w:rPr>
        <w:color w:val="767171" w:themeColor="background2" w:themeShade="80"/>
        <w:sz w:val="18"/>
        <w:szCs w:val="18"/>
      </w:rPr>
      <w:t xml:space="preserve">                      </w:t>
    </w:r>
    <w:r w:rsidRPr="00423959">
      <w:rPr>
        <w:color w:val="767171" w:themeColor="background2" w:themeShade="80"/>
        <w:sz w:val="18"/>
        <w:szCs w:val="18"/>
      </w:rPr>
      <w:t xml:space="preserve">                      </w:t>
    </w:r>
    <w:r>
      <w:rPr>
        <w:color w:val="767171" w:themeColor="background2" w:themeShade="80"/>
        <w:sz w:val="18"/>
        <w:szCs w:val="18"/>
      </w:rPr>
      <w:t xml:space="preserve">    </w:t>
    </w:r>
    <w:r w:rsidRPr="00423959">
      <w:rPr>
        <w:color w:val="767171" w:themeColor="background2" w:themeShade="80"/>
        <w:sz w:val="18"/>
        <w:szCs w:val="18"/>
      </w:rPr>
      <w:t xml:space="preserve">       </w:t>
    </w:r>
    <w:sdt>
      <w:sdtPr>
        <w:rPr>
          <w:color w:val="767171" w:themeColor="background2" w:themeShade="80"/>
          <w:sz w:val="18"/>
          <w:szCs w:val="18"/>
        </w:rPr>
        <w:id w:val="-279566689"/>
        <w:docPartObj>
          <w:docPartGallery w:val="Page Numbers (Bottom of Page)"/>
          <w:docPartUnique/>
        </w:docPartObj>
      </w:sdtPr>
      <w:sdtEndPr>
        <w:rPr>
          <w:noProof/>
        </w:rPr>
      </w:sdtEndPr>
      <w:sdtContent>
        <w:r>
          <w:rPr>
            <w:color w:val="767171" w:themeColor="background2" w:themeShade="80"/>
            <w:sz w:val="18"/>
            <w:szCs w:val="18"/>
          </w:rPr>
          <w:t xml:space="preserve">            </w:t>
        </w:r>
        <w:r w:rsidR="0097761E">
          <w:rPr>
            <w:color w:val="767171" w:themeColor="background2" w:themeShade="80"/>
            <w:sz w:val="18"/>
            <w:szCs w:val="18"/>
          </w:rPr>
          <w:t xml:space="preserve">                                                                       </w:t>
        </w:r>
        <w:r>
          <w:rPr>
            <w:color w:val="767171" w:themeColor="background2" w:themeShade="80"/>
            <w:sz w:val="18"/>
            <w:szCs w:val="18"/>
          </w:rPr>
          <w:t xml:space="preserve">    </w:t>
        </w:r>
        <w:r w:rsidR="0097761E">
          <w:rPr>
            <w:color w:val="767171" w:themeColor="background2" w:themeShade="80"/>
            <w:sz w:val="18"/>
            <w:szCs w:val="18"/>
          </w:rPr>
          <w:fldChar w:fldCharType="begin"/>
        </w:r>
        <w:r w:rsidR="0097761E">
          <w:rPr>
            <w:color w:val="767171" w:themeColor="background2" w:themeShade="80"/>
            <w:sz w:val="18"/>
            <w:szCs w:val="18"/>
          </w:rPr>
          <w:instrText xml:space="preserve"> PAGE   \* MERGEFORMAT </w:instrText>
        </w:r>
        <w:r w:rsidR="0097761E">
          <w:rPr>
            <w:color w:val="767171" w:themeColor="background2" w:themeShade="80"/>
            <w:sz w:val="18"/>
            <w:szCs w:val="18"/>
          </w:rPr>
          <w:fldChar w:fldCharType="separate"/>
        </w:r>
        <w:r w:rsidR="0097761E">
          <w:rPr>
            <w:noProof/>
            <w:color w:val="767171" w:themeColor="background2" w:themeShade="80"/>
            <w:sz w:val="18"/>
            <w:szCs w:val="18"/>
          </w:rPr>
          <w:t>11</w:t>
        </w:r>
        <w:r w:rsidR="0097761E">
          <w:rPr>
            <w:color w:val="767171" w:themeColor="background2" w:themeShade="80"/>
            <w:sz w:val="18"/>
            <w:szCs w:val="18"/>
          </w:rPr>
          <w:fldChar w:fldCharType="end"/>
        </w:r>
      </w:sdtContent>
    </w:sdt>
  </w:p>
  <w:p w14:paraId="57E1D263" w14:textId="77777777" w:rsidR="0072080B" w:rsidRPr="0072080B" w:rsidRDefault="0072080B" w:rsidP="00C965BE">
    <w:pPr>
      <w:pStyle w:val="Footer"/>
      <w:rPr>
        <w:color w:val="767171" w:themeColor="background2" w:themeShade="8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3725DE" w14:textId="77777777" w:rsidR="00997CF0" w:rsidRDefault="00997CF0" w:rsidP="00342E43">
      <w:pPr>
        <w:spacing w:after="0" w:line="240" w:lineRule="auto"/>
      </w:pPr>
      <w:r>
        <w:separator/>
      </w:r>
    </w:p>
  </w:footnote>
  <w:footnote w:type="continuationSeparator" w:id="0">
    <w:p w14:paraId="204FD949" w14:textId="77777777" w:rsidR="00997CF0" w:rsidRDefault="00997CF0" w:rsidP="00342E43">
      <w:pPr>
        <w:spacing w:after="0" w:line="240" w:lineRule="auto"/>
      </w:pPr>
      <w:r>
        <w:continuationSeparator/>
      </w:r>
    </w:p>
  </w:footnote>
  <w:footnote w:type="continuationNotice" w:id="1">
    <w:p w14:paraId="3242ADDF" w14:textId="77777777" w:rsidR="00997CF0" w:rsidRDefault="00997CF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EAE8E" w14:textId="713F4C37" w:rsidR="00F1688E" w:rsidRDefault="00F1688E">
    <w:pPr>
      <w:pStyle w:val="Header"/>
    </w:pPr>
    <w:r>
      <w:rPr>
        <w:noProof/>
      </w:rPr>
      <w:drawing>
        <wp:anchor distT="0" distB="0" distL="114300" distR="114300" simplePos="0" relativeHeight="251658241" behindDoc="1" locked="0" layoutInCell="1" allowOverlap="1" wp14:anchorId="6B4264F7" wp14:editId="3643CAF5">
          <wp:simplePos x="0" y="0"/>
          <wp:positionH relativeFrom="rightMargin">
            <wp:align>left</wp:align>
          </wp:positionH>
          <wp:positionV relativeFrom="paragraph">
            <wp:posOffset>-226060</wp:posOffset>
          </wp:positionV>
          <wp:extent cx="517525" cy="353695"/>
          <wp:effectExtent l="0" t="0" r="0" b="8255"/>
          <wp:wrapTight wrapText="bothSides">
            <wp:wrapPolygon edited="0">
              <wp:start x="0" y="0"/>
              <wp:lineTo x="0" y="20941"/>
              <wp:lineTo x="20672" y="20941"/>
              <wp:lineTo x="20672" y="0"/>
              <wp:lineTo x="0" y="0"/>
            </wp:wrapPolygon>
          </wp:wrapTight>
          <wp:docPr id="1213332363" name="Picture 121333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a14:imgLayer r:embed="rId2">
                            <a14:imgEffect>
                              <a14:artisticCrisscrossEtching trans="50000"/>
                            </a14:imgEffect>
                          </a14:imgLayer>
                        </a14:imgProps>
                      </a:ext>
                      <a:ext uri="{28A0092B-C50C-407E-A947-70E740481C1C}">
                        <a14:useLocalDpi xmlns:a14="http://schemas.microsoft.com/office/drawing/2010/main" val="0"/>
                      </a:ext>
                    </a:extLst>
                  </a:blip>
                  <a:srcRect/>
                  <a:stretch>
                    <a:fillRect/>
                  </a:stretch>
                </pic:blipFill>
                <pic:spPr bwMode="auto">
                  <a:xfrm>
                    <a:off x="0" y="0"/>
                    <a:ext cx="517525" cy="35369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66188"/>
    <w:multiLevelType w:val="hybridMultilevel"/>
    <w:tmpl w:val="DF9E4E86"/>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92BC2"/>
    <w:multiLevelType w:val="hybridMultilevel"/>
    <w:tmpl w:val="34AE61C2"/>
    <w:lvl w:ilvl="0" w:tplc="B28EA576">
      <w:start w:val="5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E428C"/>
    <w:multiLevelType w:val="hybridMultilevel"/>
    <w:tmpl w:val="5C3AB9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0958F7"/>
    <w:multiLevelType w:val="hybridMultilevel"/>
    <w:tmpl w:val="300A51C6"/>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2462CB"/>
    <w:multiLevelType w:val="hybridMultilevel"/>
    <w:tmpl w:val="B6DA46D6"/>
    <w:lvl w:ilvl="0" w:tplc="D1D686E6">
      <w:start w:val="1"/>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A10F8C"/>
    <w:multiLevelType w:val="hybridMultilevel"/>
    <w:tmpl w:val="3E64155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8E19B8"/>
    <w:multiLevelType w:val="hybridMultilevel"/>
    <w:tmpl w:val="C08EA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21212"/>
    <w:multiLevelType w:val="hybridMultilevel"/>
    <w:tmpl w:val="6C6E3A7E"/>
    <w:lvl w:ilvl="0" w:tplc="61021CAE">
      <w:start w:val="1"/>
      <w:numFmt w:val="lowerRoman"/>
      <w:pStyle w:val="NWPMi0ptaft11indent"/>
      <w:lvlText w:val="(%1.)"/>
      <w:lvlJc w:val="left"/>
      <w:pPr>
        <w:ind w:left="2700" w:hanging="360"/>
      </w:pPr>
      <w:rPr>
        <w:rFonts w:ascii="Times New Roman" w:hAnsi="Times New Roman" w:cs="Times New Roman"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2796859"/>
    <w:multiLevelType w:val="hybridMultilevel"/>
    <w:tmpl w:val="BF9EBA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7D692B"/>
    <w:multiLevelType w:val="hybridMultilevel"/>
    <w:tmpl w:val="C67E4D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A2114B"/>
    <w:multiLevelType w:val="hybridMultilevel"/>
    <w:tmpl w:val="673284A0"/>
    <w:lvl w:ilvl="0" w:tplc="6CA436F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C760A0E"/>
    <w:multiLevelType w:val="hybridMultilevel"/>
    <w:tmpl w:val="E8DE52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0B71E6"/>
    <w:multiLevelType w:val="hybridMultilevel"/>
    <w:tmpl w:val="C96013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3A0157"/>
    <w:multiLevelType w:val="hybridMultilevel"/>
    <w:tmpl w:val="0F9C2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D308FF"/>
    <w:multiLevelType w:val="hybridMultilevel"/>
    <w:tmpl w:val="9DAECB6E"/>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2C2DFE"/>
    <w:multiLevelType w:val="hybridMultilevel"/>
    <w:tmpl w:val="70969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CE5F05"/>
    <w:multiLevelType w:val="hybridMultilevel"/>
    <w:tmpl w:val="F6FA7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E178C9"/>
    <w:multiLevelType w:val="hybridMultilevel"/>
    <w:tmpl w:val="EE2A8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646AF5"/>
    <w:multiLevelType w:val="multilevel"/>
    <w:tmpl w:val="FED4B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BA52B3"/>
    <w:multiLevelType w:val="multilevel"/>
    <w:tmpl w:val="B712C81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08E7759"/>
    <w:multiLevelType w:val="hybridMultilevel"/>
    <w:tmpl w:val="5F6AD22A"/>
    <w:lvl w:ilvl="0" w:tplc="1F10F7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DA6AF7"/>
    <w:multiLevelType w:val="hybridMultilevel"/>
    <w:tmpl w:val="97DC6C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885C7E"/>
    <w:multiLevelType w:val="hybridMultilevel"/>
    <w:tmpl w:val="0B562E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5C2120"/>
    <w:multiLevelType w:val="hybridMultilevel"/>
    <w:tmpl w:val="11C4D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4C2041"/>
    <w:multiLevelType w:val="hybridMultilevel"/>
    <w:tmpl w:val="ACC6C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386002"/>
    <w:multiLevelType w:val="hybridMultilevel"/>
    <w:tmpl w:val="DBC6EED6"/>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E249BD"/>
    <w:multiLevelType w:val="hybridMultilevel"/>
    <w:tmpl w:val="538EC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383DD0"/>
    <w:multiLevelType w:val="hybridMultilevel"/>
    <w:tmpl w:val="0E0E6A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AA36AA"/>
    <w:multiLevelType w:val="hybridMultilevel"/>
    <w:tmpl w:val="9E849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0A55DA"/>
    <w:multiLevelType w:val="hybridMultilevel"/>
    <w:tmpl w:val="94483C9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0" w15:restartNumberingAfterBreak="0">
    <w:nsid w:val="50581422"/>
    <w:multiLevelType w:val="hybridMultilevel"/>
    <w:tmpl w:val="DE74A8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8751AF"/>
    <w:multiLevelType w:val="hybridMultilevel"/>
    <w:tmpl w:val="D4A435FC"/>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004A01"/>
    <w:multiLevelType w:val="hybridMultilevel"/>
    <w:tmpl w:val="BBC29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09276E"/>
    <w:multiLevelType w:val="hybridMultilevel"/>
    <w:tmpl w:val="411E930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7C15F23"/>
    <w:multiLevelType w:val="hybridMultilevel"/>
    <w:tmpl w:val="C45EC79C"/>
    <w:lvl w:ilvl="0" w:tplc="1C6E23DA">
      <w:start w:val="5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1D21CE"/>
    <w:multiLevelType w:val="hybridMultilevel"/>
    <w:tmpl w:val="45DC9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847FE4"/>
    <w:multiLevelType w:val="hybridMultilevel"/>
    <w:tmpl w:val="0308C776"/>
    <w:lvl w:ilvl="0" w:tplc="2F46F9CE">
      <w:start w:val="4"/>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4B2A1B"/>
    <w:multiLevelType w:val="hybridMultilevel"/>
    <w:tmpl w:val="E64804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AB463D"/>
    <w:multiLevelType w:val="hybridMultilevel"/>
    <w:tmpl w:val="6F56B7CA"/>
    <w:lvl w:ilvl="0" w:tplc="2CA656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0425F79"/>
    <w:multiLevelType w:val="hybridMultilevel"/>
    <w:tmpl w:val="D51E960E"/>
    <w:lvl w:ilvl="0" w:tplc="488E0818">
      <w:start w:val="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8058D8"/>
    <w:multiLevelType w:val="hybridMultilevel"/>
    <w:tmpl w:val="63CE46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67677B"/>
    <w:multiLevelType w:val="hybridMultilevel"/>
    <w:tmpl w:val="8F1A4476"/>
    <w:lvl w:ilvl="0" w:tplc="088AE0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0D692C"/>
    <w:multiLevelType w:val="hybridMultilevel"/>
    <w:tmpl w:val="419442AC"/>
    <w:lvl w:ilvl="0" w:tplc="3330369A">
      <w:start w:val="5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FC4B09"/>
    <w:multiLevelType w:val="hybridMultilevel"/>
    <w:tmpl w:val="9F1432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D881CAC"/>
    <w:multiLevelType w:val="hybridMultilevel"/>
    <w:tmpl w:val="4B30C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278E9"/>
    <w:multiLevelType w:val="hybridMultilevel"/>
    <w:tmpl w:val="AF528C8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6" w15:restartNumberingAfterBreak="0">
    <w:nsid w:val="7F911FBA"/>
    <w:multiLevelType w:val="hybridMultilevel"/>
    <w:tmpl w:val="752EE7DA"/>
    <w:lvl w:ilvl="0" w:tplc="E27419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D27137"/>
    <w:multiLevelType w:val="hybridMultilevel"/>
    <w:tmpl w:val="36D299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15225047">
    <w:abstractNumId w:val="16"/>
  </w:num>
  <w:num w:numId="2" w16cid:durableId="6755929">
    <w:abstractNumId w:val="9"/>
  </w:num>
  <w:num w:numId="3" w16cid:durableId="81293804">
    <w:abstractNumId w:val="24"/>
  </w:num>
  <w:num w:numId="4" w16cid:durableId="844369245">
    <w:abstractNumId w:val="26"/>
  </w:num>
  <w:num w:numId="5" w16cid:durableId="1125077660">
    <w:abstractNumId w:val="13"/>
  </w:num>
  <w:num w:numId="6" w16cid:durableId="1770269438">
    <w:abstractNumId w:val="32"/>
  </w:num>
  <w:num w:numId="7" w16cid:durableId="1781489270">
    <w:abstractNumId w:val="19"/>
  </w:num>
  <w:num w:numId="8" w16cid:durableId="949892181">
    <w:abstractNumId w:val="5"/>
  </w:num>
  <w:num w:numId="9" w16cid:durableId="2048601260">
    <w:abstractNumId w:val="38"/>
  </w:num>
  <w:num w:numId="10" w16cid:durableId="181868422">
    <w:abstractNumId w:val="33"/>
  </w:num>
  <w:num w:numId="11" w16cid:durableId="905454207">
    <w:abstractNumId w:val="7"/>
  </w:num>
  <w:num w:numId="12" w16cid:durableId="1025247529">
    <w:abstractNumId w:val="7"/>
    <w:lvlOverride w:ilvl="0">
      <w:startOverride w:val="1"/>
    </w:lvlOverride>
  </w:num>
  <w:num w:numId="13" w16cid:durableId="288824726">
    <w:abstractNumId w:val="45"/>
  </w:num>
  <w:num w:numId="14" w16cid:durableId="1659259849">
    <w:abstractNumId w:val="47"/>
  </w:num>
  <w:num w:numId="15" w16cid:durableId="1639846104">
    <w:abstractNumId w:val="11"/>
  </w:num>
  <w:num w:numId="16" w16cid:durableId="454325668">
    <w:abstractNumId w:val="36"/>
  </w:num>
  <w:num w:numId="17" w16cid:durableId="1469473005">
    <w:abstractNumId w:val="18"/>
  </w:num>
  <w:num w:numId="18" w16cid:durableId="1270506758">
    <w:abstractNumId w:val="35"/>
  </w:num>
  <w:num w:numId="19" w16cid:durableId="902063450">
    <w:abstractNumId w:val="17"/>
  </w:num>
  <w:num w:numId="20" w16cid:durableId="273367432">
    <w:abstractNumId w:val="23"/>
  </w:num>
  <w:num w:numId="21" w16cid:durableId="1868565548">
    <w:abstractNumId w:val="28"/>
  </w:num>
  <w:num w:numId="22" w16cid:durableId="1696496615">
    <w:abstractNumId w:val="12"/>
  </w:num>
  <w:num w:numId="23" w16cid:durableId="1046181876">
    <w:abstractNumId w:val="27"/>
  </w:num>
  <w:num w:numId="24" w16cid:durableId="1968318552">
    <w:abstractNumId w:val="40"/>
  </w:num>
  <w:num w:numId="25" w16cid:durableId="441802561">
    <w:abstractNumId w:val="20"/>
  </w:num>
  <w:num w:numId="26" w16cid:durableId="833105635">
    <w:abstractNumId w:val="34"/>
  </w:num>
  <w:num w:numId="27" w16cid:durableId="41447156">
    <w:abstractNumId w:val="1"/>
  </w:num>
  <w:num w:numId="28" w16cid:durableId="1688216037">
    <w:abstractNumId w:val="25"/>
  </w:num>
  <w:num w:numId="29" w16cid:durableId="404030546">
    <w:abstractNumId w:val="0"/>
  </w:num>
  <w:num w:numId="30" w16cid:durableId="1847164362">
    <w:abstractNumId w:val="31"/>
  </w:num>
  <w:num w:numId="31" w16cid:durableId="2079595071">
    <w:abstractNumId w:val="42"/>
  </w:num>
  <w:num w:numId="32" w16cid:durableId="419981988">
    <w:abstractNumId w:val="3"/>
  </w:num>
  <w:num w:numId="33" w16cid:durableId="1468157017">
    <w:abstractNumId w:val="41"/>
  </w:num>
  <w:num w:numId="34" w16cid:durableId="1230656037">
    <w:abstractNumId w:val="37"/>
  </w:num>
  <w:num w:numId="35" w16cid:durableId="692387953">
    <w:abstractNumId w:val="39"/>
  </w:num>
  <w:num w:numId="36" w16cid:durableId="579294533">
    <w:abstractNumId w:val="43"/>
  </w:num>
  <w:num w:numId="37" w16cid:durableId="1517378551">
    <w:abstractNumId w:val="30"/>
  </w:num>
  <w:num w:numId="38" w16cid:durableId="1780371534">
    <w:abstractNumId w:val="8"/>
  </w:num>
  <w:num w:numId="39" w16cid:durableId="550652747">
    <w:abstractNumId w:val="21"/>
  </w:num>
  <w:num w:numId="40" w16cid:durableId="1896693709">
    <w:abstractNumId w:val="4"/>
  </w:num>
  <w:num w:numId="41" w16cid:durableId="1393384173">
    <w:abstractNumId w:val="14"/>
  </w:num>
  <w:num w:numId="42" w16cid:durableId="1891190508">
    <w:abstractNumId w:val="6"/>
  </w:num>
  <w:num w:numId="43" w16cid:durableId="366225757">
    <w:abstractNumId w:val="2"/>
  </w:num>
  <w:num w:numId="44" w16cid:durableId="1530996196">
    <w:abstractNumId w:val="29"/>
  </w:num>
  <w:num w:numId="45" w16cid:durableId="404298910">
    <w:abstractNumId w:val="15"/>
  </w:num>
  <w:num w:numId="46" w16cid:durableId="731586552">
    <w:abstractNumId w:val="22"/>
  </w:num>
  <w:num w:numId="47" w16cid:durableId="1259826920">
    <w:abstractNumId w:val="44"/>
  </w:num>
  <w:num w:numId="48" w16cid:durableId="1998726053">
    <w:abstractNumId w:val="10"/>
  </w:num>
  <w:num w:numId="49" w16cid:durableId="1121807426">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E99"/>
    <w:rsid w:val="000019A6"/>
    <w:rsid w:val="00001C9A"/>
    <w:rsid w:val="00001DE2"/>
    <w:rsid w:val="00002124"/>
    <w:rsid w:val="000022D4"/>
    <w:rsid w:val="0000234F"/>
    <w:rsid w:val="000027D4"/>
    <w:rsid w:val="000030AA"/>
    <w:rsid w:val="00003300"/>
    <w:rsid w:val="00003B92"/>
    <w:rsid w:val="00003BB1"/>
    <w:rsid w:val="00004070"/>
    <w:rsid w:val="00004747"/>
    <w:rsid w:val="000048FA"/>
    <w:rsid w:val="00004D5C"/>
    <w:rsid w:val="00005134"/>
    <w:rsid w:val="00005AC5"/>
    <w:rsid w:val="00005F64"/>
    <w:rsid w:val="00006307"/>
    <w:rsid w:val="00006638"/>
    <w:rsid w:val="000066AC"/>
    <w:rsid w:val="00006CB5"/>
    <w:rsid w:val="00006D2A"/>
    <w:rsid w:val="00006E5C"/>
    <w:rsid w:val="00006EB1"/>
    <w:rsid w:val="00006F2D"/>
    <w:rsid w:val="000074A9"/>
    <w:rsid w:val="00007BE1"/>
    <w:rsid w:val="00007D34"/>
    <w:rsid w:val="00007E90"/>
    <w:rsid w:val="000103B1"/>
    <w:rsid w:val="000107A2"/>
    <w:rsid w:val="00010B14"/>
    <w:rsid w:val="00010C45"/>
    <w:rsid w:val="000111D9"/>
    <w:rsid w:val="00011911"/>
    <w:rsid w:val="000119E5"/>
    <w:rsid w:val="0001207F"/>
    <w:rsid w:val="0001242D"/>
    <w:rsid w:val="000128D6"/>
    <w:rsid w:val="00013EE0"/>
    <w:rsid w:val="00013F7D"/>
    <w:rsid w:val="00014162"/>
    <w:rsid w:val="00014220"/>
    <w:rsid w:val="000147F4"/>
    <w:rsid w:val="00014BCF"/>
    <w:rsid w:val="00014E3F"/>
    <w:rsid w:val="00015025"/>
    <w:rsid w:val="00015142"/>
    <w:rsid w:val="0001543E"/>
    <w:rsid w:val="000158FB"/>
    <w:rsid w:val="00015946"/>
    <w:rsid w:val="000159AF"/>
    <w:rsid w:val="00015F0B"/>
    <w:rsid w:val="000172EE"/>
    <w:rsid w:val="0001733D"/>
    <w:rsid w:val="00017693"/>
    <w:rsid w:val="000177B3"/>
    <w:rsid w:val="00017A5B"/>
    <w:rsid w:val="00017B49"/>
    <w:rsid w:val="00017E86"/>
    <w:rsid w:val="000204BA"/>
    <w:rsid w:val="00020626"/>
    <w:rsid w:val="000206CB"/>
    <w:rsid w:val="00020C6E"/>
    <w:rsid w:val="00020E16"/>
    <w:rsid w:val="000210EA"/>
    <w:rsid w:val="00021272"/>
    <w:rsid w:val="0002130C"/>
    <w:rsid w:val="000215BE"/>
    <w:rsid w:val="000217BA"/>
    <w:rsid w:val="00021BC5"/>
    <w:rsid w:val="00022B6C"/>
    <w:rsid w:val="00022D4E"/>
    <w:rsid w:val="00022E0C"/>
    <w:rsid w:val="000231C2"/>
    <w:rsid w:val="000232AD"/>
    <w:rsid w:val="0002370D"/>
    <w:rsid w:val="00023778"/>
    <w:rsid w:val="00023845"/>
    <w:rsid w:val="00023909"/>
    <w:rsid w:val="00023DC7"/>
    <w:rsid w:val="00023F54"/>
    <w:rsid w:val="00024561"/>
    <w:rsid w:val="000245DA"/>
    <w:rsid w:val="00024736"/>
    <w:rsid w:val="00024B38"/>
    <w:rsid w:val="00024B5F"/>
    <w:rsid w:val="00024D71"/>
    <w:rsid w:val="00024E34"/>
    <w:rsid w:val="00024FE1"/>
    <w:rsid w:val="0002502C"/>
    <w:rsid w:val="00025C7D"/>
    <w:rsid w:val="00025D1C"/>
    <w:rsid w:val="00026386"/>
    <w:rsid w:val="000269BD"/>
    <w:rsid w:val="00026CDA"/>
    <w:rsid w:val="000273AB"/>
    <w:rsid w:val="000275C6"/>
    <w:rsid w:val="00027608"/>
    <w:rsid w:val="00027CF4"/>
    <w:rsid w:val="00030235"/>
    <w:rsid w:val="000304DE"/>
    <w:rsid w:val="00030B40"/>
    <w:rsid w:val="00030C51"/>
    <w:rsid w:val="00030E31"/>
    <w:rsid w:val="000313A2"/>
    <w:rsid w:val="000313A7"/>
    <w:rsid w:val="000317E7"/>
    <w:rsid w:val="0003183C"/>
    <w:rsid w:val="00031EC5"/>
    <w:rsid w:val="000321FA"/>
    <w:rsid w:val="00032A9F"/>
    <w:rsid w:val="00032D7A"/>
    <w:rsid w:val="0003318C"/>
    <w:rsid w:val="00033C02"/>
    <w:rsid w:val="00033C61"/>
    <w:rsid w:val="00033E14"/>
    <w:rsid w:val="00034017"/>
    <w:rsid w:val="000345AE"/>
    <w:rsid w:val="00034A07"/>
    <w:rsid w:val="00034B08"/>
    <w:rsid w:val="00034EE6"/>
    <w:rsid w:val="000350CB"/>
    <w:rsid w:val="00035164"/>
    <w:rsid w:val="000354B2"/>
    <w:rsid w:val="000355D2"/>
    <w:rsid w:val="0003582F"/>
    <w:rsid w:val="0003588D"/>
    <w:rsid w:val="00035C27"/>
    <w:rsid w:val="00036149"/>
    <w:rsid w:val="0003649F"/>
    <w:rsid w:val="00036CB9"/>
    <w:rsid w:val="00037076"/>
    <w:rsid w:val="0003732D"/>
    <w:rsid w:val="0003767A"/>
    <w:rsid w:val="00037932"/>
    <w:rsid w:val="00037B23"/>
    <w:rsid w:val="00037F29"/>
    <w:rsid w:val="000401D3"/>
    <w:rsid w:val="00040644"/>
    <w:rsid w:val="00040CDD"/>
    <w:rsid w:val="0004116B"/>
    <w:rsid w:val="00041356"/>
    <w:rsid w:val="000413AD"/>
    <w:rsid w:val="000414BD"/>
    <w:rsid w:val="0004164A"/>
    <w:rsid w:val="00041EA0"/>
    <w:rsid w:val="00041FD4"/>
    <w:rsid w:val="00041FE2"/>
    <w:rsid w:val="00042628"/>
    <w:rsid w:val="0004272E"/>
    <w:rsid w:val="00042E5D"/>
    <w:rsid w:val="0004331A"/>
    <w:rsid w:val="000433BC"/>
    <w:rsid w:val="00043455"/>
    <w:rsid w:val="00044043"/>
    <w:rsid w:val="0004465A"/>
    <w:rsid w:val="0004494C"/>
    <w:rsid w:val="00044A0D"/>
    <w:rsid w:val="0004616F"/>
    <w:rsid w:val="00046352"/>
    <w:rsid w:val="000469CB"/>
    <w:rsid w:val="00046FB4"/>
    <w:rsid w:val="00047758"/>
    <w:rsid w:val="00047C42"/>
    <w:rsid w:val="00050042"/>
    <w:rsid w:val="00050737"/>
    <w:rsid w:val="00050744"/>
    <w:rsid w:val="000507CE"/>
    <w:rsid w:val="0005109E"/>
    <w:rsid w:val="0005135D"/>
    <w:rsid w:val="00051548"/>
    <w:rsid w:val="00051B81"/>
    <w:rsid w:val="00051BE1"/>
    <w:rsid w:val="0005267A"/>
    <w:rsid w:val="0005274E"/>
    <w:rsid w:val="00052849"/>
    <w:rsid w:val="00052B0C"/>
    <w:rsid w:val="00052E0F"/>
    <w:rsid w:val="00053303"/>
    <w:rsid w:val="000536EB"/>
    <w:rsid w:val="000538B3"/>
    <w:rsid w:val="00053A47"/>
    <w:rsid w:val="00053C78"/>
    <w:rsid w:val="00053CA7"/>
    <w:rsid w:val="00053EC2"/>
    <w:rsid w:val="000544E8"/>
    <w:rsid w:val="00054DC9"/>
    <w:rsid w:val="00054FE2"/>
    <w:rsid w:val="000550E7"/>
    <w:rsid w:val="000556AF"/>
    <w:rsid w:val="00055830"/>
    <w:rsid w:val="000559A8"/>
    <w:rsid w:val="00055A1A"/>
    <w:rsid w:val="00055BC4"/>
    <w:rsid w:val="00055BD4"/>
    <w:rsid w:val="00055BE9"/>
    <w:rsid w:val="00055DB9"/>
    <w:rsid w:val="00055F56"/>
    <w:rsid w:val="00057157"/>
    <w:rsid w:val="000571CB"/>
    <w:rsid w:val="00057945"/>
    <w:rsid w:val="00057F12"/>
    <w:rsid w:val="00057F63"/>
    <w:rsid w:val="0006023F"/>
    <w:rsid w:val="00060241"/>
    <w:rsid w:val="00060275"/>
    <w:rsid w:val="000602CA"/>
    <w:rsid w:val="000606F7"/>
    <w:rsid w:val="00060771"/>
    <w:rsid w:val="000607FE"/>
    <w:rsid w:val="000609EB"/>
    <w:rsid w:val="00060DF0"/>
    <w:rsid w:val="00060FA0"/>
    <w:rsid w:val="00060FF5"/>
    <w:rsid w:val="00061160"/>
    <w:rsid w:val="000611BA"/>
    <w:rsid w:val="00061C8D"/>
    <w:rsid w:val="000624D9"/>
    <w:rsid w:val="00062781"/>
    <w:rsid w:val="00062E9D"/>
    <w:rsid w:val="00063726"/>
    <w:rsid w:val="0006374D"/>
    <w:rsid w:val="000637D0"/>
    <w:rsid w:val="00063D48"/>
    <w:rsid w:val="00063D8F"/>
    <w:rsid w:val="000644C8"/>
    <w:rsid w:val="0006453D"/>
    <w:rsid w:val="00064590"/>
    <w:rsid w:val="0006459A"/>
    <w:rsid w:val="00064E1F"/>
    <w:rsid w:val="0006508C"/>
    <w:rsid w:val="000652B4"/>
    <w:rsid w:val="00065453"/>
    <w:rsid w:val="0006545D"/>
    <w:rsid w:val="00065546"/>
    <w:rsid w:val="000656DF"/>
    <w:rsid w:val="00066061"/>
    <w:rsid w:val="000661BA"/>
    <w:rsid w:val="0006673D"/>
    <w:rsid w:val="00066CA4"/>
    <w:rsid w:val="00066CAB"/>
    <w:rsid w:val="00066CEC"/>
    <w:rsid w:val="00066D5B"/>
    <w:rsid w:val="000670BF"/>
    <w:rsid w:val="0006790B"/>
    <w:rsid w:val="00067DFF"/>
    <w:rsid w:val="000704A2"/>
    <w:rsid w:val="00070AFE"/>
    <w:rsid w:val="00070EAF"/>
    <w:rsid w:val="0007133E"/>
    <w:rsid w:val="00071404"/>
    <w:rsid w:val="0007143C"/>
    <w:rsid w:val="00071ECD"/>
    <w:rsid w:val="00071EE1"/>
    <w:rsid w:val="00072288"/>
    <w:rsid w:val="000725F8"/>
    <w:rsid w:val="000727DB"/>
    <w:rsid w:val="00072C1B"/>
    <w:rsid w:val="00073B47"/>
    <w:rsid w:val="00073BBD"/>
    <w:rsid w:val="00074B11"/>
    <w:rsid w:val="00074B1D"/>
    <w:rsid w:val="00075981"/>
    <w:rsid w:val="00075DDD"/>
    <w:rsid w:val="00076255"/>
    <w:rsid w:val="00076A6D"/>
    <w:rsid w:val="00076A96"/>
    <w:rsid w:val="0007715C"/>
    <w:rsid w:val="0007793D"/>
    <w:rsid w:val="000779CF"/>
    <w:rsid w:val="00077B7C"/>
    <w:rsid w:val="00080655"/>
    <w:rsid w:val="000807C0"/>
    <w:rsid w:val="00080D68"/>
    <w:rsid w:val="00080F3F"/>
    <w:rsid w:val="00081156"/>
    <w:rsid w:val="000811E9"/>
    <w:rsid w:val="00081398"/>
    <w:rsid w:val="00081B77"/>
    <w:rsid w:val="00081E40"/>
    <w:rsid w:val="00082649"/>
    <w:rsid w:val="00082B04"/>
    <w:rsid w:val="00082B64"/>
    <w:rsid w:val="00082F67"/>
    <w:rsid w:val="0008316A"/>
    <w:rsid w:val="00083342"/>
    <w:rsid w:val="0008370D"/>
    <w:rsid w:val="00083A18"/>
    <w:rsid w:val="00083ADE"/>
    <w:rsid w:val="00083BA5"/>
    <w:rsid w:val="00083CC5"/>
    <w:rsid w:val="00083D88"/>
    <w:rsid w:val="000841DC"/>
    <w:rsid w:val="00084335"/>
    <w:rsid w:val="00084595"/>
    <w:rsid w:val="0008463A"/>
    <w:rsid w:val="0008463C"/>
    <w:rsid w:val="00084A65"/>
    <w:rsid w:val="000851E7"/>
    <w:rsid w:val="000854E7"/>
    <w:rsid w:val="000854EB"/>
    <w:rsid w:val="00085670"/>
    <w:rsid w:val="00085C1E"/>
    <w:rsid w:val="000864BA"/>
    <w:rsid w:val="000864BC"/>
    <w:rsid w:val="000867B7"/>
    <w:rsid w:val="00086894"/>
    <w:rsid w:val="00086D1D"/>
    <w:rsid w:val="00086E57"/>
    <w:rsid w:val="00086FDA"/>
    <w:rsid w:val="000872DF"/>
    <w:rsid w:val="0008743F"/>
    <w:rsid w:val="00087539"/>
    <w:rsid w:val="000875A4"/>
    <w:rsid w:val="00087C07"/>
    <w:rsid w:val="00090429"/>
    <w:rsid w:val="00090732"/>
    <w:rsid w:val="00091368"/>
    <w:rsid w:val="00091733"/>
    <w:rsid w:val="00091798"/>
    <w:rsid w:val="00091956"/>
    <w:rsid w:val="00091B65"/>
    <w:rsid w:val="00092AE9"/>
    <w:rsid w:val="00092D31"/>
    <w:rsid w:val="0009300E"/>
    <w:rsid w:val="000934BE"/>
    <w:rsid w:val="000937B2"/>
    <w:rsid w:val="00094139"/>
    <w:rsid w:val="000941C3"/>
    <w:rsid w:val="00094314"/>
    <w:rsid w:val="0009455E"/>
    <w:rsid w:val="0009470B"/>
    <w:rsid w:val="000949CB"/>
    <w:rsid w:val="000949FF"/>
    <w:rsid w:val="00094B3F"/>
    <w:rsid w:val="00094DDA"/>
    <w:rsid w:val="000957AF"/>
    <w:rsid w:val="00095AD0"/>
    <w:rsid w:val="00095E67"/>
    <w:rsid w:val="00095F6B"/>
    <w:rsid w:val="0009614C"/>
    <w:rsid w:val="0009644A"/>
    <w:rsid w:val="00096A59"/>
    <w:rsid w:val="00096D43"/>
    <w:rsid w:val="00096DFE"/>
    <w:rsid w:val="0009706C"/>
    <w:rsid w:val="000970CF"/>
    <w:rsid w:val="00097150"/>
    <w:rsid w:val="0009731E"/>
    <w:rsid w:val="00097D1F"/>
    <w:rsid w:val="000A00AF"/>
    <w:rsid w:val="000A018B"/>
    <w:rsid w:val="000A01D8"/>
    <w:rsid w:val="000A0439"/>
    <w:rsid w:val="000A04FE"/>
    <w:rsid w:val="000A0640"/>
    <w:rsid w:val="000A06E6"/>
    <w:rsid w:val="000A0837"/>
    <w:rsid w:val="000A0A5A"/>
    <w:rsid w:val="000A0CA8"/>
    <w:rsid w:val="000A12B6"/>
    <w:rsid w:val="000A13DD"/>
    <w:rsid w:val="000A143B"/>
    <w:rsid w:val="000A17CB"/>
    <w:rsid w:val="000A1C82"/>
    <w:rsid w:val="000A1DE5"/>
    <w:rsid w:val="000A211C"/>
    <w:rsid w:val="000A234F"/>
    <w:rsid w:val="000A2728"/>
    <w:rsid w:val="000A27D1"/>
    <w:rsid w:val="000A28A6"/>
    <w:rsid w:val="000A3125"/>
    <w:rsid w:val="000A345E"/>
    <w:rsid w:val="000A351E"/>
    <w:rsid w:val="000A36E4"/>
    <w:rsid w:val="000A4198"/>
    <w:rsid w:val="000A4B37"/>
    <w:rsid w:val="000A4B89"/>
    <w:rsid w:val="000A4F56"/>
    <w:rsid w:val="000A54E0"/>
    <w:rsid w:val="000A5918"/>
    <w:rsid w:val="000A5AA5"/>
    <w:rsid w:val="000A5F96"/>
    <w:rsid w:val="000A6285"/>
    <w:rsid w:val="000A6444"/>
    <w:rsid w:val="000A681C"/>
    <w:rsid w:val="000A77D6"/>
    <w:rsid w:val="000A7A43"/>
    <w:rsid w:val="000A7BDA"/>
    <w:rsid w:val="000A7C2C"/>
    <w:rsid w:val="000B0232"/>
    <w:rsid w:val="000B076E"/>
    <w:rsid w:val="000B086C"/>
    <w:rsid w:val="000B0E9D"/>
    <w:rsid w:val="000B0EE7"/>
    <w:rsid w:val="000B1126"/>
    <w:rsid w:val="000B1578"/>
    <w:rsid w:val="000B18CA"/>
    <w:rsid w:val="000B292B"/>
    <w:rsid w:val="000B3009"/>
    <w:rsid w:val="000B3299"/>
    <w:rsid w:val="000B34D6"/>
    <w:rsid w:val="000B3608"/>
    <w:rsid w:val="000B37FB"/>
    <w:rsid w:val="000B3C8F"/>
    <w:rsid w:val="000B3E9F"/>
    <w:rsid w:val="000B4548"/>
    <w:rsid w:val="000B4C73"/>
    <w:rsid w:val="000B4EE1"/>
    <w:rsid w:val="000B57D0"/>
    <w:rsid w:val="000B5ADA"/>
    <w:rsid w:val="000B6166"/>
    <w:rsid w:val="000B638A"/>
    <w:rsid w:val="000B6869"/>
    <w:rsid w:val="000B6B73"/>
    <w:rsid w:val="000B7395"/>
    <w:rsid w:val="000C003A"/>
    <w:rsid w:val="000C011A"/>
    <w:rsid w:val="000C04CD"/>
    <w:rsid w:val="000C0642"/>
    <w:rsid w:val="000C06D4"/>
    <w:rsid w:val="000C0771"/>
    <w:rsid w:val="000C0B72"/>
    <w:rsid w:val="000C0C4B"/>
    <w:rsid w:val="000C0E89"/>
    <w:rsid w:val="000C0EEC"/>
    <w:rsid w:val="000C11A8"/>
    <w:rsid w:val="000C1289"/>
    <w:rsid w:val="000C14E1"/>
    <w:rsid w:val="000C18D7"/>
    <w:rsid w:val="000C1AE6"/>
    <w:rsid w:val="000C25DB"/>
    <w:rsid w:val="000C2890"/>
    <w:rsid w:val="000C28EA"/>
    <w:rsid w:val="000C2B27"/>
    <w:rsid w:val="000C3285"/>
    <w:rsid w:val="000C3555"/>
    <w:rsid w:val="000C37C3"/>
    <w:rsid w:val="000C3803"/>
    <w:rsid w:val="000C3D67"/>
    <w:rsid w:val="000C4149"/>
    <w:rsid w:val="000C474A"/>
    <w:rsid w:val="000C49D9"/>
    <w:rsid w:val="000C4FCD"/>
    <w:rsid w:val="000C5933"/>
    <w:rsid w:val="000C734E"/>
    <w:rsid w:val="000C791C"/>
    <w:rsid w:val="000C7AB2"/>
    <w:rsid w:val="000C7BC2"/>
    <w:rsid w:val="000C7F1E"/>
    <w:rsid w:val="000D040B"/>
    <w:rsid w:val="000D0ABB"/>
    <w:rsid w:val="000D0F70"/>
    <w:rsid w:val="000D15CE"/>
    <w:rsid w:val="000D1B6F"/>
    <w:rsid w:val="000D1D2A"/>
    <w:rsid w:val="000D23A0"/>
    <w:rsid w:val="000D265A"/>
    <w:rsid w:val="000D2946"/>
    <w:rsid w:val="000D2D17"/>
    <w:rsid w:val="000D30EB"/>
    <w:rsid w:val="000D345C"/>
    <w:rsid w:val="000D3E71"/>
    <w:rsid w:val="000D3F6D"/>
    <w:rsid w:val="000D409C"/>
    <w:rsid w:val="000D4286"/>
    <w:rsid w:val="000D4722"/>
    <w:rsid w:val="000D4AA8"/>
    <w:rsid w:val="000D4AE3"/>
    <w:rsid w:val="000D4B42"/>
    <w:rsid w:val="000D4D13"/>
    <w:rsid w:val="000D5921"/>
    <w:rsid w:val="000D6A72"/>
    <w:rsid w:val="000D6BC6"/>
    <w:rsid w:val="000D6C44"/>
    <w:rsid w:val="000D74FB"/>
    <w:rsid w:val="000D7803"/>
    <w:rsid w:val="000D7996"/>
    <w:rsid w:val="000D79E8"/>
    <w:rsid w:val="000D7B8C"/>
    <w:rsid w:val="000D7FDF"/>
    <w:rsid w:val="000E0E1C"/>
    <w:rsid w:val="000E128C"/>
    <w:rsid w:val="000E16A0"/>
    <w:rsid w:val="000E22BD"/>
    <w:rsid w:val="000E2407"/>
    <w:rsid w:val="000E2D08"/>
    <w:rsid w:val="000E2DA5"/>
    <w:rsid w:val="000E304B"/>
    <w:rsid w:val="000E3AED"/>
    <w:rsid w:val="000E3CF7"/>
    <w:rsid w:val="000E3DBE"/>
    <w:rsid w:val="000E421D"/>
    <w:rsid w:val="000E42B6"/>
    <w:rsid w:val="000E4D49"/>
    <w:rsid w:val="000E4F0E"/>
    <w:rsid w:val="000E5474"/>
    <w:rsid w:val="000E5995"/>
    <w:rsid w:val="000E5E5B"/>
    <w:rsid w:val="000E61FD"/>
    <w:rsid w:val="000E66CB"/>
    <w:rsid w:val="000E6FD5"/>
    <w:rsid w:val="000E7006"/>
    <w:rsid w:val="000E7434"/>
    <w:rsid w:val="000E74EA"/>
    <w:rsid w:val="000E75AD"/>
    <w:rsid w:val="000E75F5"/>
    <w:rsid w:val="000E7930"/>
    <w:rsid w:val="000E7BCC"/>
    <w:rsid w:val="000E7DFB"/>
    <w:rsid w:val="000F0131"/>
    <w:rsid w:val="000F0181"/>
    <w:rsid w:val="000F01F4"/>
    <w:rsid w:val="000F0373"/>
    <w:rsid w:val="000F0EF9"/>
    <w:rsid w:val="000F0F26"/>
    <w:rsid w:val="000F2310"/>
    <w:rsid w:val="000F2474"/>
    <w:rsid w:val="000F267E"/>
    <w:rsid w:val="000F2799"/>
    <w:rsid w:val="000F2930"/>
    <w:rsid w:val="000F299B"/>
    <w:rsid w:val="000F33C3"/>
    <w:rsid w:val="000F3677"/>
    <w:rsid w:val="000F3A7E"/>
    <w:rsid w:val="000F3C88"/>
    <w:rsid w:val="000F3D2D"/>
    <w:rsid w:val="000F3E67"/>
    <w:rsid w:val="000F429B"/>
    <w:rsid w:val="000F46AF"/>
    <w:rsid w:val="000F46D0"/>
    <w:rsid w:val="000F4935"/>
    <w:rsid w:val="000F4959"/>
    <w:rsid w:val="000F4CD2"/>
    <w:rsid w:val="000F51B6"/>
    <w:rsid w:val="000F5528"/>
    <w:rsid w:val="000F5E30"/>
    <w:rsid w:val="000F5EEF"/>
    <w:rsid w:val="000F604A"/>
    <w:rsid w:val="000F64E6"/>
    <w:rsid w:val="000F68C8"/>
    <w:rsid w:val="000F6C1E"/>
    <w:rsid w:val="000F6C48"/>
    <w:rsid w:val="000F6FCC"/>
    <w:rsid w:val="000F782C"/>
    <w:rsid w:val="000F7BCD"/>
    <w:rsid w:val="000F7C85"/>
    <w:rsid w:val="0010080C"/>
    <w:rsid w:val="0010169A"/>
    <w:rsid w:val="0010171F"/>
    <w:rsid w:val="00101D1C"/>
    <w:rsid w:val="00101F59"/>
    <w:rsid w:val="0010208D"/>
    <w:rsid w:val="001022BB"/>
    <w:rsid w:val="00102859"/>
    <w:rsid w:val="00102887"/>
    <w:rsid w:val="00102C74"/>
    <w:rsid w:val="00102C8F"/>
    <w:rsid w:val="00102D39"/>
    <w:rsid w:val="00102F82"/>
    <w:rsid w:val="00102FF9"/>
    <w:rsid w:val="00103245"/>
    <w:rsid w:val="00103BE7"/>
    <w:rsid w:val="00103D19"/>
    <w:rsid w:val="001047DC"/>
    <w:rsid w:val="00104B6B"/>
    <w:rsid w:val="0010579A"/>
    <w:rsid w:val="001058F1"/>
    <w:rsid w:val="001060BD"/>
    <w:rsid w:val="0010646D"/>
    <w:rsid w:val="0010658F"/>
    <w:rsid w:val="001066CC"/>
    <w:rsid w:val="001067CA"/>
    <w:rsid w:val="001070A0"/>
    <w:rsid w:val="00107504"/>
    <w:rsid w:val="00107729"/>
    <w:rsid w:val="00107823"/>
    <w:rsid w:val="00107CF2"/>
    <w:rsid w:val="001102A3"/>
    <w:rsid w:val="001104DA"/>
    <w:rsid w:val="00110603"/>
    <w:rsid w:val="0011073B"/>
    <w:rsid w:val="00110A73"/>
    <w:rsid w:val="00110C7B"/>
    <w:rsid w:val="00111596"/>
    <w:rsid w:val="00111E7F"/>
    <w:rsid w:val="00111EC7"/>
    <w:rsid w:val="00111F28"/>
    <w:rsid w:val="0011267F"/>
    <w:rsid w:val="0011279D"/>
    <w:rsid w:val="00112975"/>
    <w:rsid w:val="00112997"/>
    <w:rsid w:val="00112C3C"/>
    <w:rsid w:val="00112CC0"/>
    <w:rsid w:val="00112FCB"/>
    <w:rsid w:val="001131A0"/>
    <w:rsid w:val="0011321A"/>
    <w:rsid w:val="001133BA"/>
    <w:rsid w:val="0011382A"/>
    <w:rsid w:val="00113A47"/>
    <w:rsid w:val="00113E34"/>
    <w:rsid w:val="00113F1E"/>
    <w:rsid w:val="00114120"/>
    <w:rsid w:val="0011472D"/>
    <w:rsid w:val="001148B8"/>
    <w:rsid w:val="00114D9F"/>
    <w:rsid w:val="00115017"/>
    <w:rsid w:val="00115116"/>
    <w:rsid w:val="0011513C"/>
    <w:rsid w:val="001152BB"/>
    <w:rsid w:val="001153E5"/>
    <w:rsid w:val="00116093"/>
    <w:rsid w:val="0011626E"/>
    <w:rsid w:val="00116405"/>
    <w:rsid w:val="00116590"/>
    <w:rsid w:val="00116710"/>
    <w:rsid w:val="00116C75"/>
    <w:rsid w:val="00116E28"/>
    <w:rsid w:val="00116EBA"/>
    <w:rsid w:val="00116F67"/>
    <w:rsid w:val="00117DA6"/>
    <w:rsid w:val="001204B6"/>
    <w:rsid w:val="00120501"/>
    <w:rsid w:val="001209A4"/>
    <w:rsid w:val="00120B45"/>
    <w:rsid w:val="001213F6"/>
    <w:rsid w:val="0012218B"/>
    <w:rsid w:val="00122604"/>
    <w:rsid w:val="0012269D"/>
    <w:rsid w:val="001227DE"/>
    <w:rsid w:val="00122977"/>
    <w:rsid w:val="00122A14"/>
    <w:rsid w:val="00123077"/>
    <w:rsid w:val="0012377E"/>
    <w:rsid w:val="001239F0"/>
    <w:rsid w:val="001239F9"/>
    <w:rsid w:val="00123CA2"/>
    <w:rsid w:val="00123F70"/>
    <w:rsid w:val="00124068"/>
    <w:rsid w:val="00124405"/>
    <w:rsid w:val="00124469"/>
    <w:rsid w:val="001244B8"/>
    <w:rsid w:val="0012471A"/>
    <w:rsid w:val="001247A6"/>
    <w:rsid w:val="001248B1"/>
    <w:rsid w:val="00124BDD"/>
    <w:rsid w:val="001254EF"/>
    <w:rsid w:val="00125564"/>
    <w:rsid w:val="001259B4"/>
    <w:rsid w:val="00125A76"/>
    <w:rsid w:val="00126852"/>
    <w:rsid w:val="00126A70"/>
    <w:rsid w:val="00126C38"/>
    <w:rsid w:val="0012735C"/>
    <w:rsid w:val="00127594"/>
    <w:rsid w:val="00127950"/>
    <w:rsid w:val="00127BBB"/>
    <w:rsid w:val="00127C72"/>
    <w:rsid w:val="00127E17"/>
    <w:rsid w:val="00130A90"/>
    <w:rsid w:val="00130C88"/>
    <w:rsid w:val="00130D51"/>
    <w:rsid w:val="00130EAB"/>
    <w:rsid w:val="00130F08"/>
    <w:rsid w:val="00130F5A"/>
    <w:rsid w:val="00130FB7"/>
    <w:rsid w:val="0013106B"/>
    <w:rsid w:val="00131AC0"/>
    <w:rsid w:val="00131CAF"/>
    <w:rsid w:val="00131CF1"/>
    <w:rsid w:val="00131E4F"/>
    <w:rsid w:val="001321CC"/>
    <w:rsid w:val="0013255F"/>
    <w:rsid w:val="00133A23"/>
    <w:rsid w:val="00133D6D"/>
    <w:rsid w:val="0013450D"/>
    <w:rsid w:val="00134AC9"/>
    <w:rsid w:val="00134C19"/>
    <w:rsid w:val="001351DB"/>
    <w:rsid w:val="001357A4"/>
    <w:rsid w:val="00136193"/>
    <w:rsid w:val="001366F3"/>
    <w:rsid w:val="001368DA"/>
    <w:rsid w:val="00136C17"/>
    <w:rsid w:val="00137438"/>
    <w:rsid w:val="00137570"/>
    <w:rsid w:val="001377E8"/>
    <w:rsid w:val="00137C12"/>
    <w:rsid w:val="00137E6A"/>
    <w:rsid w:val="00137F5D"/>
    <w:rsid w:val="001400FF"/>
    <w:rsid w:val="00140427"/>
    <w:rsid w:val="0014049E"/>
    <w:rsid w:val="00140AF8"/>
    <w:rsid w:val="00140CC7"/>
    <w:rsid w:val="00140EA1"/>
    <w:rsid w:val="00141251"/>
    <w:rsid w:val="001417C5"/>
    <w:rsid w:val="001421F7"/>
    <w:rsid w:val="00142291"/>
    <w:rsid w:val="00142734"/>
    <w:rsid w:val="00142AD5"/>
    <w:rsid w:val="00143C00"/>
    <w:rsid w:val="00144738"/>
    <w:rsid w:val="001449A4"/>
    <w:rsid w:val="00144B03"/>
    <w:rsid w:val="00144E94"/>
    <w:rsid w:val="001454C1"/>
    <w:rsid w:val="00145B14"/>
    <w:rsid w:val="00145B9C"/>
    <w:rsid w:val="00145D68"/>
    <w:rsid w:val="00145F8F"/>
    <w:rsid w:val="00146153"/>
    <w:rsid w:val="00146509"/>
    <w:rsid w:val="00146884"/>
    <w:rsid w:val="0014750E"/>
    <w:rsid w:val="00147962"/>
    <w:rsid w:val="00147AF1"/>
    <w:rsid w:val="00147BD1"/>
    <w:rsid w:val="00147BF4"/>
    <w:rsid w:val="00147D87"/>
    <w:rsid w:val="00150145"/>
    <w:rsid w:val="0015029F"/>
    <w:rsid w:val="0015059A"/>
    <w:rsid w:val="001509F3"/>
    <w:rsid w:val="00150DB5"/>
    <w:rsid w:val="00151017"/>
    <w:rsid w:val="00151284"/>
    <w:rsid w:val="0015161D"/>
    <w:rsid w:val="001517C7"/>
    <w:rsid w:val="00151C6F"/>
    <w:rsid w:val="00151EFD"/>
    <w:rsid w:val="001522B9"/>
    <w:rsid w:val="0015272C"/>
    <w:rsid w:val="001527D3"/>
    <w:rsid w:val="00152963"/>
    <w:rsid w:val="00152C09"/>
    <w:rsid w:val="001533CA"/>
    <w:rsid w:val="0015383D"/>
    <w:rsid w:val="00153B49"/>
    <w:rsid w:val="00153C67"/>
    <w:rsid w:val="00153FC9"/>
    <w:rsid w:val="001540BC"/>
    <w:rsid w:val="00154ECA"/>
    <w:rsid w:val="00155A71"/>
    <w:rsid w:val="00155B8D"/>
    <w:rsid w:val="001560CA"/>
    <w:rsid w:val="0015662A"/>
    <w:rsid w:val="00156908"/>
    <w:rsid w:val="00156B1A"/>
    <w:rsid w:val="00156B60"/>
    <w:rsid w:val="00157421"/>
    <w:rsid w:val="00157436"/>
    <w:rsid w:val="0016005C"/>
    <w:rsid w:val="001606C6"/>
    <w:rsid w:val="001612B0"/>
    <w:rsid w:val="00161526"/>
    <w:rsid w:val="001619A3"/>
    <w:rsid w:val="00161B4A"/>
    <w:rsid w:val="00161FAD"/>
    <w:rsid w:val="0016217E"/>
    <w:rsid w:val="0016253A"/>
    <w:rsid w:val="00162896"/>
    <w:rsid w:val="00162CD0"/>
    <w:rsid w:val="001630C3"/>
    <w:rsid w:val="00163377"/>
    <w:rsid w:val="001633A7"/>
    <w:rsid w:val="001636AD"/>
    <w:rsid w:val="00163B09"/>
    <w:rsid w:val="00163E7C"/>
    <w:rsid w:val="00163FEE"/>
    <w:rsid w:val="00164ADC"/>
    <w:rsid w:val="00164F17"/>
    <w:rsid w:val="00164FA3"/>
    <w:rsid w:val="00165663"/>
    <w:rsid w:val="001660B9"/>
    <w:rsid w:val="00166B8E"/>
    <w:rsid w:val="00167487"/>
    <w:rsid w:val="0016758E"/>
    <w:rsid w:val="0016797F"/>
    <w:rsid w:val="0017096C"/>
    <w:rsid w:val="00170979"/>
    <w:rsid w:val="00170C16"/>
    <w:rsid w:val="00170EF0"/>
    <w:rsid w:val="00171676"/>
    <w:rsid w:val="001716C8"/>
    <w:rsid w:val="00171B9C"/>
    <w:rsid w:val="00171D0D"/>
    <w:rsid w:val="00172059"/>
    <w:rsid w:val="00172AAD"/>
    <w:rsid w:val="00172D83"/>
    <w:rsid w:val="00172F37"/>
    <w:rsid w:val="00172F93"/>
    <w:rsid w:val="001734FD"/>
    <w:rsid w:val="00173686"/>
    <w:rsid w:val="00173A07"/>
    <w:rsid w:val="00173C1F"/>
    <w:rsid w:val="00173CFE"/>
    <w:rsid w:val="00173E7C"/>
    <w:rsid w:val="001741E6"/>
    <w:rsid w:val="00174D84"/>
    <w:rsid w:val="00174E27"/>
    <w:rsid w:val="00175481"/>
    <w:rsid w:val="00175870"/>
    <w:rsid w:val="00175C7E"/>
    <w:rsid w:val="00175D26"/>
    <w:rsid w:val="00175F5A"/>
    <w:rsid w:val="00176015"/>
    <w:rsid w:val="00176D47"/>
    <w:rsid w:val="001772E2"/>
    <w:rsid w:val="00177A59"/>
    <w:rsid w:val="00177AD7"/>
    <w:rsid w:val="00177AD9"/>
    <w:rsid w:val="00177EA1"/>
    <w:rsid w:val="00180552"/>
    <w:rsid w:val="00180748"/>
    <w:rsid w:val="001809E5"/>
    <w:rsid w:val="00181975"/>
    <w:rsid w:val="00181F8B"/>
    <w:rsid w:val="00181FCB"/>
    <w:rsid w:val="00182B90"/>
    <w:rsid w:val="00183021"/>
    <w:rsid w:val="0018319C"/>
    <w:rsid w:val="001832E5"/>
    <w:rsid w:val="00183387"/>
    <w:rsid w:val="001833B3"/>
    <w:rsid w:val="0018345E"/>
    <w:rsid w:val="001835CB"/>
    <w:rsid w:val="00183EE5"/>
    <w:rsid w:val="00184468"/>
    <w:rsid w:val="00184658"/>
    <w:rsid w:val="0018535D"/>
    <w:rsid w:val="00185449"/>
    <w:rsid w:val="001858EC"/>
    <w:rsid w:val="00185C0B"/>
    <w:rsid w:val="00186085"/>
    <w:rsid w:val="001861D6"/>
    <w:rsid w:val="00186A90"/>
    <w:rsid w:val="001877C7"/>
    <w:rsid w:val="00187ACE"/>
    <w:rsid w:val="00190A2F"/>
    <w:rsid w:val="00190A76"/>
    <w:rsid w:val="00190BB9"/>
    <w:rsid w:val="00190DD4"/>
    <w:rsid w:val="00191C76"/>
    <w:rsid w:val="00191D58"/>
    <w:rsid w:val="00192081"/>
    <w:rsid w:val="001922E3"/>
    <w:rsid w:val="00192597"/>
    <w:rsid w:val="0019340E"/>
    <w:rsid w:val="00193C7F"/>
    <w:rsid w:val="00194041"/>
    <w:rsid w:val="00194646"/>
    <w:rsid w:val="00194E01"/>
    <w:rsid w:val="00194FAC"/>
    <w:rsid w:val="00195887"/>
    <w:rsid w:val="00195C5E"/>
    <w:rsid w:val="0019618A"/>
    <w:rsid w:val="00196244"/>
    <w:rsid w:val="00196753"/>
    <w:rsid w:val="0019685B"/>
    <w:rsid w:val="00196EC4"/>
    <w:rsid w:val="001972A9"/>
    <w:rsid w:val="00197360"/>
    <w:rsid w:val="00197480"/>
    <w:rsid w:val="001974D3"/>
    <w:rsid w:val="00197693"/>
    <w:rsid w:val="001979E0"/>
    <w:rsid w:val="001A055E"/>
    <w:rsid w:val="001A0AA9"/>
    <w:rsid w:val="001A0DC7"/>
    <w:rsid w:val="001A1241"/>
    <w:rsid w:val="001A1551"/>
    <w:rsid w:val="001A17AC"/>
    <w:rsid w:val="001A1928"/>
    <w:rsid w:val="001A24DC"/>
    <w:rsid w:val="001A2798"/>
    <w:rsid w:val="001A2F83"/>
    <w:rsid w:val="001A36C6"/>
    <w:rsid w:val="001A49DE"/>
    <w:rsid w:val="001A49F6"/>
    <w:rsid w:val="001A5029"/>
    <w:rsid w:val="001A5DB6"/>
    <w:rsid w:val="001A633C"/>
    <w:rsid w:val="001A6575"/>
    <w:rsid w:val="001A6596"/>
    <w:rsid w:val="001A6A93"/>
    <w:rsid w:val="001A731C"/>
    <w:rsid w:val="001A7BB3"/>
    <w:rsid w:val="001A7E52"/>
    <w:rsid w:val="001B036C"/>
    <w:rsid w:val="001B0668"/>
    <w:rsid w:val="001B0A14"/>
    <w:rsid w:val="001B0D3C"/>
    <w:rsid w:val="001B0F8F"/>
    <w:rsid w:val="001B127B"/>
    <w:rsid w:val="001B1649"/>
    <w:rsid w:val="001B1ADF"/>
    <w:rsid w:val="001B1CB5"/>
    <w:rsid w:val="001B1FF6"/>
    <w:rsid w:val="001B21EC"/>
    <w:rsid w:val="001B26C0"/>
    <w:rsid w:val="001B2A3C"/>
    <w:rsid w:val="001B2D5E"/>
    <w:rsid w:val="001B2E9E"/>
    <w:rsid w:val="001B30F1"/>
    <w:rsid w:val="001B3264"/>
    <w:rsid w:val="001B3855"/>
    <w:rsid w:val="001B3B43"/>
    <w:rsid w:val="001B46E3"/>
    <w:rsid w:val="001B4744"/>
    <w:rsid w:val="001B55B8"/>
    <w:rsid w:val="001B5BE6"/>
    <w:rsid w:val="001B5E9A"/>
    <w:rsid w:val="001B6340"/>
    <w:rsid w:val="001B71B7"/>
    <w:rsid w:val="001B74CD"/>
    <w:rsid w:val="001B754F"/>
    <w:rsid w:val="001B7669"/>
    <w:rsid w:val="001B7A94"/>
    <w:rsid w:val="001B7B2A"/>
    <w:rsid w:val="001B7DB9"/>
    <w:rsid w:val="001B7EFF"/>
    <w:rsid w:val="001C0732"/>
    <w:rsid w:val="001C0A94"/>
    <w:rsid w:val="001C10AA"/>
    <w:rsid w:val="001C113C"/>
    <w:rsid w:val="001C12E1"/>
    <w:rsid w:val="001C1987"/>
    <w:rsid w:val="001C19E9"/>
    <w:rsid w:val="001C1C2E"/>
    <w:rsid w:val="001C1E22"/>
    <w:rsid w:val="001C23D9"/>
    <w:rsid w:val="001C280F"/>
    <w:rsid w:val="001C2AA4"/>
    <w:rsid w:val="001C2FAD"/>
    <w:rsid w:val="001C32F3"/>
    <w:rsid w:val="001C409E"/>
    <w:rsid w:val="001C41A9"/>
    <w:rsid w:val="001C4437"/>
    <w:rsid w:val="001C4A22"/>
    <w:rsid w:val="001C4A7F"/>
    <w:rsid w:val="001C4AD7"/>
    <w:rsid w:val="001C4F57"/>
    <w:rsid w:val="001C5173"/>
    <w:rsid w:val="001C5D30"/>
    <w:rsid w:val="001C61B1"/>
    <w:rsid w:val="001C62B4"/>
    <w:rsid w:val="001C6678"/>
    <w:rsid w:val="001C6885"/>
    <w:rsid w:val="001C6D41"/>
    <w:rsid w:val="001C6F02"/>
    <w:rsid w:val="001C721C"/>
    <w:rsid w:val="001C7242"/>
    <w:rsid w:val="001C74EE"/>
    <w:rsid w:val="001D0698"/>
    <w:rsid w:val="001D0935"/>
    <w:rsid w:val="001D0F4C"/>
    <w:rsid w:val="001D14B9"/>
    <w:rsid w:val="001D1AAF"/>
    <w:rsid w:val="001D1C59"/>
    <w:rsid w:val="001D2157"/>
    <w:rsid w:val="001D24FD"/>
    <w:rsid w:val="001D266C"/>
    <w:rsid w:val="001D26A3"/>
    <w:rsid w:val="001D2A1E"/>
    <w:rsid w:val="001D2B97"/>
    <w:rsid w:val="001D2D1D"/>
    <w:rsid w:val="001D2EE0"/>
    <w:rsid w:val="001D3249"/>
    <w:rsid w:val="001D36E1"/>
    <w:rsid w:val="001D39B9"/>
    <w:rsid w:val="001D3AF2"/>
    <w:rsid w:val="001D3D19"/>
    <w:rsid w:val="001D3FD1"/>
    <w:rsid w:val="001D405F"/>
    <w:rsid w:val="001D48ED"/>
    <w:rsid w:val="001D49EF"/>
    <w:rsid w:val="001D4A51"/>
    <w:rsid w:val="001D4C6B"/>
    <w:rsid w:val="001D4F66"/>
    <w:rsid w:val="001D52E4"/>
    <w:rsid w:val="001D536C"/>
    <w:rsid w:val="001D53D0"/>
    <w:rsid w:val="001D558C"/>
    <w:rsid w:val="001D60F8"/>
    <w:rsid w:val="001D6300"/>
    <w:rsid w:val="001D665C"/>
    <w:rsid w:val="001D6723"/>
    <w:rsid w:val="001D6768"/>
    <w:rsid w:val="001D688C"/>
    <w:rsid w:val="001D6898"/>
    <w:rsid w:val="001D6C19"/>
    <w:rsid w:val="001D7789"/>
    <w:rsid w:val="001D7A1C"/>
    <w:rsid w:val="001D7B28"/>
    <w:rsid w:val="001E0AE1"/>
    <w:rsid w:val="001E0F68"/>
    <w:rsid w:val="001E101E"/>
    <w:rsid w:val="001E122F"/>
    <w:rsid w:val="001E172F"/>
    <w:rsid w:val="001E1A56"/>
    <w:rsid w:val="001E1B0D"/>
    <w:rsid w:val="001E1E40"/>
    <w:rsid w:val="001E20DB"/>
    <w:rsid w:val="001E2C0C"/>
    <w:rsid w:val="001E2F6E"/>
    <w:rsid w:val="001E3892"/>
    <w:rsid w:val="001E3D0E"/>
    <w:rsid w:val="001E4460"/>
    <w:rsid w:val="001E48D6"/>
    <w:rsid w:val="001E4961"/>
    <w:rsid w:val="001E51DF"/>
    <w:rsid w:val="001E5C5C"/>
    <w:rsid w:val="001E5CE8"/>
    <w:rsid w:val="001E6337"/>
    <w:rsid w:val="001E6434"/>
    <w:rsid w:val="001E6711"/>
    <w:rsid w:val="001E686D"/>
    <w:rsid w:val="001E68B6"/>
    <w:rsid w:val="001E6901"/>
    <w:rsid w:val="001E6CCF"/>
    <w:rsid w:val="001E6DBB"/>
    <w:rsid w:val="001E6F3B"/>
    <w:rsid w:val="001E741E"/>
    <w:rsid w:val="001E76DF"/>
    <w:rsid w:val="001E7BCF"/>
    <w:rsid w:val="001E7D06"/>
    <w:rsid w:val="001F01FC"/>
    <w:rsid w:val="001F0976"/>
    <w:rsid w:val="001F1130"/>
    <w:rsid w:val="001F127C"/>
    <w:rsid w:val="001F1727"/>
    <w:rsid w:val="001F181E"/>
    <w:rsid w:val="001F1A59"/>
    <w:rsid w:val="001F1B49"/>
    <w:rsid w:val="001F1CE7"/>
    <w:rsid w:val="001F21A9"/>
    <w:rsid w:val="001F2293"/>
    <w:rsid w:val="001F2936"/>
    <w:rsid w:val="001F29C2"/>
    <w:rsid w:val="001F2CCF"/>
    <w:rsid w:val="001F3380"/>
    <w:rsid w:val="001F3668"/>
    <w:rsid w:val="001F3894"/>
    <w:rsid w:val="001F3E3F"/>
    <w:rsid w:val="001F3FF4"/>
    <w:rsid w:val="001F411D"/>
    <w:rsid w:val="001F45DF"/>
    <w:rsid w:val="001F4825"/>
    <w:rsid w:val="001F507F"/>
    <w:rsid w:val="001F52B0"/>
    <w:rsid w:val="001F5411"/>
    <w:rsid w:val="001F545D"/>
    <w:rsid w:val="001F596A"/>
    <w:rsid w:val="001F5DBA"/>
    <w:rsid w:val="001F5E95"/>
    <w:rsid w:val="001F633C"/>
    <w:rsid w:val="001F633D"/>
    <w:rsid w:val="001F69E4"/>
    <w:rsid w:val="001F6C72"/>
    <w:rsid w:val="001F6F35"/>
    <w:rsid w:val="00200C2B"/>
    <w:rsid w:val="00200FAF"/>
    <w:rsid w:val="00201296"/>
    <w:rsid w:val="00201540"/>
    <w:rsid w:val="0020196A"/>
    <w:rsid w:val="00202752"/>
    <w:rsid w:val="0020275A"/>
    <w:rsid w:val="00202A6B"/>
    <w:rsid w:val="00202B04"/>
    <w:rsid w:val="00202BB6"/>
    <w:rsid w:val="00203000"/>
    <w:rsid w:val="0020316B"/>
    <w:rsid w:val="00203642"/>
    <w:rsid w:val="0020407E"/>
    <w:rsid w:val="0020436A"/>
    <w:rsid w:val="0020460E"/>
    <w:rsid w:val="002047A9"/>
    <w:rsid w:val="00205428"/>
    <w:rsid w:val="00205A08"/>
    <w:rsid w:val="00205C8F"/>
    <w:rsid w:val="00205D25"/>
    <w:rsid w:val="00206227"/>
    <w:rsid w:val="00206365"/>
    <w:rsid w:val="00206891"/>
    <w:rsid w:val="002069CF"/>
    <w:rsid w:val="00206D38"/>
    <w:rsid w:val="00206D5E"/>
    <w:rsid w:val="00206F9F"/>
    <w:rsid w:val="00206FEE"/>
    <w:rsid w:val="0020730F"/>
    <w:rsid w:val="00207791"/>
    <w:rsid w:val="0020789D"/>
    <w:rsid w:val="0021031F"/>
    <w:rsid w:val="002104B6"/>
    <w:rsid w:val="00210B11"/>
    <w:rsid w:val="00210CD7"/>
    <w:rsid w:val="00210F53"/>
    <w:rsid w:val="00210FD6"/>
    <w:rsid w:val="002123DB"/>
    <w:rsid w:val="00212E53"/>
    <w:rsid w:val="00213162"/>
    <w:rsid w:val="0021332A"/>
    <w:rsid w:val="002133D2"/>
    <w:rsid w:val="002135B3"/>
    <w:rsid w:val="00213925"/>
    <w:rsid w:val="00213AD1"/>
    <w:rsid w:val="0021448D"/>
    <w:rsid w:val="002144E4"/>
    <w:rsid w:val="00214AAA"/>
    <w:rsid w:val="00214AF9"/>
    <w:rsid w:val="00214CA5"/>
    <w:rsid w:val="00214D24"/>
    <w:rsid w:val="00214E92"/>
    <w:rsid w:val="00214F52"/>
    <w:rsid w:val="00215091"/>
    <w:rsid w:val="0021523B"/>
    <w:rsid w:val="00215811"/>
    <w:rsid w:val="00215BE7"/>
    <w:rsid w:val="00215D8C"/>
    <w:rsid w:val="00215D9E"/>
    <w:rsid w:val="00215F88"/>
    <w:rsid w:val="002167BE"/>
    <w:rsid w:val="00216A1D"/>
    <w:rsid w:val="00216B5B"/>
    <w:rsid w:val="00216D8E"/>
    <w:rsid w:val="002173F8"/>
    <w:rsid w:val="00217490"/>
    <w:rsid w:val="002175F7"/>
    <w:rsid w:val="00217B2C"/>
    <w:rsid w:val="00217B5C"/>
    <w:rsid w:val="00217E30"/>
    <w:rsid w:val="00220D09"/>
    <w:rsid w:val="00220F58"/>
    <w:rsid w:val="0022130D"/>
    <w:rsid w:val="0022172F"/>
    <w:rsid w:val="002219A9"/>
    <w:rsid w:val="00222056"/>
    <w:rsid w:val="00222342"/>
    <w:rsid w:val="00222675"/>
    <w:rsid w:val="0022291C"/>
    <w:rsid w:val="00222AB4"/>
    <w:rsid w:val="00222AF6"/>
    <w:rsid w:val="00222B47"/>
    <w:rsid w:val="00223044"/>
    <w:rsid w:val="00223241"/>
    <w:rsid w:val="00223877"/>
    <w:rsid w:val="002242BA"/>
    <w:rsid w:val="0022478B"/>
    <w:rsid w:val="0022480D"/>
    <w:rsid w:val="00224C22"/>
    <w:rsid w:val="00224DD2"/>
    <w:rsid w:val="0022504E"/>
    <w:rsid w:val="00225104"/>
    <w:rsid w:val="00225536"/>
    <w:rsid w:val="00225A83"/>
    <w:rsid w:val="002263AE"/>
    <w:rsid w:val="00226796"/>
    <w:rsid w:val="00227CB3"/>
    <w:rsid w:val="00227F4C"/>
    <w:rsid w:val="00230499"/>
    <w:rsid w:val="0023089A"/>
    <w:rsid w:val="002308B8"/>
    <w:rsid w:val="00230D97"/>
    <w:rsid w:val="00232033"/>
    <w:rsid w:val="002323E3"/>
    <w:rsid w:val="002326E2"/>
    <w:rsid w:val="00232835"/>
    <w:rsid w:val="00232AD2"/>
    <w:rsid w:val="00232B82"/>
    <w:rsid w:val="00232F82"/>
    <w:rsid w:val="0023301B"/>
    <w:rsid w:val="002338A3"/>
    <w:rsid w:val="00233AF3"/>
    <w:rsid w:val="00234039"/>
    <w:rsid w:val="0023411D"/>
    <w:rsid w:val="00234239"/>
    <w:rsid w:val="002345AB"/>
    <w:rsid w:val="002348AE"/>
    <w:rsid w:val="00234A5C"/>
    <w:rsid w:val="00234A9B"/>
    <w:rsid w:val="00234E1A"/>
    <w:rsid w:val="002359D8"/>
    <w:rsid w:val="00235AB0"/>
    <w:rsid w:val="00235D27"/>
    <w:rsid w:val="002362CD"/>
    <w:rsid w:val="00236413"/>
    <w:rsid w:val="0023651A"/>
    <w:rsid w:val="002374B5"/>
    <w:rsid w:val="0023792A"/>
    <w:rsid w:val="00237C32"/>
    <w:rsid w:val="00237CC1"/>
    <w:rsid w:val="002404F0"/>
    <w:rsid w:val="0024056E"/>
    <w:rsid w:val="00240678"/>
    <w:rsid w:val="00240A7B"/>
    <w:rsid w:val="00240C0B"/>
    <w:rsid w:val="00241195"/>
    <w:rsid w:val="00241FA5"/>
    <w:rsid w:val="002420C4"/>
    <w:rsid w:val="00242423"/>
    <w:rsid w:val="00242721"/>
    <w:rsid w:val="00242D6D"/>
    <w:rsid w:val="0024305C"/>
    <w:rsid w:val="0024329B"/>
    <w:rsid w:val="002432AA"/>
    <w:rsid w:val="002432CA"/>
    <w:rsid w:val="002434FC"/>
    <w:rsid w:val="002435F5"/>
    <w:rsid w:val="00243690"/>
    <w:rsid w:val="00244693"/>
    <w:rsid w:val="0024475E"/>
    <w:rsid w:val="0024480F"/>
    <w:rsid w:val="00244894"/>
    <w:rsid w:val="00245409"/>
    <w:rsid w:val="00245C09"/>
    <w:rsid w:val="00245C0B"/>
    <w:rsid w:val="00245E94"/>
    <w:rsid w:val="00246022"/>
    <w:rsid w:val="00246064"/>
    <w:rsid w:val="00246651"/>
    <w:rsid w:val="0024677E"/>
    <w:rsid w:val="0024689D"/>
    <w:rsid w:val="0024690E"/>
    <w:rsid w:val="00246B32"/>
    <w:rsid w:val="00247754"/>
    <w:rsid w:val="00247C67"/>
    <w:rsid w:val="00250589"/>
    <w:rsid w:val="002507EB"/>
    <w:rsid w:val="0025107F"/>
    <w:rsid w:val="00251133"/>
    <w:rsid w:val="002514A4"/>
    <w:rsid w:val="0025219A"/>
    <w:rsid w:val="0025226E"/>
    <w:rsid w:val="002522F9"/>
    <w:rsid w:val="00252AAD"/>
    <w:rsid w:val="00252F25"/>
    <w:rsid w:val="00252F4E"/>
    <w:rsid w:val="0025324A"/>
    <w:rsid w:val="00253BD8"/>
    <w:rsid w:val="00253FC4"/>
    <w:rsid w:val="0025490F"/>
    <w:rsid w:val="00254992"/>
    <w:rsid w:val="00254B79"/>
    <w:rsid w:val="00254DDB"/>
    <w:rsid w:val="00255C8B"/>
    <w:rsid w:val="00255E65"/>
    <w:rsid w:val="00255F1D"/>
    <w:rsid w:val="00256026"/>
    <w:rsid w:val="00256193"/>
    <w:rsid w:val="002562BE"/>
    <w:rsid w:val="00256805"/>
    <w:rsid w:val="0025680C"/>
    <w:rsid w:val="002568E8"/>
    <w:rsid w:val="00256F0A"/>
    <w:rsid w:val="00256F64"/>
    <w:rsid w:val="00256FA7"/>
    <w:rsid w:val="00257982"/>
    <w:rsid w:val="00257A5C"/>
    <w:rsid w:val="00257CF9"/>
    <w:rsid w:val="0026000C"/>
    <w:rsid w:val="002605E6"/>
    <w:rsid w:val="00260E61"/>
    <w:rsid w:val="002612FD"/>
    <w:rsid w:val="0026168F"/>
    <w:rsid w:val="0026198A"/>
    <w:rsid w:val="002621F0"/>
    <w:rsid w:val="002623FD"/>
    <w:rsid w:val="002628F8"/>
    <w:rsid w:val="002628F9"/>
    <w:rsid w:val="00262BA4"/>
    <w:rsid w:val="00262BF3"/>
    <w:rsid w:val="00263B4F"/>
    <w:rsid w:val="0026436C"/>
    <w:rsid w:val="00264939"/>
    <w:rsid w:val="00264C32"/>
    <w:rsid w:val="00264DE4"/>
    <w:rsid w:val="002651B4"/>
    <w:rsid w:val="00265434"/>
    <w:rsid w:val="0026594F"/>
    <w:rsid w:val="00265A63"/>
    <w:rsid w:val="00265D34"/>
    <w:rsid w:val="002660F5"/>
    <w:rsid w:val="0026683E"/>
    <w:rsid w:val="00266FCA"/>
    <w:rsid w:val="00267292"/>
    <w:rsid w:val="00267A15"/>
    <w:rsid w:val="00267D78"/>
    <w:rsid w:val="00267DC4"/>
    <w:rsid w:val="002709C7"/>
    <w:rsid w:val="00270BA9"/>
    <w:rsid w:val="00270DF3"/>
    <w:rsid w:val="0027186B"/>
    <w:rsid w:val="00271F82"/>
    <w:rsid w:val="0027261A"/>
    <w:rsid w:val="00272E02"/>
    <w:rsid w:val="00273171"/>
    <w:rsid w:val="002734E7"/>
    <w:rsid w:val="002734FF"/>
    <w:rsid w:val="002736AA"/>
    <w:rsid w:val="002738E1"/>
    <w:rsid w:val="00274022"/>
    <w:rsid w:val="00274296"/>
    <w:rsid w:val="002748D4"/>
    <w:rsid w:val="0027525C"/>
    <w:rsid w:val="002763A7"/>
    <w:rsid w:val="0027763B"/>
    <w:rsid w:val="002778A9"/>
    <w:rsid w:val="002778DF"/>
    <w:rsid w:val="00280041"/>
    <w:rsid w:val="0028068D"/>
    <w:rsid w:val="002807E9"/>
    <w:rsid w:val="00280890"/>
    <w:rsid w:val="00280897"/>
    <w:rsid w:val="00282362"/>
    <w:rsid w:val="002823E1"/>
    <w:rsid w:val="00282465"/>
    <w:rsid w:val="00282B20"/>
    <w:rsid w:val="00282EAB"/>
    <w:rsid w:val="00283612"/>
    <w:rsid w:val="00283775"/>
    <w:rsid w:val="0028383C"/>
    <w:rsid w:val="00283FBA"/>
    <w:rsid w:val="00284807"/>
    <w:rsid w:val="00284B09"/>
    <w:rsid w:val="00284D86"/>
    <w:rsid w:val="00284EF8"/>
    <w:rsid w:val="0028529B"/>
    <w:rsid w:val="00285DEF"/>
    <w:rsid w:val="002860EB"/>
    <w:rsid w:val="002861A0"/>
    <w:rsid w:val="00286716"/>
    <w:rsid w:val="00286E30"/>
    <w:rsid w:val="002873A0"/>
    <w:rsid w:val="00287AD0"/>
    <w:rsid w:val="00287BF6"/>
    <w:rsid w:val="00290455"/>
    <w:rsid w:val="002904EA"/>
    <w:rsid w:val="00290603"/>
    <w:rsid w:val="00290B1E"/>
    <w:rsid w:val="00291471"/>
    <w:rsid w:val="002914C2"/>
    <w:rsid w:val="00291909"/>
    <w:rsid w:val="00291C80"/>
    <w:rsid w:val="00291F0C"/>
    <w:rsid w:val="00291F89"/>
    <w:rsid w:val="00292435"/>
    <w:rsid w:val="002926C7"/>
    <w:rsid w:val="002929E8"/>
    <w:rsid w:val="00292D02"/>
    <w:rsid w:val="00292ED1"/>
    <w:rsid w:val="00292F03"/>
    <w:rsid w:val="002931A8"/>
    <w:rsid w:val="00293F46"/>
    <w:rsid w:val="00294690"/>
    <w:rsid w:val="0029472E"/>
    <w:rsid w:val="002947BF"/>
    <w:rsid w:val="0029488F"/>
    <w:rsid w:val="00294CCA"/>
    <w:rsid w:val="00295523"/>
    <w:rsid w:val="00295AA9"/>
    <w:rsid w:val="00295AD5"/>
    <w:rsid w:val="002960CA"/>
    <w:rsid w:val="0029650D"/>
    <w:rsid w:val="00296E36"/>
    <w:rsid w:val="00297319"/>
    <w:rsid w:val="002978EB"/>
    <w:rsid w:val="002A02C5"/>
    <w:rsid w:val="002A0857"/>
    <w:rsid w:val="002A0D7D"/>
    <w:rsid w:val="002A1736"/>
    <w:rsid w:val="002A188F"/>
    <w:rsid w:val="002A1A35"/>
    <w:rsid w:val="002A1A3B"/>
    <w:rsid w:val="002A2218"/>
    <w:rsid w:val="002A2926"/>
    <w:rsid w:val="002A2CA3"/>
    <w:rsid w:val="002A2EAC"/>
    <w:rsid w:val="002A3891"/>
    <w:rsid w:val="002A3892"/>
    <w:rsid w:val="002A3946"/>
    <w:rsid w:val="002A3A71"/>
    <w:rsid w:val="002A3B74"/>
    <w:rsid w:val="002A3D20"/>
    <w:rsid w:val="002A402B"/>
    <w:rsid w:val="002A4F37"/>
    <w:rsid w:val="002A53DE"/>
    <w:rsid w:val="002A5472"/>
    <w:rsid w:val="002A57B2"/>
    <w:rsid w:val="002A5C62"/>
    <w:rsid w:val="002A602F"/>
    <w:rsid w:val="002A70F4"/>
    <w:rsid w:val="002A75FA"/>
    <w:rsid w:val="002A79AD"/>
    <w:rsid w:val="002B0171"/>
    <w:rsid w:val="002B0FAC"/>
    <w:rsid w:val="002B1819"/>
    <w:rsid w:val="002B18FE"/>
    <w:rsid w:val="002B1B2D"/>
    <w:rsid w:val="002B2378"/>
    <w:rsid w:val="002B2A2F"/>
    <w:rsid w:val="002B2DD9"/>
    <w:rsid w:val="002B30D6"/>
    <w:rsid w:val="002B34D8"/>
    <w:rsid w:val="002B35DA"/>
    <w:rsid w:val="002B382F"/>
    <w:rsid w:val="002B39EB"/>
    <w:rsid w:val="002B3ABB"/>
    <w:rsid w:val="002B3E82"/>
    <w:rsid w:val="002B41AA"/>
    <w:rsid w:val="002B441E"/>
    <w:rsid w:val="002B4636"/>
    <w:rsid w:val="002B4B5E"/>
    <w:rsid w:val="002B514E"/>
    <w:rsid w:val="002B5288"/>
    <w:rsid w:val="002B55F7"/>
    <w:rsid w:val="002B5700"/>
    <w:rsid w:val="002B5940"/>
    <w:rsid w:val="002B5D3D"/>
    <w:rsid w:val="002B63EF"/>
    <w:rsid w:val="002B65CB"/>
    <w:rsid w:val="002B6784"/>
    <w:rsid w:val="002B6810"/>
    <w:rsid w:val="002B6B75"/>
    <w:rsid w:val="002B6CAB"/>
    <w:rsid w:val="002B7067"/>
    <w:rsid w:val="002B708E"/>
    <w:rsid w:val="002B7456"/>
    <w:rsid w:val="002B77FF"/>
    <w:rsid w:val="002B7834"/>
    <w:rsid w:val="002B7AE2"/>
    <w:rsid w:val="002B7C63"/>
    <w:rsid w:val="002B7C6C"/>
    <w:rsid w:val="002B7D34"/>
    <w:rsid w:val="002C006A"/>
    <w:rsid w:val="002C0085"/>
    <w:rsid w:val="002C12BE"/>
    <w:rsid w:val="002C17DA"/>
    <w:rsid w:val="002C19B8"/>
    <w:rsid w:val="002C24DB"/>
    <w:rsid w:val="002C2552"/>
    <w:rsid w:val="002C2A81"/>
    <w:rsid w:val="002C2B15"/>
    <w:rsid w:val="002C30CE"/>
    <w:rsid w:val="002C32B0"/>
    <w:rsid w:val="002C33FE"/>
    <w:rsid w:val="002C362F"/>
    <w:rsid w:val="002C39C3"/>
    <w:rsid w:val="002C3B9F"/>
    <w:rsid w:val="002C4301"/>
    <w:rsid w:val="002C470B"/>
    <w:rsid w:val="002C5104"/>
    <w:rsid w:val="002C5174"/>
    <w:rsid w:val="002C54B5"/>
    <w:rsid w:val="002C5511"/>
    <w:rsid w:val="002C5833"/>
    <w:rsid w:val="002C5EFE"/>
    <w:rsid w:val="002C6032"/>
    <w:rsid w:val="002C67B2"/>
    <w:rsid w:val="002C6C97"/>
    <w:rsid w:val="002C77F9"/>
    <w:rsid w:val="002C79EA"/>
    <w:rsid w:val="002D01C9"/>
    <w:rsid w:val="002D051A"/>
    <w:rsid w:val="002D095B"/>
    <w:rsid w:val="002D0E8B"/>
    <w:rsid w:val="002D1E5E"/>
    <w:rsid w:val="002D2376"/>
    <w:rsid w:val="002D2759"/>
    <w:rsid w:val="002D29E8"/>
    <w:rsid w:val="002D2DE5"/>
    <w:rsid w:val="002D2E6A"/>
    <w:rsid w:val="002D2F10"/>
    <w:rsid w:val="002D31A2"/>
    <w:rsid w:val="002D32A6"/>
    <w:rsid w:val="002D32E6"/>
    <w:rsid w:val="002D3859"/>
    <w:rsid w:val="002D3E71"/>
    <w:rsid w:val="002D3F03"/>
    <w:rsid w:val="002D474B"/>
    <w:rsid w:val="002D4A7A"/>
    <w:rsid w:val="002D4C86"/>
    <w:rsid w:val="002D4ED3"/>
    <w:rsid w:val="002D4F1D"/>
    <w:rsid w:val="002D4F39"/>
    <w:rsid w:val="002D578C"/>
    <w:rsid w:val="002D5DF2"/>
    <w:rsid w:val="002D5EB9"/>
    <w:rsid w:val="002D60DA"/>
    <w:rsid w:val="002D7192"/>
    <w:rsid w:val="002D7531"/>
    <w:rsid w:val="002D79C6"/>
    <w:rsid w:val="002E015F"/>
    <w:rsid w:val="002E08C1"/>
    <w:rsid w:val="002E10FC"/>
    <w:rsid w:val="002E13B7"/>
    <w:rsid w:val="002E17BE"/>
    <w:rsid w:val="002E1A53"/>
    <w:rsid w:val="002E270C"/>
    <w:rsid w:val="002E283D"/>
    <w:rsid w:val="002E3097"/>
    <w:rsid w:val="002E330F"/>
    <w:rsid w:val="002E36FF"/>
    <w:rsid w:val="002E3AC1"/>
    <w:rsid w:val="002E3F7C"/>
    <w:rsid w:val="002E444F"/>
    <w:rsid w:val="002E4A47"/>
    <w:rsid w:val="002E4DE7"/>
    <w:rsid w:val="002E4E86"/>
    <w:rsid w:val="002E527B"/>
    <w:rsid w:val="002E52A2"/>
    <w:rsid w:val="002E56FE"/>
    <w:rsid w:val="002E571D"/>
    <w:rsid w:val="002E57B6"/>
    <w:rsid w:val="002E6332"/>
    <w:rsid w:val="002E6D3C"/>
    <w:rsid w:val="002E6E42"/>
    <w:rsid w:val="002E7728"/>
    <w:rsid w:val="002E7C35"/>
    <w:rsid w:val="002E7EF3"/>
    <w:rsid w:val="002E7FBF"/>
    <w:rsid w:val="002F002D"/>
    <w:rsid w:val="002F07B7"/>
    <w:rsid w:val="002F0C45"/>
    <w:rsid w:val="002F0F22"/>
    <w:rsid w:val="002F1616"/>
    <w:rsid w:val="002F1830"/>
    <w:rsid w:val="002F235A"/>
    <w:rsid w:val="002F2687"/>
    <w:rsid w:val="002F2767"/>
    <w:rsid w:val="002F2801"/>
    <w:rsid w:val="002F2827"/>
    <w:rsid w:val="002F2F00"/>
    <w:rsid w:val="002F2F27"/>
    <w:rsid w:val="002F2FC2"/>
    <w:rsid w:val="002F3B86"/>
    <w:rsid w:val="002F4102"/>
    <w:rsid w:val="002F43A1"/>
    <w:rsid w:val="002F4485"/>
    <w:rsid w:val="002F45EC"/>
    <w:rsid w:val="002F4898"/>
    <w:rsid w:val="002F4A57"/>
    <w:rsid w:val="002F4AB7"/>
    <w:rsid w:val="002F4B07"/>
    <w:rsid w:val="002F4D8B"/>
    <w:rsid w:val="002F519C"/>
    <w:rsid w:val="002F541A"/>
    <w:rsid w:val="002F5776"/>
    <w:rsid w:val="002F5A42"/>
    <w:rsid w:val="002F5C4F"/>
    <w:rsid w:val="002F6814"/>
    <w:rsid w:val="002F6822"/>
    <w:rsid w:val="002F6916"/>
    <w:rsid w:val="002F6DB0"/>
    <w:rsid w:val="002F71B4"/>
    <w:rsid w:val="002F779F"/>
    <w:rsid w:val="002F781B"/>
    <w:rsid w:val="002F788D"/>
    <w:rsid w:val="002F7B7A"/>
    <w:rsid w:val="00300132"/>
    <w:rsid w:val="003005EF"/>
    <w:rsid w:val="0030078F"/>
    <w:rsid w:val="00300C32"/>
    <w:rsid w:val="0030106A"/>
    <w:rsid w:val="003013FB"/>
    <w:rsid w:val="0030170C"/>
    <w:rsid w:val="00301969"/>
    <w:rsid w:val="003019D7"/>
    <w:rsid w:val="00301AA9"/>
    <w:rsid w:val="00302088"/>
    <w:rsid w:val="0030209E"/>
    <w:rsid w:val="0030217E"/>
    <w:rsid w:val="00302191"/>
    <w:rsid w:val="0030280A"/>
    <w:rsid w:val="003028C2"/>
    <w:rsid w:val="00302936"/>
    <w:rsid w:val="00302994"/>
    <w:rsid w:val="00302AF7"/>
    <w:rsid w:val="00302FB8"/>
    <w:rsid w:val="00303521"/>
    <w:rsid w:val="003035A4"/>
    <w:rsid w:val="003036B7"/>
    <w:rsid w:val="00303972"/>
    <w:rsid w:val="00303B0A"/>
    <w:rsid w:val="0030421C"/>
    <w:rsid w:val="003047E9"/>
    <w:rsid w:val="00304AFD"/>
    <w:rsid w:val="003050A8"/>
    <w:rsid w:val="00305640"/>
    <w:rsid w:val="00305A89"/>
    <w:rsid w:val="0030602A"/>
    <w:rsid w:val="00306092"/>
    <w:rsid w:val="0030655B"/>
    <w:rsid w:val="003066DB"/>
    <w:rsid w:val="00306BF6"/>
    <w:rsid w:val="00307779"/>
    <w:rsid w:val="00307CCF"/>
    <w:rsid w:val="00307FED"/>
    <w:rsid w:val="0031067D"/>
    <w:rsid w:val="00310B1C"/>
    <w:rsid w:val="0031154F"/>
    <w:rsid w:val="0031163A"/>
    <w:rsid w:val="00311A0F"/>
    <w:rsid w:val="00311BF9"/>
    <w:rsid w:val="00311F34"/>
    <w:rsid w:val="0031233D"/>
    <w:rsid w:val="003124B9"/>
    <w:rsid w:val="00312AB3"/>
    <w:rsid w:val="00312EB8"/>
    <w:rsid w:val="003130BE"/>
    <w:rsid w:val="003139A4"/>
    <w:rsid w:val="00313D49"/>
    <w:rsid w:val="00313DB5"/>
    <w:rsid w:val="00313F37"/>
    <w:rsid w:val="0031476A"/>
    <w:rsid w:val="00314A6E"/>
    <w:rsid w:val="00314BEE"/>
    <w:rsid w:val="00314DBA"/>
    <w:rsid w:val="00314DD5"/>
    <w:rsid w:val="00315048"/>
    <w:rsid w:val="00315074"/>
    <w:rsid w:val="003154A6"/>
    <w:rsid w:val="00315723"/>
    <w:rsid w:val="003158EF"/>
    <w:rsid w:val="00315FCE"/>
    <w:rsid w:val="0031773D"/>
    <w:rsid w:val="00317BA1"/>
    <w:rsid w:val="00317E29"/>
    <w:rsid w:val="00320245"/>
    <w:rsid w:val="00320303"/>
    <w:rsid w:val="0032084A"/>
    <w:rsid w:val="0032104E"/>
    <w:rsid w:val="003218D0"/>
    <w:rsid w:val="00322458"/>
    <w:rsid w:val="00322599"/>
    <w:rsid w:val="0032291E"/>
    <w:rsid w:val="00322A9D"/>
    <w:rsid w:val="00322C33"/>
    <w:rsid w:val="00323214"/>
    <w:rsid w:val="003234E2"/>
    <w:rsid w:val="00323942"/>
    <w:rsid w:val="003239E8"/>
    <w:rsid w:val="00323DC9"/>
    <w:rsid w:val="00323DDF"/>
    <w:rsid w:val="0032414F"/>
    <w:rsid w:val="00324615"/>
    <w:rsid w:val="00324A06"/>
    <w:rsid w:val="00324E4A"/>
    <w:rsid w:val="00324EEB"/>
    <w:rsid w:val="003250A2"/>
    <w:rsid w:val="00325411"/>
    <w:rsid w:val="00325C97"/>
    <w:rsid w:val="00325F14"/>
    <w:rsid w:val="00326654"/>
    <w:rsid w:val="00326AF1"/>
    <w:rsid w:val="00326D5D"/>
    <w:rsid w:val="00326FD1"/>
    <w:rsid w:val="003270EE"/>
    <w:rsid w:val="003276C3"/>
    <w:rsid w:val="00327A61"/>
    <w:rsid w:val="00327E2F"/>
    <w:rsid w:val="00330075"/>
    <w:rsid w:val="003303D9"/>
    <w:rsid w:val="00330C1C"/>
    <w:rsid w:val="00330FD3"/>
    <w:rsid w:val="00331108"/>
    <w:rsid w:val="00331504"/>
    <w:rsid w:val="003315EB"/>
    <w:rsid w:val="003317E0"/>
    <w:rsid w:val="00331D8F"/>
    <w:rsid w:val="00331EC7"/>
    <w:rsid w:val="00331FB2"/>
    <w:rsid w:val="0033233D"/>
    <w:rsid w:val="00332752"/>
    <w:rsid w:val="003327C5"/>
    <w:rsid w:val="003327FC"/>
    <w:rsid w:val="00332AC9"/>
    <w:rsid w:val="00333437"/>
    <w:rsid w:val="00333E95"/>
    <w:rsid w:val="00334905"/>
    <w:rsid w:val="00334A6D"/>
    <w:rsid w:val="00334D17"/>
    <w:rsid w:val="00334D64"/>
    <w:rsid w:val="00335050"/>
    <w:rsid w:val="00335853"/>
    <w:rsid w:val="00335C80"/>
    <w:rsid w:val="00336336"/>
    <w:rsid w:val="003364E1"/>
    <w:rsid w:val="00336578"/>
    <w:rsid w:val="00336ADB"/>
    <w:rsid w:val="003376AB"/>
    <w:rsid w:val="00337C72"/>
    <w:rsid w:val="003400FC"/>
    <w:rsid w:val="003409F6"/>
    <w:rsid w:val="00340D27"/>
    <w:rsid w:val="00341134"/>
    <w:rsid w:val="003412BD"/>
    <w:rsid w:val="00341937"/>
    <w:rsid w:val="003422F6"/>
    <w:rsid w:val="0034240A"/>
    <w:rsid w:val="0034247C"/>
    <w:rsid w:val="003428AB"/>
    <w:rsid w:val="00342CBF"/>
    <w:rsid w:val="00342E43"/>
    <w:rsid w:val="0034301F"/>
    <w:rsid w:val="00343648"/>
    <w:rsid w:val="00343797"/>
    <w:rsid w:val="00343CD6"/>
    <w:rsid w:val="00343FC2"/>
    <w:rsid w:val="00343FD7"/>
    <w:rsid w:val="00344DF6"/>
    <w:rsid w:val="00345799"/>
    <w:rsid w:val="00345B15"/>
    <w:rsid w:val="00346211"/>
    <w:rsid w:val="0034639B"/>
    <w:rsid w:val="00346CF6"/>
    <w:rsid w:val="00346F54"/>
    <w:rsid w:val="00346FB8"/>
    <w:rsid w:val="00347071"/>
    <w:rsid w:val="0034749C"/>
    <w:rsid w:val="00347639"/>
    <w:rsid w:val="00347A61"/>
    <w:rsid w:val="00347D46"/>
    <w:rsid w:val="00347E81"/>
    <w:rsid w:val="00350106"/>
    <w:rsid w:val="00350158"/>
    <w:rsid w:val="0035097E"/>
    <w:rsid w:val="00350B63"/>
    <w:rsid w:val="00350E28"/>
    <w:rsid w:val="00351A86"/>
    <w:rsid w:val="00351E67"/>
    <w:rsid w:val="00352405"/>
    <w:rsid w:val="00352D89"/>
    <w:rsid w:val="00352E05"/>
    <w:rsid w:val="00352E72"/>
    <w:rsid w:val="00353017"/>
    <w:rsid w:val="00353508"/>
    <w:rsid w:val="00353AF2"/>
    <w:rsid w:val="00353D83"/>
    <w:rsid w:val="00354072"/>
    <w:rsid w:val="00354074"/>
    <w:rsid w:val="0035418D"/>
    <w:rsid w:val="0035440D"/>
    <w:rsid w:val="003544C9"/>
    <w:rsid w:val="00354686"/>
    <w:rsid w:val="0035472D"/>
    <w:rsid w:val="00354A1F"/>
    <w:rsid w:val="00355664"/>
    <w:rsid w:val="00355E5E"/>
    <w:rsid w:val="003563DC"/>
    <w:rsid w:val="00356ED8"/>
    <w:rsid w:val="00357B8D"/>
    <w:rsid w:val="003609AE"/>
    <w:rsid w:val="00360C15"/>
    <w:rsid w:val="00360E1E"/>
    <w:rsid w:val="00360F5F"/>
    <w:rsid w:val="003619DA"/>
    <w:rsid w:val="00361EAD"/>
    <w:rsid w:val="003621B4"/>
    <w:rsid w:val="003621BE"/>
    <w:rsid w:val="00362553"/>
    <w:rsid w:val="00362AAB"/>
    <w:rsid w:val="00363397"/>
    <w:rsid w:val="00363535"/>
    <w:rsid w:val="003637CF"/>
    <w:rsid w:val="00363822"/>
    <w:rsid w:val="003643D2"/>
    <w:rsid w:val="00364AD8"/>
    <w:rsid w:val="00364E7A"/>
    <w:rsid w:val="0036516E"/>
    <w:rsid w:val="00365204"/>
    <w:rsid w:val="003660F3"/>
    <w:rsid w:val="003675AB"/>
    <w:rsid w:val="003677AC"/>
    <w:rsid w:val="00367C6D"/>
    <w:rsid w:val="00367C9D"/>
    <w:rsid w:val="003704CE"/>
    <w:rsid w:val="00370641"/>
    <w:rsid w:val="00370AFC"/>
    <w:rsid w:val="00370BBF"/>
    <w:rsid w:val="00371086"/>
    <w:rsid w:val="0037147E"/>
    <w:rsid w:val="00371FB1"/>
    <w:rsid w:val="00371FEF"/>
    <w:rsid w:val="00372804"/>
    <w:rsid w:val="0037288E"/>
    <w:rsid w:val="00372B3E"/>
    <w:rsid w:val="00372BBE"/>
    <w:rsid w:val="00372C69"/>
    <w:rsid w:val="00372DDB"/>
    <w:rsid w:val="003734DF"/>
    <w:rsid w:val="003737D5"/>
    <w:rsid w:val="0037403D"/>
    <w:rsid w:val="0037479D"/>
    <w:rsid w:val="003747E1"/>
    <w:rsid w:val="003751B9"/>
    <w:rsid w:val="0037530C"/>
    <w:rsid w:val="00375E6F"/>
    <w:rsid w:val="00375F1A"/>
    <w:rsid w:val="00376417"/>
    <w:rsid w:val="003766DE"/>
    <w:rsid w:val="00376DE6"/>
    <w:rsid w:val="00376E81"/>
    <w:rsid w:val="00377675"/>
    <w:rsid w:val="00377798"/>
    <w:rsid w:val="003779FD"/>
    <w:rsid w:val="00377AAE"/>
    <w:rsid w:val="00377AF9"/>
    <w:rsid w:val="00377C1D"/>
    <w:rsid w:val="00377F8B"/>
    <w:rsid w:val="0038029E"/>
    <w:rsid w:val="0038099E"/>
    <w:rsid w:val="003809B0"/>
    <w:rsid w:val="00380BA7"/>
    <w:rsid w:val="00380D39"/>
    <w:rsid w:val="003816D0"/>
    <w:rsid w:val="003819FC"/>
    <w:rsid w:val="00381ABD"/>
    <w:rsid w:val="00381D02"/>
    <w:rsid w:val="00381F2A"/>
    <w:rsid w:val="0038219A"/>
    <w:rsid w:val="003824C4"/>
    <w:rsid w:val="00382C84"/>
    <w:rsid w:val="00383157"/>
    <w:rsid w:val="003832E2"/>
    <w:rsid w:val="00383CCA"/>
    <w:rsid w:val="00384917"/>
    <w:rsid w:val="00385628"/>
    <w:rsid w:val="00385871"/>
    <w:rsid w:val="00385EB7"/>
    <w:rsid w:val="00385FB7"/>
    <w:rsid w:val="00386442"/>
    <w:rsid w:val="00386610"/>
    <w:rsid w:val="003866F8"/>
    <w:rsid w:val="00386952"/>
    <w:rsid w:val="00387225"/>
    <w:rsid w:val="00387427"/>
    <w:rsid w:val="003874B1"/>
    <w:rsid w:val="00387B5F"/>
    <w:rsid w:val="003901E8"/>
    <w:rsid w:val="003907CF"/>
    <w:rsid w:val="003908AA"/>
    <w:rsid w:val="00391110"/>
    <w:rsid w:val="0039138E"/>
    <w:rsid w:val="003915D2"/>
    <w:rsid w:val="0039183B"/>
    <w:rsid w:val="00392CF5"/>
    <w:rsid w:val="00393231"/>
    <w:rsid w:val="00393A16"/>
    <w:rsid w:val="00393A6B"/>
    <w:rsid w:val="00393EE6"/>
    <w:rsid w:val="00394D36"/>
    <w:rsid w:val="00394EE3"/>
    <w:rsid w:val="00394F70"/>
    <w:rsid w:val="003950CC"/>
    <w:rsid w:val="003951F1"/>
    <w:rsid w:val="003957C8"/>
    <w:rsid w:val="00395ACF"/>
    <w:rsid w:val="00395FB4"/>
    <w:rsid w:val="00396081"/>
    <w:rsid w:val="00396181"/>
    <w:rsid w:val="0039664A"/>
    <w:rsid w:val="00396CF8"/>
    <w:rsid w:val="00396E77"/>
    <w:rsid w:val="00397ADA"/>
    <w:rsid w:val="00397B5B"/>
    <w:rsid w:val="00397C32"/>
    <w:rsid w:val="00397C70"/>
    <w:rsid w:val="003A050C"/>
    <w:rsid w:val="003A06FC"/>
    <w:rsid w:val="003A0884"/>
    <w:rsid w:val="003A0A61"/>
    <w:rsid w:val="003A0B9A"/>
    <w:rsid w:val="003A0F1C"/>
    <w:rsid w:val="003A14BD"/>
    <w:rsid w:val="003A176D"/>
    <w:rsid w:val="003A17A4"/>
    <w:rsid w:val="003A1CDE"/>
    <w:rsid w:val="003A1EAF"/>
    <w:rsid w:val="003A1F05"/>
    <w:rsid w:val="003A2210"/>
    <w:rsid w:val="003A24B8"/>
    <w:rsid w:val="003A2F10"/>
    <w:rsid w:val="003A3349"/>
    <w:rsid w:val="003A3950"/>
    <w:rsid w:val="003A39BE"/>
    <w:rsid w:val="003A39F0"/>
    <w:rsid w:val="003A3A1C"/>
    <w:rsid w:val="003A3CCD"/>
    <w:rsid w:val="003A3D72"/>
    <w:rsid w:val="003A3DDE"/>
    <w:rsid w:val="003A40C8"/>
    <w:rsid w:val="003A42B0"/>
    <w:rsid w:val="003A4306"/>
    <w:rsid w:val="003A43A3"/>
    <w:rsid w:val="003A46A9"/>
    <w:rsid w:val="003A4886"/>
    <w:rsid w:val="003A48CE"/>
    <w:rsid w:val="003A4C1E"/>
    <w:rsid w:val="003A5974"/>
    <w:rsid w:val="003A5BE6"/>
    <w:rsid w:val="003A5C86"/>
    <w:rsid w:val="003A5E4A"/>
    <w:rsid w:val="003A63AE"/>
    <w:rsid w:val="003A64B5"/>
    <w:rsid w:val="003A6A4A"/>
    <w:rsid w:val="003A7105"/>
    <w:rsid w:val="003A7213"/>
    <w:rsid w:val="003A7785"/>
    <w:rsid w:val="003A7A9D"/>
    <w:rsid w:val="003A7DFF"/>
    <w:rsid w:val="003B0842"/>
    <w:rsid w:val="003B0861"/>
    <w:rsid w:val="003B0901"/>
    <w:rsid w:val="003B0D9D"/>
    <w:rsid w:val="003B17F0"/>
    <w:rsid w:val="003B1A7C"/>
    <w:rsid w:val="003B2544"/>
    <w:rsid w:val="003B2BC8"/>
    <w:rsid w:val="003B2D1D"/>
    <w:rsid w:val="003B2FFB"/>
    <w:rsid w:val="003B2FFF"/>
    <w:rsid w:val="003B325A"/>
    <w:rsid w:val="003B3577"/>
    <w:rsid w:val="003B3640"/>
    <w:rsid w:val="003B3DA5"/>
    <w:rsid w:val="003B3E99"/>
    <w:rsid w:val="003B4078"/>
    <w:rsid w:val="003B419F"/>
    <w:rsid w:val="003B5600"/>
    <w:rsid w:val="003B567D"/>
    <w:rsid w:val="003B5F93"/>
    <w:rsid w:val="003B6051"/>
    <w:rsid w:val="003B6106"/>
    <w:rsid w:val="003B6380"/>
    <w:rsid w:val="003B6AB4"/>
    <w:rsid w:val="003B6DA2"/>
    <w:rsid w:val="003B77A5"/>
    <w:rsid w:val="003B7A38"/>
    <w:rsid w:val="003B7BEC"/>
    <w:rsid w:val="003B7D18"/>
    <w:rsid w:val="003B7DB4"/>
    <w:rsid w:val="003C0307"/>
    <w:rsid w:val="003C0B95"/>
    <w:rsid w:val="003C0D39"/>
    <w:rsid w:val="003C0DE4"/>
    <w:rsid w:val="003C0E31"/>
    <w:rsid w:val="003C106D"/>
    <w:rsid w:val="003C12F9"/>
    <w:rsid w:val="003C150E"/>
    <w:rsid w:val="003C2847"/>
    <w:rsid w:val="003C2B6D"/>
    <w:rsid w:val="003C2BA7"/>
    <w:rsid w:val="003C2BD8"/>
    <w:rsid w:val="003C3462"/>
    <w:rsid w:val="003C3490"/>
    <w:rsid w:val="003C349E"/>
    <w:rsid w:val="003C3CF1"/>
    <w:rsid w:val="003C3E89"/>
    <w:rsid w:val="003C3EFA"/>
    <w:rsid w:val="003C40AD"/>
    <w:rsid w:val="003C4104"/>
    <w:rsid w:val="003C44A3"/>
    <w:rsid w:val="003C4A20"/>
    <w:rsid w:val="003C4F67"/>
    <w:rsid w:val="003C50A6"/>
    <w:rsid w:val="003C52A4"/>
    <w:rsid w:val="003C5C04"/>
    <w:rsid w:val="003C5EB7"/>
    <w:rsid w:val="003C5F7E"/>
    <w:rsid w:val="003C60F5"/>
    <w:rsid w:val="003C63EC"/>
    <w:rsid w:val="003C653A"/>
    <w:rsid w:val="003C65CB"/>
    <w:rsid w:val="003C6814"/>
    <w:rsid w:val="003C6A80"/>
    <w:rsid w:val="003C6B91"/>
    <w:rsid w:val="003C6CBD"/>
    <w:rsid w:val="003C700A"/>
    <w:rsid w:val="003C7D1C"/>
    <w:rsid w:val="003C7D64"/>
    <w:rsid w:val="003C7DDE"/>
    <w:rsid w:val="003D0787"/>
    <w:rsid w:val="003D07A6"/>
    <w:rsid w:val="003D081C"/>
    <w:rsid w:val="003D0C75"/>
    <w:rsid w:val="003D2031"/>
    <w:rsid w:val="003D237D"/>
    <w:rsid w:val="003D28D2"/>
    <w:rsid w:val="003D318E"/>
    <w:rsid w:val="003D3337"/>
    <w:rsid w:val="003D355C"/>
    <w:rsid w:val="003D3904"/>
    <w:rsid w:val="003D4971"/>
    <w:rsid w:val="003D4F4B"/>
    <w:rsid w:val="003D5147"/>
    <w:rsid w:val="003D51CC"/>
    <w:rsid w:val="003D556F"/>
    <w:rsid w:val="003D55F2"/>
    <w:rsid w:val="003D5662"/>
    <w:rsid w:val="003D6905"/>
    <w:rsid w:val="003D752C"/>
    <w:rsid w:val="003D7641"/>
    <w:rsid w:val="003E037D"/>
    <w:rsid w:val="003E047A"/>
    <w:rsid w:val="003E0A79"/>
    <w:rsid w:val="003E0BCA"/>
    <w:rsid w:val="003E0E09"/>
    <w:rsid w:val="003E0EE0"/>
    <w:rsid w:val="003E1473"/>
    <w:rsid w:val="003E1539"/>
    <w:rsid w:val="003E16F5"/>
    <w:rsid w:val="003E1B2B"/>
    <w:rsid w:val="003E1CEB"/>
    <w:rsid w:val="003E1F32"/>
    <w:rsid w:val="003E218B"/>
    <w:rsid w:val="003E2224"/>
    <w:rsid w:val="003E25D0"/>
    <w:rsid w:val="003E33B3"/>
    <w:rsid w:val="003E34F8"/>
    <w:rsid w:val="003E381A"/>
    <w:rsid w:val="003E3DC3"/>
    <w:rsid w:val="003E42EF"/>
    <w:rsid w:val="003E4355"/>
    <w:rsid w:val="003E4357"/>
    <w:rsid w:val="003E4DA3"/>
    <w:rsid w:val="003E5109"/>
    <w:rsid w:val="003E5180"/>
    <w:rsid w:val="003E5542"/>
    <w:rsid w:val="003E55FA"/>
    <w:rsid w:val="003E5DF0"/>
    <w:rsid w:val="003E6067"/>
    <w:rsid w:val="003E6163"/>
    <w:rsid w:val="003E6228"/>
    <w:rsid w:val="003E623F"/>
    <w:rsid w:val="003E7228"/>
    <w:rsid w:val="003E734A"/>
    <w:rsid w:val="003E7758"/>
    <w:rsid w:val="003E776A"/>
    <w:rsid w:val="003E780A"/>
    <w:rsid w:val="003F04F3"/>
    <w:rsid w:val="003F05B9"/>
    <w:rsid w:val="003F0854"/>
    <w:rsid w:val="003F08A4"/>
    <w:rsid w:val="003F09C2"/>
    <w:rsid w:val="003F0EAE"/>
    <w:rsid w:val="003F14BC"/>
    <w:rsid w:val="003F1898"/>
    <w:rsid w:val="003F2AF6"/>
    <w:rsid w:val="003F307A"/>
    <w:rsid w:val="003F385A"/>
    <w:rsid w:val="003F4E82"/>
    <w:rsid w:val="003F4ED8"/>
    <w:rsid w:val="003F5253"/>
    <w:rsid w:val="003F583D"/>
    <w:rsid w:val="003F5AC5"/>
    <w:rsid w:val="003F5AFC"/>
    <w:rsid w:val="003F5D53"/>
    <w:rsid w:val="003F5F29"/>
    <w:rsid w:val="003F5F9A"/>
    <w:rsid w:val="003F6061"/>
    <w:rsid w:val="003F6AF3"/>
    <w:rsid w:val="00400073"/>
    <w:rsid w:val="00400C83"/>
    <w:rsid w:val="00401797"/>
    <w:rsid w:val="00401B15"/>
    <w:rsid w:val="00402A98"/>
    <w:rsid w:val="00402D43"/>
    <w:rsid w:val="00402DC2"/>
    <w:rsid w:val="00402FF2"/>
    <w:rsid w:val="0040306F"/>
    <w:rsid w:val="004032F4"/>
    <w:rsid w:val="00403401"/>
    <w:rsid w:val="00403563"/>
    <w:rsid w:val="004035DD"/>
    <w:rsid w:val="004036C9"/>
    <w:rsid w:val="004037B9"/>
    <w:rsid w:val="00403826"/>
    <w:rsid w:val="00403933"/>
    <w:rsid w:val="004039EB"/>
    <w:rsid w:val="00403A1C"/>
    <w:rsid w:val="00403ACC"/>
    <w:rsid w:val="00404149"/>
    <w:rsid w:val="004044DD"/>
    <w:rsid w:val="00404523"/>
    <w:rsid w:val="00404656"/>
    <w:rsid w:val="004046FC"/>
    <w:rsid w:val="00404EC1"/>
    <w:rsid w:val="00405094"/>
    <w:rsid w:val="0040587D"/>
    <w:rsid w:val="00405A89"/>
    <w:rsid w:val="00406F4C"/>
    <w:rsid w:val="00406FB8"/>
    <w:rsid w:val="00407CE0"/>
    <w:rsid w:val="0041097A"/>
    <w:rsid w:val="00410985"/>
    <w:rsid w:val="00410B06"/>
    <w:rsid w:val="00410FDE"/>
    <w:rsid w:val="004110B3"/>
    <w:rsid w:val="00411267"/>
    <w:rsid w:val="004115C4"/>
    <w:rsid w:val="00411FD7"/>
    <w:rsid w:val="00412032"/>
    <w:rsid w:val="00412072"/>
    <w:rsid w:val="004126CD"/>
    <w:rsid w:val="0041273F"/>
    <w:rsid w:val="00412C10"/>
    <w:rsid w:val="00413065"/>
    <w:rsid w:val="0041320F"/>
    <w:rsid w:val="004143D1"/>
    <w:rsid w:val="004144EE"/>
    <w:rsid w:val="004148E1"/>
    <w:rsid w:val="00414B87"/>
    <w:rsid w:val="00414F11"/>
    <w:rsid w:val="00415242"/>
    <w:rsid w:val="004152C1"/>
    <w:rsid w:val="00415980"/>
    <w:rsid w:val="00415A15"/>
    <w:rsid w:val="00415DEB"/>
    <w:rsid w:val="0041605B"/>
    <w:rsid w:val="004161AE"/>
    <w:rsid w:val="004166C0"/>
    <w:rsid w:val="00416D86"/>
    <w:rsid w:val="004170CE"/>
    <w:rsid w:val="0041743A"/>
    <w:rsid w:val="0041767C"/>
    <w:rsid w:val="004178CD"/>
    <w:rsid w:val="00417A2D"/>
    <w:rsid w:val="00417D07"/>
    <w:rsid w:val="0042019E"/>
    <w:rsid w:val="004208BE"/>
    <w:rsid w:val="004208BF"/>
    <w:rsid w:val="00421462"/>
    <w:rsid w:val="00421AB7"/>
    <w:rsid w:val="00421B55"/>
    <w:rsid w:val="00421F7A"/>
    <w:rsid w:val="0042203E"/>
    <w:rsid w:val="004228F8"/>
    <w:rsid w:val="004229DD"/>
    <w:rsid w:val="00422CB9"/>
    <w:rsid w:val="0042367D"/>
    <w:rsid w:val="004236F9"/>
    <w:rsid w:val="00423959"/>
    <w:rsid w:val="00424209"/>
    <w:rsid w:val="0042435A"/>
    <w:rsid w:val="00424528"/>
    <w:rsid w:val="00424585"/>
    <w:rsid w:val="00424949"/>
    <w:rsid w:val="00424F22"/>
    <w:rsid w:val="00426385"/>
    <w:rsid w:val="00426B33"/>
    <w:rsid w:val="00426BDD"/>
    <w:rsid w:val="00426D33"/>
    <w:rsid w:val="00426D79"/>
    <w:rsid w:val="00426EDC"/>
    <w:rsid w:val="00427853"/>
    <w:rsid w:val="00430141"/>
    <w:rsid w:val="00430473"/>
    <w:rsid w:val="0043184A"/>
    <w:rsid w:val="00431D40"/>
    <w:rsid w:val="004322BB"/>
    <w:rsid w:val="0043239C"/>
    <w:rsid w:val="004329BD"/>
    <w:rsid w:val="0043316F"/>
    <w:rsid w:val="00433329"/>
    <w:rsid w:val="0043346E"/>
    <w:rsid w:val="00433678"/>
    <w:rsid w:val="004336E3"/>
    <w:rsid w:val="00433C45"/>
    <w:rsid w:val="00433C54"/>
    <w:rsid w:val="004345AB"/>
    <w:rsid w:val="00434919"/>
    <w:rsid w:val="00434E14"/>
    <w:rsid w:val="0043519C"/>
    <w:rsid w:val="00435228"/>
    <w:rsid w:val="00435337"/>
    <w:rsid w:val="004357B1"/>
    <w:rsid w:val="00435872"/>
    <w:rsid w:val="0043591D"/>
    <w:rsid w:val="00435B89"/>
    <w:rsid w:val="0043667C"/>
    <w:rsid w:val="004368DF"/>
    <w:rsid w:val="00436D24"/>
    <w:rsid w:val="00437049"/>
    <w:rsid w:val="00437984"/>
    <w:rsid w:val="00440740"/>
    <w:rsid w:val="00440887"/>
    <w:rsid w:val="00440F1B"/>
    <w:rsid w:val="004411FB"/>
    <w:rsid w:val="004414F6"/>
    <w:rsid w:val="00441815"/>
    <w:rsid w:val="00441A4B"/>
    <w:rsid w:val="00441EF3"/>
    <w:rsid w:val="0044202A"/>
    <w:rsid w:val="004432DB"/>
    <w:rsid w:val="004435B1"/>
    <w:rsid w:val="004435D7"/>
    <w:rsid w:val="004436EC"/>
    <w:rsid w:val="00443757"/>
    <w:rsid w:val="0044388F"/>
    <w:rsid w:val="00443C90"/>
    <w:rsid w:val="00443F71"/>
    <w:rsid w:val="00444470"/>
    <w:rsid w:val="004448EF"/>
    <w:rsid w:val="00444982"/>
    <w:rsid w:val="00444E67"/>
    <w:rsid w:val="00445C74"/>
    <w:rsid w:val="004468F0"/>
    <w:rsid w:val="00446A7A"/>
    <w:rsid w:val="00446B68"/>
    <w:rsid w:val="00447363"/>
    <w:rsid w:val="004473B5"/>
    <w:rsid w:val="0044754E"/>
    <w:rsid w:val="00447731"/>
    <w:rsid w:val="00447989"/>
    <w:rsid w:val="004479D4"/>
    <w:rsid w:val="00447A5A"/>
    <w:rsid w:val="00447ED4"/>
    <w:rsid w:val="00450634"/>
    <w:rsid w:val="0045136A"/>
    <w:rsid w:val="00451605"/>
    <w:rsid w:val="004517B4"/>
    <w:rsid w:val="00451D94"/>
    <w:rsid w:val="004521ED"/>
    <w:rsid w:val="004522DF"/>
    <w:rsid w:val="00452A73"/>
    <w:rsid w:val="00452BE9"/>
    <w:rsid w:val="00452C49"/>
    <w:rsid w:val="00452EB1"/>
    <w:rsid w:val="00452F03"/>
    <w:rsid w:val="004533EB"/>
    <w:rsid w:val="00453826"/>
    <w:rsid w:val="0045449B"/>
    <w:rsid w:val="0045519C"/>
    <w:rsid w:val="00455312"/>
    <w:rsid w:val="004556A2"/>
    <w:rsid w:val="00455DD8"/>
    <w:rsid w:val="00456117"/>
    <w:rsid w:val="00456411"/>
    <w:rsid w:val="00456921"/>
    <w:rsid w:val="00456A47"/>
    <w:rsid w:val="004574C6"/>
    <w:rsid w:val="004574E7"/>
    <w:rsid w:val="004579CA"/>
    <w:rsid w:val="00457AF6"/>
    <w:rsid w:val="00457E72"/>
    <w:rsid w:val="004607D6"/>
    <w:rsid w:val="0046086C"/>
    <w:rsid w:val="0046091A"/>
    <w:rsid w:val="00461187"/>
    <w:rsid w:val="004611E6"/>
    <w:rsid w:val="00461828"/>
    <w:rsid w:val="00461BF9"/>
    <w:rsid w:val="00462644"/>
    <w:rsid w:val="00462878"/>
    <w:rsid w:val="00462A0C"/>
    <w:rsid w:val="00462F06"/>
    <w:rsid w:val="004633A1"/>
    <w:rsid w:val="004635ED"/>
    <w:rsid w:val="00463720"/>
    <w:rsid w:val="00463929"/>
    <w:rsid w:val="00464155"/>
    <w:rsid w:val="00464278"/>
    <w:rsid w:val="004642CC"/>
    <w:rsid w:val="004653FD"/>
    <w:rsid w:val="004655EB"/>
    <w:rsid w:val="004658ED"/>
    <w:rsid w:val="00465AC2"/>
    <w:rsid w:val="004661AC"/>
    <w:rsid w:val="004667AE"/>
    <w:rsid w:val="004669EA"/>
    <w:rsid w:val="00466EB5"/>
    <w:rsid w:val="00467314"/>
    <w:rsid w:val="004673B8"/>
    <w:rsid w:val="004679AE"/>
    <w:rsid w:val="00467B14"/>
    <w:rsid w:val="00467F2A"/>
    <w:rsid w:val="00470569"/>
    <w:rsid w:val="00470EBA"/>
    <w:rsid w:val="00470F5E"/>
    <w:rsid w:val="004713E0"/>
    <w:rsid w:val="004722A8"/>
    <w:rsid w:val="00472664"/>
    <w:rsid w:val="00472E59"/>
    <w:rsid w:val="00473075"/>
    <w:rsid w:val="004740FC"/>
    <w:rsid w:val="0047418D"/>
    <w:rsid w:val="0047451E"/>
    <w:rsid w:val="00474D49"/>
    <w:rsid w:val="00474DC8"/>
    <w:rsid w:val="00475111"/>
    <w:rsid w:val="00475958"/>
    <w:rsid w:val="00475D57"/>
    <w:rsid w:val="00475D73"/>
    <w:rsid w:val="00476B1B"/>
    <w:rsid w:val="00476BA0"/>
    <w:rsid w:val="00476D1D"/>
    <w:rsid w:val="00476F51"/>
    <w:rsid w:val="00477072"/>
    <w:rsid w:val="0047729F"/>
    <w:rsid w:val="00477593"/>
    <w:rsid w:val="004777A5"/>
    <w:rsid w:val="00477DEA"/>
    <w:rsid w:val="00477F20"/>
    <w:rsid w:val="00477FB1"/>
    <w:rsid w:val="00480238"/>
    <w:rsid w:val="00480326"/>
    <w:rsid w:val="0048038A"/>
    <w:rsid w:val="00480A5B"/>
    <w:rsid w:val="00480C48"/>
    <w:rsid w:val="00480EFF"/>
    <w:rsid w:val="00481E74"/>
    <w:rsid w:val="0048203D"/>
    <w:rsid w:val="004821C6"/>
    <w:rsid w:val="00482700"/>
    <w:rsid w:val="004827DB"/>
    <w:rsid w:val="0048325A"/>
    <w:rsid w:val="004835A7"/>
    <w:rsid w:val="0048366A"/>
    <w:rsid w:val="0048372C"/>
    <w:rsid w:val="00483F49"/>
    <w:rsid w:val="004842C1"/>
    <w:rsid w:val="0048434A"/>
    <w:rsid w:val="00484470"/>
    <w:rsid w:val="00485615"/>
    <w:rsid w:val="00485631"/>
    <w:rsid w:val="00485A3E"/>
    <w:rsid w:val="00485BAF"/>
    <w:rsid w:val="00486A4D"/>
    <w:rsid w:val="00486C5B"/>
    <w:rsid w:val="00486FDF"/>
    <w:rsid w:val="004871DA"/>
    <w:rsid w:val="00487855"/>
    <w:rsid w:val="004879A8"/>
    <w:rsid w:val="00487BC2"/>
    <w:rsid w:val="00487DC2"/>
    <w:rsid w:val="00487F60"/>
    <w:rsid w:val="00490AFA"/>
    <w:rsid w:val="00491573"/>
    <w:rsid w:val="00491857"/>
    <w:rsid w:val="004918B3"/>
    <w:rsid w:val="004927CA"/>
    <w:rsid w:val="00492E22"/>
    <w:rsid w:val="004930C1"/>
    <w:rsid w:val="00493100"/>
    <w:rsid w:val="004936A9"/>
    <w:rsid w:val="00495353"/>
    <w:rsid w:val="004957D0"/>
    <w:rsid w:val="004959D9"/>
    <w:rsid w:val="00495C94"/>
    <w:rsid w:val="00496345"/>
    <w:rsid w:val="00496CB0"/>
    <w:rsid w:val="00496DD1"/>
    <w:rsid w:val="0049733C"/>
    <w:rsid w:val="00497793"/>
    <w:rsid w:val="00497828"/>
    <w:rsid w:val="004A079E"/>
    <w:rsid w:val="004A1659"/>
    <w:rsid w:val="004A186D"/>
    <w:rsid w:val="004A1E5F"/>
    <w:rsid w:val="004A21C3"/>
    <w:rsid w:val="004A25EE"/>
    <w:rsid w:val="004A260F"/>
    <w:rsid w:val="004A2760"/>
    <w:rsid w:val="004A2AF3"/>
    <w:rsid w:val="004A3007"/>
    <w:rsid w:val="004A393F"/>
    <w:rsid w:val="004A3BE7"/>
    <w:rsid w:val="004A3EE3"/>
    <w:rsid w:val="004A4830"/>
    <w:rsid w:val="004A4B01"/>
    <w:rsid w:val="004A4FC6"/>
    <w:rsid w:val="004A5575"/>
    <w:rsid w:val="004A5709"/>
    <w:rsid w:val="004A5941"/>
    <w:rsid w:val="004A5C10"/>
    <w:rsid w:val="004A6152"/>
    <w:rsid w:val="004A630F"/>
    <w:rsid w:val="004A6482"/>
    <w:rsid w:val="004A65F7"/>
    <w:rsid w:val="004A6F65"/>
    <w:rsid w:val="004A716D"/>
    <w:rsid w:val="004A7211"/>
    <w:rsid w:val="004A7357"/>
    <w:rsid w:val="004A7531"/>
    <w:rsid w:val="004A77C0"/>
    <w:rsid w:val="004A7E9B"/>
    <w:rsid w:val="004B00C6"/>
    <w:rsid w:val="004B01A6"/>
    <w:rsid w:val="004B01F9"/>
    <w:rsid w:val="004B099D"/>
    <w:rsid w:val="004B0E59"/>
    <w:rsid w:val="004B102C"/>
    <w:rsid w:val="004B1094"/>
    <w:rsid w:val="004B116C"/>
    <w:rsid w:val="004B1898"/>
    <w:rsid w:val="004B1E6F"/>
    <w:rsid w:val="004B1EA2"/>
    <w:rsid w:val="004B24BF"/>
    <w:rsid w:val="004B2B83"/>
    <w:rsid w:val="004B2C7C"/>
    <w:rsid w:val="004B2F0A"/>
    <w:rsid w:val="004B37C8"/>
    <w:rsid w:val="004B39E3"/>
    <w:rsid w:val="004B3E5E"/>
    <w:rsid w:val="004B3EDB"/>
    <w:rsid w:val="004B40BB"/>
    <w:rsid w:val="004B4568"/>
    <w:rsid w:val="004B4B46"/>
    <w:rsid w:val="004B4F83"/>
    <w:rsid w:val="004B5287"/>
    <w:rsid w:val="004B53A4"/>
    <w:rsid w:val="004B53F6"/>
    <w:rsid w:val="004B5C13"/>
    <w:rsid w:val="004B6022"/>
    <w:rsid w:val="004B66E6"/>
    <w:rsid w:val="004B6716"/>
    <w:rsid w:val="004B6830"/>
    <w:rsid w:val="004B73B9"/>
    <w:rsid w:val="004B7439"/>
    <w:rsid w:val="004B7C88"/>
    <w:rsid w:val="004B7F6C"/>
    <w:rsid w:val="004B7FE3"/>
    <w:rsid w:val="004B7FF5"/>
    <w:rsid w:val="004C005E"/>
    <w:rsid w:val="004C0366"/>
    <w:rsid w:val="004C036E"/>
    <w:rsid w:val="004C040F"/>
    <w:rsid w:val="004C081D"/>
    <w:rsid w:val="004C08EB"/>
    <w:rsid w:val="004C0C60"/>
    <w:rsid w:val="004C0D51"/>
    <w:rsid w:val="004C102A"/>
    <w:rsid w:val="004C1C0E"/>
    <w:rsid w:val="004C1C12"/>
    <w:rsid w:val="004C1D4F"/>
    <w:rsid w:val="004C22EC"/>
    <w:rsid w:val="004C26C8"/>
    <w:rsid w:val="004C2733"/>
    <w:rsid w:val="004C319E"/>
    <w:rsid w:val="004C4028"/>
    <w:rsid w:val="004C41DC"/>
    <w:rsid w:val="004C41E9"/>
    <w:rsid w:val="004C44EE"/>
    <w:rsid w:val="004C4F06"/>
    <w:rsid w:val="004C5132"/>
    <w:rsid w:val="004C51EB"/>
    <w:rsid w:val="004C52E0"/>
    <w:rsid w:val="004C548A"/>
    <w:rsid w:val="004C5494"/>
    <w:rsid w:val="004C5615"/>
    <w:rsid w:val="004C5809"/>
    <w:rsid w:val="004C5C81"/>
    <w:rsid w:val="004C5F13"/>
    <w:rsid w:val="004C687B"/>
    <w:rsid w:val="004C6AA8"/>
    <w:rsid w:val="004C6EAD"/>
    <w:rsid w:val="004C7A0D"/>
    <w:rsid w:val="004C7B8D"/>
    <w:rsid w:val="004C7C2E"/>
    <w:rsid w:val="004C7E14"/>
    <w:rsid w:val="004D00DC"/>
    <w:rsid w:val="004D0571"/>
    <w:rsid w:val="004D0811"/>
    <w:rsid w:val="004D089D"/>
    <w:rsid w:val="004D0D29"/>
    <w:rsid w:val="004D1263"/>
    <w:rsid w:val="004D1798"/>
    <w:rsid w:val="004D2676"/>
    <w:rsid w:val="004D29CD"/>
    <w:rsid w:val="004D3077"/>
    <w:rsid w:val="004D311B"/>
    <w:rsid w:val="004D3722"/>
    <w:rsid w:val="004D3C24"/>
    <w:rsid w:val="004D3C27"/>
    <w:rsid w:val="004D3F7D"/>
    <w:rsid w:val="004D46BC"/>
    <w:rsid w:val="004D4746"/>
    <w:rsid w:val="004D48B8"/>
    <w:rsid w:val="004D49CF"/>
    <w:rsid w:val="004D4FD8"/>
    <w:rsid w:val="004D51D4"/>
    <w:rsid w:val="004D602B"/>
    <w:rsid w:val="004D65FA"/>
    <w:rsid w:val="004D6862"/>
    <w:rsid w:val="004D78E8"/>
    <w:rsid w:val="004D79C7"/>
    <w:rsid w:val="004D7B1D"/>
    <w:rsid w:val="004D7B30"/>
    <w:rsid w:val="004D7B6E"/>
    <w:rsid w:val="004D7CE0"/>
    <w:rsid w:val="004E0041"/>
    <w:rsid w:val="004E044A"/>
    <w:rsid w:val="004E0A99"/>
    <w:rsid w:val="004E0F27"/>
    <w:rsid w:val="004E10B4"/>
    <w:rsid w:val="004E1209"/>
    <w:rsid w:val="004E172D"/>
    <w:rsid w:val="004E26F6"/>
    <w:rsid w:val="004E29EB"/>
    <w:rsid w:val="004E2EBA"/>
    <w:rsid w:val="004E3502"/>
    <w:rsid w:val="004E38A3"/>
    <w:rsid w:val="004E4065"/>
    <w:rsid w:val="004E4168"/>
    <w:rsid w:val="004E449E"/>
    <w:rsid w:val="004E44F7"/>
    <w:rsid w:val="004E48E0"/>
    <w:rsid w:val="004E4F8E"/>
    <w:rsid w:val="004E5272"/>
    <w:rsid w:val="004E6090"/>
    <w:rsid w:val="004E61A1"/>
    <w:rsid w:val="004E66F8"/>
    <w:rsid w:val="004E6B6A"/>
    <w:rsid w:val="004E6FAD"/>
    <w:rsid w:val="004E72CE"/>
    <w:rsid w:val="004E7825"/>
    <w:rsid w:val="004E78CD"/>
    <w:rsid w:val="004E7DCF"/>
    <w:rsid w:val="004F0053"/>
    <w:rsid w:val="004F0248"/>
    <w:rsid w:val="004F02C5"/>
    <w:rsid w:val="004F0B44"/>
    <w:rsid w:val="004F0DB5"/>
    <w:rsid w:val="004F1CAB"/>
    <w:rsid w:val="004F1D85"/>
    <w:rsid w:val="004F23A7"/>
    <w:rsid w:val="004F272E"/>
    <w:rsid w:val="004F27E9"/>
    <w:rsid w:val="004F3344"/>
    <w:rsid w:val="004F4542"/>
    <w:rsid w:val="004F4816"/>
    <w:rsid w:val="004F49D7"/>
    <w:rsid w:val="004F4B7C"/>
    <w:rsid w:val="004F5047"/>
    <w:rsid w:val="004F54EA"/>
    <w:rsid w:val="004F57B6"/>
    <w:rsid w:val="004F5CEC"/>
    <w:rsid w:val="004F640A"/>
    <w:rsid w:val="004F65C4"/>
    <w:rsid w:val="004F67AB"/>
    <w:rsid w:val="004F67B9"/>
    <w:rsid w:val="004F6F91"/>
    <w:rsid w:val="004F70DE"/>
    <w:rsid w:val="004F721A"/>
    <w:rsid w:val="004F734F"/>
    <w:rsid w:val="004F7896"/>
    <w:rsid w:val="004F7CCD"/>
    <w:rsid w:val="004F7E8F"/>
    <w:rsid w:val="004F7FFE"/>
    <w:rsid w:val="0050037C"/>
    <w:rsid w:val="005008E1"/>
    <w:rsid w:val="005009FF"/>
    <w:rsid w:val="00500DF1"/>
    <w:rsid w:val="00501522"/>
    <w:rsid w:val="005018A8"/>
    <w:rsid w:val="00501984"/>
    <w:rsid w:val="00501BFF"/>
    <w:rsid w:val="00502B60"/>
    <w:rsid w:val="00502FC2"/>
    <w:rsid w:val="0050300C"/>
    <w:rsid w:val="0050362D"/>
    <w:rsid w:val="00503934"/>
    <w:rsid w:val="0050397F"/>
    <w:rsid w:val="005039E2"/>
    <w:rsid w:val="005042D5"/>
    <w:rsid w:val="00504C0A"/>
    <w:rsid w:val="00504FE9"/>
    <w:rsid w:val="00505147"/>
    <w:rsid w:val="0050522C"/>
    <w:rsid w:val="00505274"/>
    <w:rsid w:val="00505448"/>
    <w:rsid w:val="005061DB"/>
    <w:rsid w:val="005065F2"/>
    <w:rsid w:val="00506608"/>
    <w:rsid w:val="0050698D"/>
    <w:rsid w:val="00506A08"/>
    <w:rsid w:val="00506C29"/>
    <w:rsid w:val="00506E66"/>
    <w:rsid w:val="005072AF"/>
    <w:rsid w:val="0050738A"/>
    <w:rsid w:val="00507417"/>
    <w:rsid w:val="005077B8"/>
    <w:rsid w:val="00507AD7"/>
    <w:rsid w:val="00507B96"/>
    <w:rsid w:val="00507C1E"/>
    <w:rsid w:val="00507D15"/>
    <w:rsid w:val="005102E7"/>
    <w:rsid w:val="005103D6"/>
    <w:rsid w:val="00510756"/>
    <w:rsid w:val="00510A7E"/>
    <w:rsid w:val="0051113E"/>
    <w:rsid w:val="00511911"/>
    <w:rsid w:val="00511B35"/>
    <w:rsid w:val="00511B94"/>
    <w:rsid w:val="005132E7"/>
    <w:rsid w:val="00513873"/>
    <w:rsid w:val="00513FC8"/>
    <w:rsid w:val="0051410A"/>
    <w:rsid w:val="00514202"/>
    <w:rsid w:val="005146F7"/>
    <w:rsid w:val="00514A47"/>
    <w:rsid w:val="0051617D"/>
    <w:rsid w:val="005161B5"/>
    <w:rsid w:val="005162B7"/>
    <w:rsid w:val="005165A3"/>
    <w:rsid w:val="00516C85"/>
    <w:rsid w:val="0051750A"/>
    <w:rsid w:val="0051763C"/>
    <w:rsid w:val="00517D2A"/>
    <w:rsid w:val="005201EF"/>
    <w:rsid w:val="00520D08"/>
    <w:rsid w:val="00520E75"/>
    <w:rsid w:val="00520EC7"/>
    <w:rsid w:val="00520EF0"/>
    <w:rsid w:val="0052127A"/>
    <w:rsid w:val="00521294"/>
    <w:rsid w:val="0052133D"/>
    <w:rsid w:val="00521B6D"/>
    <w:rsid w:val="00521C1D"/>
    <w:rsid w:val="00521E36"/>
    <w:rsid w:val="00521FC1"/>
    <w:rsid w:val="005224BE"/>
    <w:rsid w:val="00522847"/>
    <w:rsid w:val="005229E1"/>
    <w:rsid w:val="00522ACE"/>
    <w:rsid w:val="00522D4E"/>
    <w:rsid w:val="005230A0"/>
    <w:rsid w:val="00523616"/>
    <w:rsid w:val="005237B8"/>
    <w:rsid w:val="0052383D"/>
    <w:rsid w:val="005247D9"/>
    <w:rsid w:val="00524EF6"/>
    <w:rsid w:val="00524FA5"/>
    <w:rsid w:val="00524FE2"/>
    <w:rsid w:val="005260EE"/>
    <w:rsid w:val="0052674D"/>
    <w:rsid w:val="00527E2A"/>
    <w:rsid w:val="00530385"/>
    <w:rsid w:val="0053056D"/>
    <w:rsid w:val="0053064E"/>
    <w:rsid w:val="00530657"/>
    <w:rsid w:val="00530AC4"/>
    <w:rsid w:val="00530F4D"/>
    <w:rsid w:val="005311E4"/>
    <w:rsid w:val="005313DF"/>
    <w:rsid w:val="00531787"/>
    <w:rsid w:val="005318C1"/>
    <w:rsid w:val="00531E1E"/>
    <w:rsid w:val="00532020"/>
    <w:rsid w:val="00532441"/>
    <w:rsid w:val="00532513"/>
    <w:rsid w:val="005332BA"/>
    <w:rsid w:val="00533890"/>
    <w:rsid w:val="0053400F"/>
    <w:rsid w:val="005341F2"/>
    <w:rsid w:val="005353D2"/>
    <w:rsid w:val="0053603C"/>
    <w:rsid w:val="00536636"/>
    <w:rsid w:val="005367D4"/>
    <w:rsid w:val="0053748B"/>
    <w:rsid w:val="00537CF8"/>
    <w:rsid w:val="00540006"/>
    <w:rsid w:val="00540175"/>
    <w:rsid w:val="005402F3"/>
    <w:rsid w:val="00540EEF"/>
    <w:rsid w:val="0054104B"/>
    <w:rsid w:val="005410BE"/>
    <w:rsid w:val="00541179"/>
    <w:rsid w:val="00541198"/>
    <w:rsid w:val="00541224"/>
    <w:rsid w:val="00541478"/>
    <w:rsid w:val="00541AB6"/>
    <w:rsid w:val="0054203C"/>
    <w:rsid w:val="005420DD"/>
    <w:rsid w:val="00542233"/>
    <w:rsid w:val="005427C8"/>
    <w:rsid w:val="005430CF"/>
    <w:rsid w:val="0054346F"/>
    <w:rsid w:val="00543BE2"/>
    <w:rsid w:val="00543BEF"/>
    <w:rsid w:val="00544176"/>
    <w:rsid w:val="00544296"/>
    <w:rsid w:val="0054453B"/>
    <w:rsid w:val="0054464E"/>
    <w:rsid w:val="00544747"/>
    <w:rsid w:val="00545073"/>
    <w:rsid w:val="00545229"/>
    <w:rsid w:val="005453ED"/>
    <w:rsid w:val="00545864"/>
    <w:rsid w:val="00545BDB"/>
    <w:rsid w:val="00545C15"/>
    <w:rsid w:val="0054624C"/>
    <w:rsid w:val="00546262"/>
    <w:rsid w:val="00546AEC"/>
    <w:rsid w:val="0054735D"/>
    <w:rsid w:val="0054740E"/>
    <w:rsid w:val="005475CD"/>
    <w:rsid w:val="005476AC"/>
    <w:rsid w:val="0054793B"/>
    <w:rsid w:val="00550486"/>
    <w:rsid w:val="00550AF4"/>
    <w:rsid w:val="0055110B"/>
    <w:rsid w:val="00551740"/>
    <w:rsid w:val="00551861"/>
    <w:rsid w:val="005519F3"/>
    <w:rsid w:val="00551D5A"/>
    <w:rsid w:val="00551E4B"/>
    <w:rsid w:val="00552752"/>
    <w:rsid w:val="005527E6"/>
    <w:rsid w:val="005528F6"/>
    <w:rsid w:val="00552990"/>
    <w:rsid w:val="00553154"/>
    <w:rsid w:val="00553481"/>
    <w:rsid w:val="00553757"/>
    <w:rsid w:val="00553829"/>
    <w:rsid w:val="00553AEB"/>
    <w:rsid w:val="00553CD8"/>
    <w:rsid w:val="00554160"/>
    <w:rsid w:val="005541F8"/>
    <w:rsid w:val="0055479F"/>
    <w:rsid w:val="00554B04"/>
    <w:rsid w:val="00554E54"/>
    <w:rsid w:val="00555056"/>
    <w:rsid w:val="0055569D"/>
    <w:rsid w:val="0055688B"/>
    <w:rsid w:val="005569A0"/>
    <w:rsid w:val="00556F25"/>
    <w:rsid w:val="00560F91"/>
    <w:rsid w:val="00561664"/>
    <w:rsid w:val="00561AB2"/>
    <w:rsid w:val="00561D78"/>
    <w:rsid w:val="00561DB7"/>
    <w:rsid w:val="00561E49"/>
    <w:rsid w:val="00562367"/>
    <w:rsid w:val="0056291F"/>
    <w:rsid w:val="005638AA"/>
    <w:rsid w:val="00564944"/>
    <w:rsid w:val="00564D3E"/>
    <w:rsid w:val="005665A3"/>
    <w:rsid w:val="00566657"/>
    <w:rsid w:val="00566954"/>
    <w:rsid w:val="00566F6F"/>
    <w:rsid w:val="00566F88"/>
    <w:rsid w:val="00567117"/>
    <w:rsid w:val="005672F4"/>
    <w:rsid w:val="00567680"/>
    <w:rsid w:val="00567839"/>
    <w:rsid w:val="00567940"/>
    <w:rsid w:val="00567A3B"/>
    <w:rsid w:val="00567D6B"/>
    <w:rsid w:val="005701C5"/>
    <w:rsid w:val="00570326"/>
    <w:rsid w:val="005705F4"/>
    <w:rsid w:val="00570EE4"/>
    <w:rsid w:val="00571050"/>
    <w:rsid w:val="00571143"/>
    <w:rsid w:val="005714E7"/>
    <w:rsid w:val="00571546"/>
    <w:rsid w:val="00572783"/>
    <w:rsid w:val="00572786"/>
    <w:rsid w:val="0057337D"/>
    <w:rsid w:val="00573F23"/>
    <w:rsid w:val="00573F56"/>
    <w:rsid w:val="00574428"/>
    <w:rsid w:val="00574463"/>
    <w:rsid w:val="00574B4B"/>
    <w:rsid w:val="00574DD0"/>
    <w:rsid w:val="0057560C"/>
    <w:rsid w:val="005801D4"/>
    <w:rsid w:val="00580594"/>
    <w:rsid w:val="0058065B"/>
    <w:rsid w:val="005808C9"/>
    <w:rsid w:val="00580990"/>
    <w:rsid w:val="00580EE7"/>
    <w:rsid w:val="00581FB0"/>
    <w:rsid w:val="005820BD"/>
    <w:rsid w:val="005820D7"/>
    <w:rsid w:val="0058216C"/>
    <w:rsid w:val="00583012"/>
    <w:rsid w:val="00583041"/>
    <w:rsid w:val="005843BD"/>
    <w:rsid w:val="00584422"/>
    <w:rsid w:val="00584447"/>
    <w:rsid w:val="00584768"/>
    <w:rsid w:val="00584CCA"/>
    <w:rsid w:val="00585497"/>
    <w:rsid w:val="005855FC"/>
    <w:rsid w:val="0058568C"/>
    <w:rsid w:val="0058628F"/>
    <w:rsid w:val="0058629A"/>
    <w:rsid w:val="00587346"/>
    <w:rsid w:val="00587514"/>
    <w:rsid w:val="0058751B"/>
    <w:rsid w:val="00587620"/>
    <w:rsid w:val="00587656"/>
    <w:rsid w:val="0058782A"/>
    <w:rsid w:val="00587B22"/>
    <w:rsid w:val="00587E60"/>
    <w:rsid w:val="005902CC"/>
    <w:rsid w:val="005905AA"/>
    <w:rsid w:val="0059088D"/>
    <w:rsid w:val="005909E7"/>
    <w:rsid w:val="00590BA0"/>
    <w:rsid w:val="00590BCF"/>
    <w:rsid w:val="00590EF0"/>
    <w:rsid w:val="00591103"/>
    <w:rsid w:val="00591137"/>
    <w:rsid w:val="00591611"/>
    <w:rsid w:val="00591A45"/>
    <w:rsid w:val="00591F35"/>
    <w:rsid w:val="00591F88"/>
    <w:rsid w:val="0059300B"/>
    <w:rsid w:val="00593371"/>
    <w:rsid w:val="00593BA8"/>
    <w:rsid w:val="00593FEE"/>
    <w:rsid w:val="005945E6"/>
    <w:rsid w:val="00594821"/>
    <w:rsid w:val="00594BA1"/>
    <w:rsid w:val="00594C0B"/>
    <w:rsid w:val="00594C39"/>
    <w:rsid w:val="00594C43"/>
    <w:rsid w:val="00595093"/>
    <w:rsid w:val="005953CB"/>
    <w:rsid w:val="005954FB"/>
    <w:rsid w:val="00595613"/>
    <w:rsid w:val="00596227"/>
    <w:rsid w:val="0059653D"/>
    <w:rsid w:val="005967DD"/>
    <w:rsid w:val="00596AD1"/>
    <w:rsid w:val="00596D07"/>
    <w:rsid w:val="0059733A"/>
    <w:rsid w:val="00597486"/>
    <w:rsid w:val="005976C4"/>
    <w:rsid w:val="005978F4"/>
    <w:rsid w:val="00597BC6"/>
    <w:rsid w:val="00597E42"/>
    <w:rsid w:val="00597F11"/>
    <w:rsid w:val="005A031B"/>
    <w:rsid w:val="005A0EAD"/>
    <w:rsid w:val="005A18F5"/>
    <w:rsid w:val="005A1FC6"/>
    <w:rsid w:val="005A2467"/>
    <w:rsid w:val="005A2953"/>
    <w:rsid w:val="005A2C02"/>
    <w:rsid w:val="005A2D57"/>
    <w:rsid w:val="005A3084"/>
    <w:rsid w:val="005A3101"/>
    <w:rsid w:val="005A3622"/>
    <w:rsid w:val="005A3729"/>
    <w:rsid w:val="005A3799"/>
    <w:rsid w:val="005A38EA"/>
    <w:rsid w:val="005A3D61"/>
    <w:rsid w:val="005A4A3D"/>
    <w:rsid w:val="005A4A70"/>
    <w:rsid w:val="005A5598"/>
    <w:rsid w:val="005A649E"/>
    <w:rsid w:val="005A6502"/>
    <w:rsid w:val="005A653C"/>
    <w:rsid w:val="005A66CD"/>
    <w:rsid w:val="005A68E9"/>
    <w:rsid w:val="005A6EF1"/>
    <w:rsid w:val="005B07BA"/>
    <w:rsid w:val="005B0978"/>
    <w:rsid w:val="005B098E"/>
    <w:rsid w:val="005B12FA"/>
    <w:rsid w:val="005B13F6"/>
    <w:rsid w:val="005B1429"/>
    <w:rsid w:val="005B160F"/>
    <w:rsid w:val="005B1B0E"/>
    <w:rsid w:val="005B2FDB"/>
    <w:rsid w:val="005B3018"/>
    <w:rsid w:val="005B3035"/>
    <w:rsid w:val="005B304B"/>
    <w:rsid w:val="005B3879"/>
    <w:rsid w:val="005B38AA"/>
    <w:rsid w:val="005B3AD2"/>
    <w:rsid w:val="005B3EA8"/>
    <w:rsid w:val="005B4B29"/>
    <w:rsid w:val="005B4D73"/>
    <w:rsid w:val="005B56C5"/>
    <w:rsid w:val="005B5AEF"/>
    <w:rsid w:val="005B5FEA"/>
    <w:rsid w:val="005B6107"/>
    <w:rsid w:val="005B611D"/>
    <w:rsid w:val="005B657C"/>
    <w:rsid w:val="005B68E0"/>
    <w:rsid w:val="005B6A5B"/>
    <w:rsid w:val="005B6AFC"/>
    <w:rsid w:val="005B6F6C"/>
    <w:rsid w:val="005B708B"/>
    <w:rsid w:val="005B7C31"/>
    <w:rsid w:val="005C00CA"/>
    <w:rsid w:val="005C0246"/>
    <w:rsid w:val="005C0270"/>
    <w:rsid w:val="005C0913"/>
    <w:rsid w:val="005C09D5"/>
    <w:rsid w:val="005C09DB"/>
    <w:rsid w:val="005C0F1F"/>
    <w:rsid w:val="005C1728"/>
    <w:rsid w:val="005C218F"/>
    <w:rsid w:val="005C21CB"/>
    <w:rsid w:val="005C26A5"/>
    <w:rsid w:val="005C2942"/>
    <w:rsid w:val="005C41ED"/>
    <w:rsid w:val="005C41FC"/>
    <w:rsid w:val="005C451B"/>
    <w:rsid w:val="005C46B7"/>
    <w:rsid w:val="005C48DD"/>
    <w:rsid w:val="005C4920"/>
    <w:rsid w:val="005C4A55"/>
    <w:rsid w:val="005C56E2"/>
    <w:rsid w:val="005C5833"/>
    <w:rsid w:val="005C59C4"/>
    <w:rsid w:val="005C5CCD"/>
    <w:rsid w:val="005C61D7"/>
    <w:rsid w:val="005C640A"/>
    <w:rsid w:val="005C6F32"/>
    <w:rsid w:val="005C70E9"/>
    <w:rsid w:val="005C7803"/>
    <w:rsid w:val="005D01CC"/>
    <w:rsid w:val="005D01DD"/>
    <w:rsid w:val="005D0913"/>
    <w:rsid w:val="005D1105"/>
    <w:rsid w:val="005D167B"/>
    <w:rsid w:val="005D1AEB"/>
    <w:rsid w:val="005D1F24"/>
    <w:rsid w:val="005D21E8"/>
    <w:rsid w:val="005D23D1"/>
    <w:rsid w:val="005D264B"/>
    <w:rsid w:val="005D2B2F"/>
    <w:rsid w:val="005D2B53"/>
    <w:rsid w:val="005D3139"/>
    <w:rsid w:val="005D313F"/>
    <w:rsid w:val="005D3956"/>
    <w:rsid w:val="005D417C"/>
    <w:rsid w:val="005D45EF"/>
    <w:rsid w:val="005D4FF9"/>
    <w:rsid w:val="005D5810"/>
    <w:rsid w:val="005D5EFA"/>
    <w:rsid w:val="005D6020"/>
    <w:rsid w:val="005D63FE"/>
    <w:rsid w:val="005D6570"/>
    <w:rsid w:val="005D684B"/>
    <w:rsid w:val="005D7594"/>
    <w:rsid w:val="005D76A5"/>
    <w:rsid w:val="005D77C3"/>
    <w:rsid w:val="005D7D69"/>
    <w:rsid w:val="005D7F1E"/>
    <w:rsid w:val="005E00C4"/>
    <w:rsid w:val="005E0527"/>
    <w:rsid w:val="005E05DD"/>
    <w:rsid w:val="005E0626"/>
    <w:rsid w:val="005E08B9"/>
    <w:rsid w:val="005E08DC"/>
    <w:rsid w:val="005E13C3"/>
    <w:rsid w:val="005E1905"/>
    <w:rsid w:val="005E22BF"/>
    <w:rsid w:val="005E368A"/>
    <w:rsid w:val="005E3C31"/>
    <w:rsid w:val="005E3D81"/>
    <w:rsid w:val="005E3E01"/>
    <w:rsid w:val="005E3E82"/>
    <w:rsid w:val="005E41C3"/>
    <w:rsid w:val="005E48E3"/>
    <w:rsid w:val="005E57CF"/>
    <w:rsid w:val="005E63FC"/>
    <w:rsid w:val="005E654D"/>
    <w:rsid w:val="005E659D"/>
    <w:rsid w:val="005E6A00"/>
    <w:rsid w:val="005E6D45"/>
    <w:rsid w:val="005E6F1B"/>
    <w:rsid w:val="005E7AE0"/>
    <w:rsid w:val="005E7CFC"/>
    <w:rsid w:val="005E7EB2"/>
    <w:rsid w:val="005F0134"/>
    <w:rsid w:val="005F017F"/>
    <w:rsid w:val="005F0400"/>
    <w:rsid w:val="005F05AF"/>
    <w:rsid w:val="005F0C0D"/>
    <w:rsid w:val="005F0C50"/>
    <w:rsid w:val="005F0DFA"/>
    <w:rsid w:val="005F0FCE"/>
    <w:rsid w:val="005F1272"/>
    <w:rsid w:val="005F163A"/>
    <w:rsid w:val="005F19E9"/>
    <w:rsid w:val="005F1D21"/>
    <w:rsid w:val="005F2000"/>
    <w:rsid w:val="005F27D3"/>
    <w:rsid w:val="005F33A2"/>
    <w:rsid w:val="005F3582"/>
    <w:rsid w:val="005F3587"/>
    <w:rsid w:val="005F3634"/>
    <w:rsid w:val="005F3C15"/>
    <w:rsid w:val="005F3F65"/>
    <w:rsid w:val="005F4008"/>
    <w:rsid w:val="005F4A6A"/>
    <w:rsid w:val="005F521F"/>
    <w:rsid w:val="005F53D0"/>
    <w:rsid w:val="005F5437"/>
    <w:rsid w:val="005F546E"/>
    <w:rsid w:val="005F56B6"/>
    <w:rsid w:val="005F59B5"/>
    <w:rsid w:val="005F5A96"/>
    <w:rsid w:val="005F65D0"/>
    <w:rsid w:val="005F6896"/>
    <w:rsid w:val="005F6BFC"/>
    <w:rsid w:val="005F7186"/>
    <w:rsid w:val="005F7427"/>
    <w:rsid w:val="005F7493"/>
    <w:rsid w:val="005F7875"/>
    <w:rsid w:val="005F7898"/>
    <w:rsid w:val="005F7EBA"/>
    <w:rsid w:val="005F7FB3"/>
    <w:rsid w:val="005F7FDC"/>
    <w:rsid w:val="00600392"/>
    <w:rsid w:val="00600809"/>
    <w:rsid w:val="00600B99"/>
    <w:rsid w:val="0060118A"/>
    <w:rsid w:val="0060149D"/>
    <w:rsid w:val="0060151E"/>
    <w:rsid w:val="00601D96"/>
    <w:rsid w:val="00601FF1"/>
    <w:rsid w:val="00601FFA"/>
    <w:rsid w:val="006023FB"/>
    <w:rsid w:val="0060294D"/>
    <w:rsid w:val="00602CD8"/>
    <w:rsid w:val="00603640"/>
    <w:rsid w:val="00604201"/>
    <w:rsid w:val="00604226"/>
    <w:rsid w:val="0060434F"/>
    <w:rsid w:val="00604487"/>
    <w:rsid w:val="006044DF"/>
    <w:rsid w:val="00604AA4"/>
    <w:rsid w:val="00604C22"/>
    <w:rsid w:val="00604D60"/>
    <w:rsid w:val="00604E7C"/>
    <w:rsid w:val="00605649"/>
    <w:rsid w:val="00605ADB"/>
    <w:rsid w:val="00605DEC"/>
    <w:rsid w:val="00605F57"/>
    <w:rsid w:val="00605F9B"/>
    <w:rsid w:val="006061CA"/>
    <w:rsid w:val="00606410"/>
    <w:rsid w:val="006065D6"/>
    <w:rsid w:val="00606930"/>
    <w:rsid w:val="006074BB"/>
    <w:rsid w:val="00607746"/>
    <w:rsid w:val="00607960"/>
    <w:rsid w:val="00607EE1"/>
    <w:rsid w:val="00607F30"/>
    <w:rsid w:val="006121DA"/>
    <w:rsid w:val="00613359"/>
    <w:rsid w:val="00613585"/>
    <w:rsid w:val="00613A29"/>
    <w:rsid w:val="00613DD5"/>
    <w:rsid w:val="0061408C"/>
    <w:rsid w:val="00614295"/>
    <w:rsid w:val="006143D2"/>
    <w:rsid w:val="00614B2D"/>
    <w:rsid w:val="00614D8E"/>
    <w:rsid w:val="00614EF3"/>
    <w:rsid w:val="00614FD3"/>
    <w:rsid w:val="006153C4"/>
    <w:rsid w:val="0061557B"/>
    <w:rsid w:val="00615920"/>
    <w:rsid w:val="00616D93"/>
    <w:rsid w:val="00616F88"/>
    <w:rsid w:val="006173D3"/>
    <w:rsid w:val="006178B0"/>
    <w:rsid w:val="00617F9E"/>
    <w:rsid w:val="00617FB3"/>
    <w:rsid w:val="0062027C"/>
    <w:rsid w:val="00620360"/>
    <w:rsid w:val="00620AF0"/>
    <w:rsid w:val="00620BF6"/>
    <w:rsid w:val="00620C38"/>
    <w:rsid w:val="00620FB6"/>
    <w:rsid w:val="00621269"/>
    <w:rsid w:val="006215C1"/>
    <w:rsid w:val="00621808"/>
    <w:rsid w:val="0062182D"/>
    <w:rsid w:val="00621C12"/>
    <w:rsid w:val="0062212D"/>
    <w:rsid w:val="00622739"/>
    <w:rsid w:val="006231F4"/>
    <w:rsid w:val="006232A4"/>
    <w:rsid w:val="00623AE1"/>
    <w:rsid w:val="00624222"/>
    <w:rsid w:val="006247A7"/>
    <w:rsid w:val="006247C3"/>
    <w:rsid w:val="006247DE"/>
    <w:rsid w:val="00624BD9"/>
    <w:rsid w:val="00624E57"/>
    <w:rsid w:val="00624E79"/>
    <w:rsid w:val="00625028"/>
    <w:rsid w:val="006263D8"/>
    <w:rsid w:val="00626E9D"/>
    <w:rsid w:val="00627B98"/>
    <w:rsid w:val="00627FF2"/>
    <w:rsid w:val="006300EA"/>
    <w:rsid w:val="006305D7"/>
    <w:rsid w:val="00630712"/>
    <w:rsid w:val="00630AAA"/>
    <w:rsid w:val="00630AE6"/>
    <w:rsid w:val="00631340"/>
    <w:rsid w:val="00631E8F"/>
    <w:rsid w:val="006327E7"/>
    <w:rsid w:val="00632B01"/>
    <w:rsid w:val="00633050"/>
    <w:rsid w:val="00633153"/>
    <w:rsid w:val="00633361"/>
    <w:rsid w:val="006334A3"/>
    <w:rsid w:val="00633898"/>
    <w:rsid w:val="00633B48"/>
    <w:rsid w:val="00633FAC"/>
    <w:rsid w:val="006342D4"/>
    <w:rsid w:val="006343E7"/>
    <w:rsid w:val="0063461E"/>
    <w:rsid w:val="006347EA"/>
    <w:rsid w:val="00635170"/>
    <w:rsid w:val="006354D1"/>
    <w:rsid w:val="0063589A"/>
    <w:rsid w:val="00635B5B"/>
    <w:rsid w:val="0063602F"/>
    <w:rsid w:val="006366A4"/>
    <w:rsid w:val="00636750"/>
    <w:rsid w:val="00636BAF"/>
    <w:rsid w:val="00636CD1"/>
    <w:rsid w:val="00636D04"/>
    <w:rsid w:val="0063718C"/>
    <w:rsid w:val="0063737F"/>
    <w:rsid w:val="00637728"/>
    <w:rsid w:val="00637A89"/>
    <w:rsid w:val="00637AE4"/>
    <w:rsid w:val="00637B7E"/>
    <w:rsid w:val="006403EA"/>
    <w:rsid w:val="00640880"/>
    <w:rsid w:val="00640F96"/>
    <w:rsid w:val="006419AB"/>
    <w:rsid w:val="00641B91"/>
    <w:rsid w:val="00641DB6"/>
    <w:rsid w:val="0064201C"/>
    <w:rsid w:val="00642153"/>
    <w:rsid w:val="0064224C"/>
    <w:rsid w:val="0064264E"/>
    <w:rsid w:val="00642CD9"/>
    <w:rsid w:val="006430FE"/>
    <w:rsid w:val="00643FB0"/>
    <w:rsid w:val="006447A0"/>
    <w:rsid w:val="006448A7"/>
    <w:rsid w:val="00644AA2"/>
    <w:rsid w:val="00644AEC"/>
    <w:rsid w:val="00644ED9"/>
    <w:rsid w:val="00644F45"/>
    <w:rsid w:val="0064500D"/>
    <w:rsid w:val="006450A5"/>
    <w:rsid w:val="00645111"/>
    <w:rsid w:val="00645B29"/>
    <w:rsid w:val="00645E2C"/>
    <w:rsid w:val="00646979"/>
    <w:rsid w:val="00646A1F"/>
    <w:rsid w:val="00646D9C"/>
    <w:rsid w:val="006471BB"/>
    <w:rsid w:val="00647D4E"/>
    <w:rsid w:val="00647DA6"/>
    <w:rsid w:val="00650757"/>
    <w:rsid w:val="00650808"/>
    <w:rsid w:val="006509CC"/>
    <w:rsid w:val="00650B64"/>
    <w:rsid w:val="00650F8F"/>
    <w:rsid w:val="006510A4"/>
    <w:rsid w:val="00652520"/>
    <w:rsid w:val="00652606"/>
    <w:rsid w:val="00653219"/>
    <w:rsid w:val="0065331D"/>
    <w:rsid w:val="0065383D"/>
    <w:rsid w:val="00653CF8"/>
    <w:rsid w:val="00653EFF"/>
    <w:rsid w:val="00654368"/>
    <w:rsid w:val="006543BA"/>
    <w:rsid w:val="00654711"/>
    <w:rsid w:val="006548C9"/>
    <w:rsid w:val="00654EE8"/>
    <w:rsid w:val="00655125"/>
    <w:rsid w:val="00655174"/>
    <w:rsid w:val="006557F0"/>
    <w:rsid w:val="00655B58"/>
    <w:rsid w:val="00655CFD"/>
    <w:rsid w:val="00655DAD"/>
    <w:rsid w:val="00655DCF"/>
    <w:rsid w:val="0065603B"/>
    <w:rsid w:val="00656085"/>
    <w:rsid w:val="00656BCF"/>
    <w:rsid w:val="00656DB0"/>
    <w:rsid w:val="00656F69"/>
    <w:rsid w:val="0065725B"/>
    <w:rsid w:val="00660123"/>
    <w:rsid w:val="006604A4"/>
    <w:rsid w:val="00660523"/>
    <w:rsid w:val="00660558"/>
    <w:rsid w:val="006606E8"/>
    <w:rsid w:val="006607BE"/>
    <w:rsid w:val="00660C99"/>
    <w:rsid w:val="00660E6C"/>
    <w:rsid w:val="00660F67"/>
    <w:rsid w:val="00660F9D"/>
    <w:rsid w:val="00661186"/>
    <w:rsid w:val="006612DD"/>
    <w:rsid w:val="00661745"/>
    <w:rsid w:val="00661751"/>
    <w:rsid w:val="0066206C"/>
    <w:rsid w:val="00662287"/>
    <w:rsid w:val="006623E6"/>
    <w:rsid w:val="006624A5"/>
    <w:rsid w:val="00662FF9"/>
    <w:rsid w:val="006631F2"/>
    <w:rsid w:val="0066328B"/>
    <w:rsid w:val="006635E5"/>
    <w:rsid w:val="0066382F"/>
    <w:rsid w:val="00663831"/>
    <w:rsid w:val="00663C06"/>
    <w:rsid w:val="00663C6F"/>
    <w:rsid w:val="00663EE6"/>
    <w:rsid w:val="0066459A"/>
    <w:rsid w:val="00664806"/>
    <w:rsid w:val="00664D06"/>
    <w:rsid w:val="00665357"/>
    <w:rsid w:val="006654A8"/>
    <w:rsid w:val="006654CB"/>
    <w:rsid w:val="006655E8"/>
    <w:rsid w:val="0066563C"/>
    <w:rsid w:val="006656E7"/>
    <w:rsid w:val="0066571B"/>
    <w:rsid w:val="00665783"/>
    <w:rsid w:val="00665D7E"/>
    <w:rsid w:val="00665EF8"/>
    <w:rsid w:val="00665F00"/>
    <w:rsid w:val="00666272"/>
    <w:rsid w:val="0066637A"/>
    <w:rsid w:val="00666638"/>
    <w:rsid w:val="00666C6E"/>
    <w:rsid w:val="00666EDC"/>
    <w:rsid w:val="00667710"/>
    <w:rsid w:val="00667D91"/>
    <w:rsid w:val="00670BA0"/>
    <w:rsid w:val="00670C58"/>
    <w:rsid w:val="00670EED"/>
    <w:rsid w:val="0067122A"/>
    <w:rsid w:val="006713F7"/>
    <w:rsid w:val="006716CE"/>
    <w:rsid w:val="006718B3"/>
    <w:rsid w:val="00671B83"/>
    <w:rsid w:val="00671D2B"/>
    <w:rsid w:val="00672657"/>
    <w:rsid w:val="00672917"/>
    <w:rsid w:val="00673005"/>
    <w:rsid w:val="00673058"/>
    <w:rsid w:val="006734BF"/>
    <w:rsid w:val="006736CB"/>
    <w:rsid w:val="00673CDC"/>
    <w:rsid w:val="00673E08"/>
    <w:rsid w:val="0067524A"/>
    <w:rsid w:val="00675280"/>
    <w:rsid w:val="006752BD"/>
    <w:rsid w:val="00675B19"/>
    <w:rsid w:val="006768C0"/>
    <w:rsid w:val="00676919"/>
    <w:rsid w:val="00676A19"/>
    <w:rsid w:val="00676B44"/>
    <w:rsid w:val="00676E1B"/>
    <w:rsid w:val="00676F76"/>
    <w:rsid w:val="00677099"/>
    <w:rsid w:val="0067715A"/>
    <w:rsid w:val="0067759C"/>
    <w:rsid w:val="0067773B"/>
    <w:rsid w:val="00677F4A"/>
    <w:rsid w:val="0068023F"/>
    <w:rsid w:val="00680567"/>
    <w:rsid w:val="00680633"/>
    <w:rsid w:val="00680772"/>
    <w:rsid w:val="006807B0"/>
    <w:rsid w:val="00680858"/>
    <w:rsid w:val="00680E47"/>
    <w:rsid w:val="00680F2A"/>
    <w:rsid w:val="00681255"/>
    <w:rsid w:val="00682228"/>
    <w:rsid w:val="00682264"/>
    <w:rsid w:val="00682762"/>
    <w:rsid w:val="00682BB5"/>
    <w:rsid w:val="00682DDF"/>
    <w:rsid w:val="00682E2F"/>
    <w:rsid w:val="006831DB"/>
    <w:rsid w:val="00683610"/>
    <w:rsid w:val="00683C78"/>
    <w:rsid w:val="00683D19"/>
    <w:rsid w:val="006840AC"/>
    <w:rsid w:val="00684198"/>
    <w:rsid w:val="0068474B"/>
    <w:rsid w:val="006850EB"/>
    <w:rsid w:val="00685686"/>
    <w:rsid w:val="0068574C"/>
    <w:rsid w:val="0068627F"/>
    <w:rsid w:val="00686435"/>
    <w:rsid w:val="00686F53"/>
    <w:rsid w:val="006876E3"/>
    <w:rsid w:val="00687734"/>
    <w:rsid w:val="00687E52"/>
    <w:rsid w:val="00690C27"/>
    <w:rsid w:val="00690E59"/>
    <w:rsid w:val="00691013"/>
    <w:rsid w:val="006916B3"/>
    <w:rsid w:val="00691C3E"/>
    <w:rsid w:val="00691DE0"/>
    <w:rsid w:val="00691F5E"/>
    <w:rsid w:val="0069223D"/>
    <w:rsid w:val="0069263F"/>
    <w:rsid w:val="006926FB"/>
    <w:rsid w:val="00692C83"/>
    <w:rsid w:val="00692CF1"/>
    <w:rsid w:val="00692F94"/>
    <w:rsid w:val="00693582"/>
    <w:rsid w:val="00693A3D"/>
    <w:rsid w:val="00693BC4"/>
    <w:rsid w:val="006941A4"/>
    <w:rsid w:val="006942FE"/>
    <w:rsid w:val="0069478B"/>
    <w:rsid w:val="00694BB6"/>
    <w:rsid w:val="00695028"/>
    <w:rsid w:val="00695092"/>
    <w:rsid w:val="006951F7"/>
    <w:rsid w:val="006956ED"/>
    <w:rsid w:val="006956F7"/>
    <w:rsid w:val="0069574B"/>
    <w:rsid w:val="00695C32"/>
    <w:rsid w:val="006963BD"/>
    <w:rsid w:val="006963DF"/>
    <w:rsid w:val="006967D2"/>
    <w:rsid w:val="006969BF"/>
    <w:rsid w:val="00696FB1"/>
    <w:rsid w:val="0069719D"/>
    <w:rsid w:val="00697753"/>
    <w:rsid w:val="00697755"/>
    <w:rsid w:val="00697B01"/>
    <w:rsid w:val="00697FDA"/>
    <w:rsid w:val="006A0235"/>
    <w:rsid w:val="006A0EAE"/>
    <w:rsid w:val="006A14B2"/>
    <w:rsid w:val="006A189C"/>
    <w:rsid w:val="006A1976"/>
    <w:rsid w:val="006A20C8"/>
    <w:rsid w:val="006A234B"/>
    <w:rsid w:val="006A241C"/>
    <w:rsid w:val="006A2754"/>
    <w:rsid w:val="006A3045"/>
    <w:rsid w:val="006A30DF"/>
    <w:rsid w:val="006A34EA"/>
    <w:rsid w:val="006A35DF"/>
    <w:rsid w:val="006A3940"/>
    <w:rsid w:val="006A397C"/>
    <w:rsid w:val="006A40B3"/>
    <w:rsid w:val="006A429F"/>
    <w:rsid w:val="006A473E"/>
    <w:rsid w:val="006A49DA"/>
    <w:rsid w:val="006A4BF3"/>
    <w:rsid w:val="006A4FC1"/>
    <w:rsid w:val="006A523B"/>
    <w:rsid w:val="006A5618"/>
    <w:rsid w:val="006A5AEE"/>
    <w:rsid w:val="006A5B9C"/>
    <w:rsid w:val="006A61AF"/>
    <w:rsid w:val="006A71B8"/>
    <w:rsid w:val="006A7C39"/>
    <w:rsid w:val="006A7FDC"/>
    <w:rsid w:val="006B0166"/>
    <w:rsid w:val="006B0590"/>
    <w:rsid w:val="006B0B1F"/>
    <w:rsid w:val="006B0D83"/>
    <w:rsid w:val="006B157D"/>
    <w:rsid w:val="006B1ABD"/>
    <w:rsid w:val="006B278E"/>
    <w:rsid w:val="006B28EE"/>
    <w:rsid w:val="006B295D"/>
    <w:rsid w:val="006B3A03"/>
    <w:rsid w:val="006B3EAF"/>
    <w:rsid w:val="006B3FAF"/>
    <w:rsid w:val="006B4059"/>
    <w:rsid w:val="006B4271"/>
    <w:rsid w:val="006B4384"/>
    <w:rsid w:val="006B4743"/>
    <w:rsid w:val="006B4A60"/>
    <w:rsid w:val="006B53F2"/>
    <w:rsid w:val="006B5660"/>
    <w:rsid w:val="006B5C71"/>
    <w:rsid w:val="006B5CDF"/>
    <w:rsid w:val="006B6312"/>
    <w:rsid w:val="006B6634"/>
    <w:rsid w:val="006B6A11"/>
    <w:rsid w:val="006B6C94"/>
    <w:rsid w:val="006B6DF2"/>
    <w:rsid w:val="006B7755"/>
    <w:rsid w:val="006B7CEF"/>
    <w:rsid w:val="006C02D0"/>
    <w:rsid w:val="006C0520"/>
    <w:rsid w:val="006C0FFC"/>
    <w:rsid w:val="006C1305"/>
    <w:rsid w:val="006C156D"/>
    <w:rsid w:val="006C184C"/>
    <w:rsid w:val="006C1C35"/>
    <w:rsid w:val="006C23E0"/>
    <w:rsid w:val="006C2663"/>
    <w:rsid w:val="006C34E8"/>
    <w:rsid w:val="006C4161"/>
    <w:rsid w:val="006C4C3E"/>
    <w:rsid w:val="006C5191"/>
    <w:rsid w:val="006C65C0"/>
    <w:rsid w:val="006C6DB0"/>
    <w:rsid w:val="006C6DD4"/>
    <w:rsid w:val="006C7056"/>
    <w:rsid w:val="006C7846"/>
    <w:rsid w:val="006C7A77"/>
    <w:rsid w:val="006C7D97"/>
    <w:rsid w:val="006C7E5F"/>
    <w:rsid w:val="006D04FB"/>
    <w:rsid w:val="006D0591"/>
    <w:rsid w:val="006D064F"/>
    <w:rsid w:val="006D067E"/>
    <w:rsid w:val="006D1BAD"/>
    <w:rsid w:val="006D1C35"/>
    <w:rsid w:val="006D1FE3"/>
    <w:rsid w:val="006D21DD"/>
    <w:rsid w:val="006D241C"/>
    <w:rsid w:val="006D294D"/>
    <w:rsid w:val="006D2A34"/>
    <w:rsid w:val="006D2F12"/>
    <w:rsid w:val="006D3E4A"/>
    <w:rsid w:val="006D3E84"/>
    <w:rsid w:val="006D3F6E"/>
    <w:rsid w:val="006D42EA"/>
    <w:rsid w:val="006D442F"/>
    <w:rsid w:val="006D460F"/>
    <w:rsid w:val="006D47CA"/>
    <w:rsid w:val="006D4870"/>
    <w:rsid w:val="006D4BC2"/>
    <w:rsid w:val="006D5123"/>
    <w:rsid w:val="006D5AAF"/>
    <w:rsid w:val="006D5BC5"/>
    <w:rsid w:val="006D5C86"/>
    <w:rsid w:val="006D673E"/>
    <w:rsid w:val="006D6AAB"/>
    <w:rsid w:val="006D6ADC"/>
    <w:rsid w:val="006D6B9D"/>
    <w:rsid w:val="006D7E13"/>
    <w:rsid w:val="006E0099"/>
    <w:rsid w:val="006E0316"/>
    <w:rsid w:val="006E12D2"/>
    <w:rsid w:val="006E1E44"/>
    <w:rsid w:val="006E2B58"/>
    <w:rsid w:val="006E2DDB"/>
    <w:rsid w:val="006E2EE8"/>
    <w:rsid w:val="006E3533"/>
    <w:rsid w:val="006E417A"/>
    <w:rsid w:val="006E4B47"/>
    <w:rsid w:val="006E5743"/>
    <w:rsid w:val="006E5C7E"/>
    <w:rsid w:val="006E5E10"/>
    <w:rsid w:val="006E6C3F"/>
    <w:rsid w:val="006E6E79"/>
    <w:rsid w:val="006E7074"/>
    <w:rsid w:val="006E7D34"/>
    <w:rsid w:val="006E7D37"/>
    <w:rsid w:val="006F130F"/>
    <w:rsid w:val="006F1642"/>
    <w:rsid w:val="006F1F4A"/>
    <w:rsid w:val="006F2044"/>
    <w:rsid w:val="006F206C"/>
    <w:rsid w:val="006F2178"/>
    <w:rsid w:val="006F29A2"/>
    <w:rsid w:val="006F2A1C"/>
    <w:rsid w:val="006F2E2D"/>
    <w:rsid w:val="006F3302"/>
    <w:rsid w:val="006F3395"/>
    <w:rsid w:val="006F3D38"/>
    <w:rsid w:val="006F41ED"/>
    <w:rsid w:val="006F433E"/>
    <w:rsid w:val="006F4992"/>
    <w:rsid w:val="006F4CE2"/>
    <w:rsid w:val="006F4FE9"/>
    <w:rsid w:val="006F5A2A"/>
    <w:rsid w:val="006F5B84"/>
    <w:rsid w:val="006F5DDB"/>
    <w:rsid w:val="006F60AD"/>
    <w:rsid w:val="006F6232"/>
    <w:rsid w:val="006F62FA"/>
    <w:rsid w:val="006F6ACC"/>
    <w:rsid w:val="006F6C67"/>
    <w:rsid w:val="006F6D30"/>
    <w:rsid w:val="006F6F0F"/>
    <w:rsid w:val="006F76AC"/>
    <w:rsid w:val="006F798F"/>
    <w:rsid w:val="006F7ACA"/>
    <w:rsid w:val="006F7AF3"/>
    <w:rsid w:val="00700B9A"/>
    <w:rsid w:val="00700BCE"/>
    <w:rsid w:val="00700E35"/>
    <w:rsid w:val="00701263"/>
    <w:rsid w:val="00701A5B"/>
    <w:rsid w:val="00702026"/>
    <w:rsid w:val="00702C18"/>
    <w:rsid w:val="00702FDD"/>
    <w:rsid w:val="0070327D"/>
    <w:rsid w:val="007032C7"/>
    <w:rsid w:val="0070340D"/>
    <w:rsid w:val="00703419"/>
    <w:rsid w:val="00703E98"/>
    <w:rsid w:val="007041F5"/>
    <w:rsid w:val="007043A2"/>
    <w:rsid w:val="007044F9"/>
    <w:rsid w:val="00704B38"/>
    <w:rsid w:val="00704D3F"/>
    <w:rsid w:val="007055B8"/>
    <w:rsid w:val="007056BB"/>
    <w:rsid w:val="00705B5D"/>
    <w:rsid w:val="00705E95"/>
    <w:rsid w:val="0070624E"/>
    <w:rsid w:val="0070646A"/>
    <w:rsid w:val="0070652F"/>
    <w:rsid w:val="007067AE"/>
    <w:rsid w:val="00706B22"/>
    <w:rsid w:val="00706F82"/>
    <w:rsid w:val="00707453"/>
    <w:rsid w:val="00707D6A"/>
    <w:rsid w:val="0071025F"/>
    <w:rsid w:val="007102C9"/>
    <w:rsid w:val="007104C7"/>
    <w:rsid w:val="00710B57"/>
    <w:rsid w:val="00710BBB"/>
    <w:rsid w:val="00710CD8"/>
    <w:rsid w:val="00711409"/>
    <w:rsid w:val="00711DBA"/>
    <w:rsid w:val="00712289"/>
    <w:rsid w:val="0071322D"/>
    <w:rsid w:val="0071378E"/>
    <w:rsid w:val="00714190"/>
    <w:rsid w:val="007143B2"/>
    <w:rsid w:val="00714689"/>
    <w:rsid w:val="00714CBF"/>
    <w:rsid w:val="00714F59"/>
    <w:rsid w:val="007153D3"/>
    <w:rsid w:val="00715A2B"/>
    <w:rsid w:val="007167BE"/>
    <w:rsid w:val="00716948"/>
    <w:rsid w:val="00716A07"/>
    <w:rsid w:val="00716A91"/>
    <w:rsid w:val="00717270"/>
    <w:rsid w:val="007174A2"/>
    <w:rsid w:val="007177AC"/>
    <w:rsid w:val="00717CE5"/>
    <w:rsid w:val="00717DFB"/>
    <w:rsid w:val="0072080B"/>
    <w:rsid w:val="00720819"/>
    <w:rsid w:val="00720B86"/>
    <w:rsid w:val="00720C8D"/>
    <w:rsid w:val="007210E9"/>
    <w:rsid w:val="0072120C"/>
    <w:rsid w:val="007213CF"/>
    <w:rsid w:val="007216B1"/>
    <w:rsid w:val="0072188F"/>
    <w:rsid w:val="00721B1F"/>
    <w:rsid w:val="00721D93"/>
    <w:rsid w:val="00721DBB"/>
    <w:rsid w:val="0072212F"/>
    <w:rsid w:val="00723077"/>
    <w:rsid w:val="007234C4"/>
    <w:rsid w:val="007235DA"/>
    <w:rsid w:val="007239D0"/>
    <w:rsid w:val="00723FF5"/>
    <w:rsid w:val="00724486"/>
    <w:rsid w:val="00725525"/>
    <w:rsid w:val="00725699"/>
    <w:rsid w:val="00725D92"/>
    <w:rsid w:val="00725EDF"/>
    <w:rsid w:val="00725F4E"/>
    <w:rsid w:val="007261B2"/>
    <w:rsid w:val="007265CF"/>
    <w:rsid w:val="00727C0B"/>
    <w:rsid w:val="0073003D"/>
    <w:rsid w:val="0073152F"/>
    <w:rsid w:val="00731A37"/>
    <w:rsid w:val="00731D3B"/>
    <w:rsid w:val="00731ED6"/>
    <w:rsid w:val="00731F60"/>
    <w:rsid w:val="007323E9"/>
    <w:rsid w:val="007327F9"/>
    <w:rsid w:val="00732B9F"/>
    <w:rsid w:val="00732BF5"/>
    <w:rsid w:val="00732C7A"/>
    <w:rsid w:val="007334E8"/>
    <w:rsid w:val="00733755"/>
    <w:rsid w:val="00733821"/>
    <w:rsid w:val="00733D3D"/>
    <w:rsid w:val="00733D86"/>
    <w:rsid w:val="00733F6D"/>
    <w:rsid w:val="00734192"/>
    <w:rsid w:val="007342FF"/>
    <w:rsid w:val="00734380"/>
    <w:rsid w:val="0073440C"/>
    <w:rsid w:val="007348F7"/>
    <w:rsid w:val="00734AFD"/>
    <w:rsid w:val="00734C6A"/>
    <w:rsid w:val="00735105"/>
    <w:rsid w:val="0073629F"/>
    <w:rsid w:val="007365CB"/>
    <w:rsid w:val="00736A09"/>
    <w:rsid w:val="00736DEB"/>
    <w:rsid w:val="0073701A"/>
    <w:rsid w:val="00737467"/>
    <w:rsid w:val="00737C99"/>
    <w:rsid w:val="00737D45"/>
    <w:rsid w:val="00740124"/>
    <w:rsid w:val="0074020D"/>
    <w:rsid w:val="00740902"/>
    <w:rsid w:val="00740BBC"/>
    <w:rsid w:val="0074144B"/>
    <w:rsid w:val="0074175A"/>
    <w:rsid w:val="007418D2"/>
    <w:rsid w:val="00741FFC"/>
    <w:rsid w:val="0074208D"/>
    <w:rsid w:val="00742387"/>
    <w:rsid w:val="0074301B"/>
    <w:rsid w:val="007434B6"/>
    <w:rsid w:val="00743522"/>
    <w:rsid w:val="00743627"/>
    <w:rsid w:val="007437C6"/>
    <w:rsid w:val="007438CA"/>
    <w:rsid w:val="007443D3"/>
    <w:rsid w:val="00744404"/>
    <w:rsid w:val="0074445A"/>
    <w:rsid w:val="00744BF9"/>
    <w:rsid w:val="00745204"/>
    <w:rsid w:val="007453C9"/>
    <w:rsid w:val="00745423"/>
    <w:rsid w:val="00745DE2"/>
    <w:rsid w:val="00745E8F"/>
    <w:rsid w:val="00745FD3"/>
    <w:rsid w:val="0074604B"/>
    <w:rsid w:val="007464F9"/>
    <w:rsid w:val="007467F1"/>
    <w:rsid w:val="00746AA7"/>
    <w:rsid w:val="00746C02"/>
    <w:rsid w:val="00746F5E"/>
    <w:rsid w:val="007479BE"/>
    <w:rsid w:val="00747C10"/>
    <w:rsid w:val="00747C1C"/>
    <w:rsid w:val="00747DC5"/>
    <w:rsid w:val="00750038"/>
    <w:rsid w:val="007500D9"/>
    <w:rsid w:val="007504C9"/>
    <w:rsid w:val="0075062F"/>
    <w:rsid w:val="00750666"/>
    <w:rsid w:val="007508F7"/>
    <w:rsid w:val="00750F0D"/>
    <w:rsid w:val="00750FEC"/>
    <w:rsid w:val="0075122B"/>
    <w:rsid w:val="00751533"/>
    <w:rsid w:val="00751831"/>
    <w:rsid w:val="0075196B"/>
    <w:rsid w:val="00751B81"/>
    <w:rsid w:val="0075239F"/>
    <w:rsid w:val="007524FE"/>
    <w:rsid w:val="00752628"/>
    <w:rsid w:val="007528C1"/>
    <w:rsid w:val="00752AD9"/>
    <w:rsid w:val="00752B0F"/>
    <w:rsid w:val="00752CCF"/>
    <w:rsid w:val="0075412D"/>
    <w:rsid w:val="007545CC"/>
    <w:rsid w:val="00754884"/>
    <w:rsid w:val="00755722"/>
    <w:rsid w:val="0075583B"/>
    <w:rsid w:val="00755932"/>
    <w:rsid w:val="00755AFB"/>
    <w:rsid w:val="00755CE4"/>
    <w:rsid w:val="00755ED3"/>
    <w:rsid w:val="00756201"/>
    <w:rsid w:val="00756395"/>
    <w:rsid w:val="00756737"/>
    <w:rsid w:val="00756B0C"/>
    <w:rsid w:val="0075798E"/>
    <w:rsid w:val="00760523"/>
    <w:rsid w:val="0076056F"/>
    <w:rsid w:val="00760826"/>
    <w:rsid w:val="00760CDC"/>
    <w:rsid w:val="0076154A"/>
    <w:rsid w:val="00761597"/>
    <w:rsid w:val="00761779"/>
    <w:rsid w:val="00761985"/>
    <w:rsid w:val="00761991"/>
    <w:rsid w:val="007622F2"/>
    <w:rsid w:val="007629DC"/>
    <w:rsid w:val="00762AC5"/>
    <w:rsid w:val="00762F26"/>
    <w:rsid w:val="0076330E"/>
    <w:rsid w:val="007635B3"/>
    <w:rsid w:val="00763AB5"/>
    <w:rsid w:val="00763C51"/>
    <w:rsid w:val="00763D5A"/>
    <w:rsid w:val="00763E0C"/>
    <w:rsid w:val="00763E84"/>
    <w:rsid w:val="00763EDF"/>
    <w:rsid w:val="00764066"/>
    <w:rsid w:val="00764229"/>
    <w:rsid w:val="0076476C"/>
    <w:rsid w:val="00764CFD"/>
    <w:rsid w:val="00764D87"/>
    <w:rsid w:val="00765157"/>
    <w:rsid w:val="00765421"/>
    <w:rsid w:val="00765698"/>
    <w:rsid w:val="00765AC4"/>
    <w:rsid w:val="00765EDB"/>
    <w:rsid w:val="007661BD"/>
    <w:rsid w:val="007661C2"/>
    <w:rsid w:val="00766490"/>
    <w:rsid w:val="00766AE9"/>
    <w:rsid w:val="00766EE2"/>
    <w:rsid w:val="00766F54"/>
    <w:rsid w:val="00767374"/>
    <w:rsid w:val="00767BAD"/>
    <w:rsid w:val="00767BEE"/>
    <w:rsid w:val="00767C55"/>
    <w:rsid w:val="0077017A"/>
    <w:rsid w:val="00770753"/>
    <w:rsid w:val="00770B1D"/>
    <w:rsid w:val="00770C2F"/>
    <w:rsid w:val="00770C67"/>
    <w:rsid w:val="00770F6F"/>
    <w:rsid w:val="00771615"/>
    <w:rsid w:val="00771811"/>
    <w:rsid w:val="007722AC"/>
    <w:rsid w:val="0077231B"/>
    <w:rsid w:val="00772B7D"/>
    <w:rsid w:val="00773438"/>
    <w:rsid w:val="0077383D"/>
    <w:rsid w:val="00773E0C"/>
    <w:rsid w:val="00773E33"/>
    <w:rsid w:val="00773F09"/>
    <w:rsid w:val="0077453E"/>
    <w:rsid w:val="00774EE8"/>
    <w:rsid w:val="00775741"/>
    <w:rsid w:val="00775A5E"/>
    <w:rsid w:val="007767B1"/>
    <w:rsid w:val="00776E68"/>
    <w:rsid w:val="00776E6D"/>
    <w:rsid w:val="00777189"/>
    <w:rsid w:val="0077726E"/>
    <w:rsid w:val="007772EF"/>
    <w:rsid w:val="007773FE"/>
    <w:rsid w:val="007778D2"/>
    <w:rsid w:val="00777A0C"/>
    <w:rsid w:val="00777E53"/>
    <w:rsid w:val="00777E9D"/>
    <w:rsid w:val="00780016"/>
    <w:rsid w:val="00780132"/>
    <w:rsid w:val="007804CD"/>
    <w:rsid w:val="00780803"/>
    <w:rsid w:val="007808F8"/>
    <w:rsid w:val="00781444"/>
    <w:rsid w:val="007816F9"/>
    <w:rsid w:val="0078212B"/>
    <w:rsid w:val="007822BB"/>
    <w:rsid w:val="0078268A"/>
    <w:rsid w:val="0078268E"/>
    <w:rsid w:val="0078292D"/>
    <w:rsid w:val="00782BE9"/>
    <w:rsid w:val="007831E7"/>
    <w:rsid w:val="007834BC"/>
    <w:rsid w:val="00783C71"/>
    <w:rsid w:val="00783E2E"/>
    <w:rsid w:val="00784268"/>
    <w:rsid w:val="00784386"/>
    <w:rsid w:val="007848A7"/>
    <w:rsid w:val="00784B0B"/>
    <w:rsid w:val="00784C6E"/>
    <w:rsid w:val="00784E9F"/>
    <w:rsid w:val="00785050"/>
    <w:rsid w:val="007855C2"/>
    <w:rsid w:val="0078670C"/>
    <w:rsid w:val="007868A1"/>
    <w:rsid w:val="00786A61"/>
    <w:rsid w:val="00786B80"/>
    <w:rsid w:val="00786DEC"/>
    <w:rsid w:val="00786ED7"/>
    <w:rsid w:val="007876AA"/>
    <w:rsid w:val="00787731"/>
    <w:rsid w:val="00787BD3"/>
    <w:rsid w:val="0079170C"/>
    <w:rsid w:val="00791A85"/>
    <w:rsid w:val="00791AA2"/>
    <w:rsid w:val="00791C8E"/>
    <w:rsid w:val="00792011"/>
    <w:rsid w:val="00792087"/>
    <w:rsid w:val="0079373E"/>
    <w:rsid w:val="00793B4B"/>
    <w:rsid w:val="00793CC2"/>
    <w:rsid w:val="00793EDC"/>
    <w:rsid w:val="007940FE"/>
    <w:rsid w:val="00794390"/>
    <w:rsid w:val="00794475"/>
    <w:rsid w:val="00794691"/>
    <w:rsid w:val="00794A20"/>
    <w:rsid w:val="00794AE0"/>
    <w:rsid w:val="00794CCC"/>
    <w:rsid w:val="0079505D"/>
    <w:rsid w:val="007952B1"/>
    <w:rsid w:val="00795B07"/>
    <w:rsid w:val="007962BA"/>
    <w:rsid w:val="00796321"/>
    <w:rsid w:val="007963FE"/>
    <w:rsid w:val="00796BBA"/>
    <w:rsid w:val="00796ED4"/>
    <w:rsid w:val="007970AC"/>
    <w:rsid w:val="00797329"/>
    <w:rsid w:val="007975EF"/>
    <w:rsid w:val="00797766"/>
    <w:rsid w:val="00797A66"/>
    <w:rsid w:val="00797B16"/>
    <w:rsid w:val="007A02F8"/>
    <w:rsid w:val="007A08A9"/>
    <w:rsid w:val="007A0F9B"/>
    <w:rsid w:val="007A1040"/>
    <w:rsid w:val="007A11CE"/>
    <w:rsid w:val="007A16E5"/>
    <w:rsid w:val="007A1AEE"/>
    <w:rsid w:val="007A1D02"/>
    <w:rsid w:val="007A2122"/>
    <w:rsid w:val="007A2CB8"/>
    <w:rsid w:val="007A2E6A"/>
    <w:rsid w:val="007A2E8A"/>
    <w:rsid w:val="007A3098"/>
    <w:rsid w:val="007A30D8"/>
    <w:rsid w:val="007A3C13"/>
    <w:rsid w:val="007A3DB4"/>
    <w:rsid w:val="007A46F0"/>
    <w:rsid w:val="007A4AD1"/>
    <w:rsid w:val="007A4FED"/>
    <w:rsid w:val="007A528D"/>
    <w:rsid w:val="007A5482"/>
    <w:rsid w:val="007A589B"/>
    <w:rsid w:val="007A58D9"/>
    <w:rsid w:val="007A5F42"/>
    <w:rsid w:val="007A5FF8"/>
    <w:rsid w:val="007A6002"/>
    <w:rsid w:val="007A63D6"/>
    <w:rsid w:val="007A654D"/>
    <w:rsid w:val="007A6882"/>
    <w:rsid w:val="007A6F5B"/>
    <w:rsid w:val="007A7B74"/>
    <w:rsid w:val="007A7F71"/>
    <w:rsid w:val="007B0173"/>
    <w:rsid w:val="007B0533"/>
    <w:rsid w:val="007B05E4"/>
    <w:rsid w:val="007B089E"/>
    <w:rsid w:val="007B0978"/>
    <w:rsid w:val="007B0A26"/>
    <w:rsid w:val="007B0AD5"/>
    <w:rsid w:val="007B14BA"/>
    <w:rsid w:val="007B1559"/>
    <w:rsid w:val="007B16FA"/>
    <w:rsid w:val="007B17B5"/>
    <w:rsid w:val="007B1A14"/>
    <w:rsid w:val="007B22AB"/>
    <w:rsid w:val="007B23DC"/>
    <w:rsid w:val="007B2A27"/>
    <w:rsid w:val="007B2F24"/>
    <w:rsid w:val="007B3441"/>
    <w:rsid w:val="007B3722"/>
    <w:rsid w:val="007B37AF"/>
    <w:rsid w:val="007B37BB"/>
    <w:rsid w:val="007B3FFC"/>
    <w:rsid w:val="007B427B"/>
    <w:rsid w:val="007B4403"/>
    <w:rsid w:val="007B4D36"/>
    <w:rsid w:val="007B5304"/>
    <w:rsid w:val="007B590E"/>
    <w:rsid w:val="007B5BB6"/>
    <w:rsid w:val="007B5C97"/>
    <w:rsid w:val="007B6122"/>
    <w:rsid w:val="007B61BF"/>
    <w:rsid w:val="007B62CE"/>
    <w:rsid w:val="007B64B2"/>
    <w:rsid w:val="007B68ED"/>
    <w:rsid w:val="007B6B54"/>
    <w:rsid w:val="007B7584"/>
    <w:rsid w:val="007B75CF"/>
    <w:rsid w:val="007B764A"/>
    <w:rsid w:val="007B7C76"/>
    <w:rsid w:val="007B7D7C"/>
    <w:rsid w:val="007C004A"/>
    <w:rsid w:val="007C0B4F"/>
    <w:rsid w:val="007C0F79"/>
    <w:rsid w:val="007C197B"/>
    <w:rsid w:val="007C1D8B"/>
    <w:rsid w:val="007C1EDA"/>
    <w:rsid w:val="007C2293"/>
    <w:rsid w:val="007C23A4"/>
    <w:rsid w:val="007C37CD"/>
    <w:rsid w:val="007C3D33"/>
    <w:rsid w:val="007C3D85"/>
    <w:rsid w:val="007C4252"/>
    <w:rsid w:val="007C43E3"/>
    <w:rsid w:val="007C4547"/>
    <w:rsid w:val="007C45C8"/>
    <w:rsid w:val="007C5095"/>
    <w:rsid w:val="007C5911"/>
    <w:rsid w:val="007C6226"/>
    <w:rsid w:val="007C62EC"/>
    <w:rsid w:val="007C6442"/>
    <w:rsid w:val="007C68E0"/>
    <w:rsid w:val="007C6971"/>
    <w:rsid w:val="007C6A66"/>
    <w:rsid w:val="007C7239"/>
    <w:rsid w:val="007C72BA"/>
    <w:rsid w:val="007C78AF"/>
    <w:rsid w:val="007C7AD7"/>
    <w:rsid w:val="007C7B43"/>
    <w:rsid w:val="007C7B60"/>
    <w:rsid w:val="007D0C97"/>
    <w:rsid w:val="007D1334"/>
    <w:rsid w:val="007D1BE1"/>
    <w:rsid w:val="007D1C91"/>
    <w:rsid w:val="007D2621"/>
    <w:rsid w:val="007D27E0"/>
    <w:rsid w:val="007D2B68"/>
    <w:rsid w:val="007D2FEA"/>
    <w:rsid w:val="007D3765"/>
    <w:rsid w:val="007D3BA0"/>
    <w:rsid w:val="007D4152"/>
    <w:rsid w:val="007D4427"/>
    <w:rsid w:val="007D4561"/>
    <w:rsid w:val="007D529F"/>
    <w:rsid w:val="007D551A"/>
    <w:rsid w:val="007D5996"/>
    <w:rsid w:val="007D60B3"/>
    <w:rsid w:val="007D634C"/>
    <w:rsid w:val="007D6350"/>
    <w:rsid w:val="007D67F0"/>
    <w:rsid w:val="007D698D"/>
    <w:rsid w:val="007D6D37"/>
    <w:rsid w:val="007D6F7C"/>
    <w:rsid w:val="007D73E4"/>
    <w:rsid w:val="007D7EB1"/>
    <w:rsid w:val="007D7EEE"/>
    <w:rsid w:val="007D7F4B"/>
    <w:rsid w:val="007E0890"/>
    <w:rsid w:val="007E0C3A"/>
    <w:rsid w:val="007E10C4"/>
    <w:rsid w:val="007E1518"/>
    <w:rsid w:val="007E15BF"/>
    <w:rsid w:val="007E2198"/>
    <w:rsid w:val="007E256E"/>
    <w:rsid w:val="007E27CA"/>
    <w:rsid w:val="007E307D"/>
    <w:rsid w:val="007E32D7"/>
    <w:rsid w:val="007E36A4"/>
    <w:rsid w:val="007E39EE"/>
    <w:rsid w:val="007E3C15"/>
    <w:rsid w:val="007E3DBF"/>
    <w:rsid w:val="007E4029"/>
    <w:rsid w:val="007E491D"/>
    <w:rsid w:val="007E625C"/>
    <w:rsid w:val="007E699C"/>
    <w:rsid w:val="007E6C66"/>
    <w:rsid w:val="007E6DAC"/>
    <w:rsid w:val="007E754A"/>
    <w:rsid w:val="007E7981"/>
    <w:rsid w:val="007E7E92"/>
    <w:rsid w:val="007E7FA6"/>
    <w:rsid w:val="007F03DC"/>
    <w:rsid w:val="007F052D"/>
    <w:rsid w:val="007F06F5"/>
    <w:rsid w:val="007F06FC"/>
    <w:rsid w:val="007F0A4C"/>
    <w:rsid w:val="007F183E"/>
    <w:rsid w:val="007F1E85"/>
    <w:rsid w:val="007F1F43"/>
    <w:rsid w:val="007F2229"/>
    <w:rsid w:val="007F239E"/>
    <w:rsid w:val="007F24FF"/>
    <w:rsid w:val="007F275C"/>
    <w:rsid w:val="007F287E"/>
    <w:rsid w:val="007F2C9F"/>
    <w:rsid w:val="007F2D77"/>
    <w:rsid w:val="007F3270"/>
    <w:rsid w:val="007F3635"/>
    <w:rsid w:val="007F3F55"/>
    <w:rsid w:val="007F3FA9"/>
    <w:rsid w:val="007F478B"/>
    <w:rsid w:val="007F4FED"/>
    <w:rsid w:val="007F53EB"/>
    <w:rsid w:val="007F5E98"/>
    <w:rsid w:val="007F5F3E"/>
    <w:rsid w:val="007F69F3"/>
    <w:rsid w:val="007F6FC8"/>
    <w:rsid w:val="007F75D6"/>
    <w:rsid w:val="007F7838"/>
    <w:rsid w:val="00800456"/>
    <w:rsid w:val="008004C6"/>
    <w:rsid w:val="0080076A"/>
    <w:rsid w:val="00800A93"/>
    <w:rsid w:val="00800E61"/>
    <w:rsid w:val="00800EFA"/>
    <w:rsid w:val="008010DE"/>
    <w:rsid w:val="00801497"/>
    <w:rsid w:val="008014C8"/>
    <w:rsid w:val="00801604"/>
    <w:rsid w:val="00801B66"/>
    <w:rsid w:val="00802264"/>
    <w:rsid w:val="00802679"/>
    <w:rsid w:val="0080285E"/>
    <w:rsid w:val="0080295A"/>
    <w:rsid w:val="00802A27"/>
    <w:rsid w:val="00802ECF"/>
    <w:rsid w:val="008030A7"/>
    <w:rsid w:val="0080319D"/>
    <w:rsid w:val="0080370E"/>
    <w:rsid w:val="008037C7"/>
    <w:rsid w:val="00803AF8"/>
    <w:rsid w:val="00803B1A"/>
    <w:rsid w:val="0080453F"/>
    <w:rsid w:val="00804951"/>
    <w:rsid w:val="00804AA6"/>
    <w:rsid w:val="00804EBD"/>
    <w:rsid w:val="0080517D"/>
    <w:rsid w:val="00805566"/>
    <w:rsid w:val="0080563D"/>
    <w:rsid w:val="00805921"/>
    <w:rsid w:val="00805995"/>
    <w:rsid w:val="00805BDA"/>
    <w:rsid w:val="00805F43"/>
    <w:rsid w:val="00806031"/>
    <w:rsid w:val="00806567"/>
    <w:rsid w:val="00806594"/>
    <w:rsid w:val="00806B44"/>
    <w:rsid w:val="0080708F"/>
    <w:rsid w:val="00807574"/>
    <w:rsid w:val="00810B37"/>
    <w:rsid w:val="00810BCA"/>
    <w:rsid w:val="0081164A"/>
    <w:rsid w:val="0081208F"/>
    <w:rsid w:val="008123B0"/>
    <w:rsid w:val="00812865"/>
    <w:rsid w:val="008129BB"/>
    <w:rsid w:val="00813587"/>
    <w:rsid w:val="008135A9"/>
    <w:rsid w:val="008138E7"/>
    <w:rsid w:val="00813926"/>
    <w:rsid w:val="0081397B"/>
    <w:rsid w:val="00813A29"/>
    <w:rsid w:val="00813C40"/>
    <w:rsid w:val="008140A0"/>
    <w:rsid w:val="008145F9"/>
    <w:rsid w:val="0081477C"/>
    <w:rsid w:val="00814841"/>
    <w:rsid w:val="00814A10"/>
    <w:rsid w:val="00814A96"/>
    <w:rsid w:val="00815086"/>
    <w:rsid w:val="008151AF"/>
    <w:rsid w:val="008151C1"/>
    <w:rsid w:val="008154CB"/>
    <w:rsid w:val="008158EE"/>
    <w:rsid w:val="008164DC"/>
    <w:rsid w:val="008166D7"/>
    <w:rsid w:val="0081678D"/>
    <w:rsid w:val="00816841"/>
    <w:rsid w:val="0081706D"/>
    <w:rsid w:val="008171CE"/>
    <w:rsid w:val="00817B96"/>
    <w:rsid w:val="00817E1A"/>
    <w:rsid w:val="008204DE"/>
    <w:rsid w:val="0082084E"/>
    <w:rsid w:val="00820BAF"/>
    <w:rsid w:val="00820FE0"/>
    <w:rsid w:val="00821084"/>
    <w:rsid w:val="008210E5"/>
    <w:rsid w:val="008211B1"/>
    <w:rsid w:val="00821322"/>
    <w:rsid w:val="00822088"/>
    <w:rsid w:val="00822233"/>
    <w:rsid w:val="00822E5E"/>
    <w:rsid w:val="008235C3"/>
    <w:rsid w:val="00823D00"/>
    <w:rsid w:val="008245A8"/>
    <w:rsid w:val="008246D1"/>
    <w:rsid w:val="00824E64"/>
    <w:rsid w:val="0082526F"/>
    <w:rsid w:val="00825437"/>
    <w:rsid w:val="008258E3"/>
    <w:rsid w:val="00825961"/>
    <w:rsid w:val="00825B93"/>
    <w:rsid w:val="008261F4"/>
    <w:rsid w:val="0082684F"/>
    <w:rsid w:val="00826EC3"/>
    <w:rsid w:val="00827144"/>
    <w:rsid w:val="008272C2"/>
    <w:rsid w:val="008273F3"/>
    <w:rsid w:val="00827997"/>
    <w:rsid w:val="00827B0B"/>
    <w:rsid w:val="00830688"/>
    <w:rsid w:val="00830CBB"/>
    <w:rsid w:val="00830D32"/>
    <w:rsid w:val="008312CE"/>
    <w:rsid w:val="00831325"/>
    <w:rsid w:val="008319D8"/>
    <w:rsid w:val="00831A7D"/>
    <w:rsid w:val="00831EC0"/>
    <w:rsid w:val="00832232"/>
    <w:rsid w:val="008325A3"/>
    <w:rsid w:val="008326EE"/>
    <w:rsid w:val="008329A7"/>
    <w:rsid w:val="00832A6D"/>
    <w:rsid w:val="00832A7F"/>
    <w:rsid w:val="0083302F"/>
    <w:rsid w:val="0083350E"/>
    <w:rsid w:val="0083394D"/>
    <w:rsid w:val="00833D15"/>
    <w:rsid w:val="00833E3C"/>
    <w:rsid w:val="0083404C"/>
    <w:rsid w:val="008349F9"/>
    <w:rsid w:val="00834D5F"/>
    <w:rsid w:val="00835271"/>
    <w:rsid w:val="008355A1"/>
    <w:rsid w:val="008356FE"/>
    <w:rsid w:val="00835A8D"/>
    <w:rsid w:val="008360F6"/>
    <w:rsid w:val="008361E5"/>
    <w:rsid w:val="00836970"/>
    <w:rsid w:val="00836A47"/>
    <w:rsid w:val="00836FE9"/>
    <w:rsid w:val="00837D36"/>
    <w:rsid w:val="00837E90"/>
    <w:rsid w:val="008408A1"/>
    <w:rsid w:val="00840D2C"/>
    <w:rsid w:val="00841089"/>
    <w:rsid w:val="0084173D"/>
    <w:rsid w:val="0084241E"/>
    <w:rsid w:val="00842622"/>
    <w:rsid w:val="00842EA9"/>
    <w:rsid w:val="00842FA7"/>
    <w:rsid w:val="00843476"/>
    <w:rsid w:val="008436D1"/>
    <w:rsid w:val="0084390B"/>
    <w:rsid w:val="00843AB6"/>
    <w:rsid w:val="0084402A"/>
    <w:rsid w:val="00844473"/>
    <w:rsid w:val="0084455B"/>
    <w:rsid w:val="00844650"/>
    <w:rsid w:val="00844C28"/>
    <w:rsid w:val="00844D24"/>
    <w:rsid w:val="00845059"/>
    <w:rsid w:val="008455D6"/>
    <w:rsid w:val="00845E11"/>
    <w:rsid w:val="008473FE"/>
    <w:rsid w:val="00847652"/>
    <w:rsid w:val="008476A0"/>
    <w:rsid w:val="00847FEE"/>
    <w:rsid w:val="0085067E"/>
    <w:rsid w:val="00850AB3"/>
    <w:rsid w:val="00851047"/>
    <w:rsid w:val="00851838"/>
    <w:rsid w:val="00851B7C"/>
    <w:rsid w:val="0085206D"/>
    <w:rsid w:val="008521E6"/>
    <w:rsid w:val="00852AE5"/>
    <w:rsid w:val="00852CCA"/>
    <w:rsid w:val="00852F2F"/>
    <w:rsid w:val="008531BD"/>
    <w:rsid w:val="008532F8"/>
    <w:rsid w:val="00853F69"/>
    <w:rsid w:val="00854055"/>
    <w:rsid w:val="00854834"/>
    <w:rsid w:val="00855928"/>
    <w:rsid w:val="00855F40"/>
    <w:rsid w:val="00855FDE"/>
    <w:rsid w:val="00856C68"/>
    <w:rsid w:val="00857D3E"/>
    <w:rsid w:val="00860575"/>
    <w:rsid w:val="00860E6C"/>
    <w:rsid w:val="00861933"/>
    <w:rsid w:val="00861F43"/>
    <w:rsid w:val="0086233E"/>
    <w:rsid w:val="0086235D"/>
    <w:rsid w:val="00863A38"/>
    <w:rsid w:val="00863B86"/>
    <w:rsid w:val="008643FE"/>
    <w:rsid w:val="0086458D"/>
    <w:rsid w:val="008648FD"/>
    <w:rsid w:val="00864AA2"/>
    <w:rsid w:val="00864B47"/>
    <w:rsid w:val="00865068"/>
    <w:rsid w:val="00865193"/>
    <w:rsid w:val="0086530E"/>
    <w:rsid w:val="008659B0"/>
    <w:rsid w:val="00865AAA"/>
    <w:rsid w:val="00865ED3"/>
    <w:rsid w:val="00866114"/>
    <w:rsid w:val="00866AB1"/>
    <w:rsid w:val="00866E07"/>
    <w:rsid w:val="00866E7D"/>
    <w:rsid w:val="00867281"/>
    <w:rsid w:val="008677BE"/>
    <w:rsid w:val="0086784D"/>
    <w:rsid w:val="00867B3A"/>
    <w:rsid w:val="00867C75"/>
    <w:rsid w:val="0087006B"/>
    <w:rsid w:val="008702B3"/>
    <w:rsid w:val="008702D0"/>
    <w:rsid w:val="008703B7"/>
    <w:rsid w:val="00870C8E"/>
    <w:rsid w:val="00870F49"/>
    <w:rsid w:val="00871167"/>
    <w:rsid w:val="0087135A"/>
    <w:rsid w:val="008717D0"/>
    <w:rsid w:val="00871A3E"/>
    <w:rsid w:val="008725D9"/>
    <w:rsid w:val="00873540"/>
    <w:rsid w:val="008739A7"/>
    <w:rsid w:val="00873BBE"/>
    <w:rsid w:val="00874095"/>
    <w:rsid w:val="00874529"/>
    <w:rsid w:val="00874742"/>
    <w:rsid w:val="008747E2"/>
    <w:rsid w:val="008749E6"/>
    <w:rsid w:val="00874BAE"/>
    <w:rsid w:val="00874E9E"/>
    <w:rsid w:val="00874FB3"/>
    <w:rsid w:val="00874FC1"/>
    <w:rsid w:val="008753D6"/>
    <w:rsid w:val="0087563B"/>
    <w:rsid w:val="0087589A"/>
    <w:rsid w:val="008760BC"/>
    <w:rsid w:val="00876256"/>
    <w:rsid w:val="008771AD"/>
    <w:rsid w:val="00877895"/>
    <w:rsid w:val="00877CA3"/>
    <w:rsid w:val="00877CC2"/>
    <w:rsid w:val="0088037E"/>
    <w:rsid w:val="008804C6"/>
    <w:rsid w:val="008804CE"/>
    <w:rsid w:val="0088098E"/>
    <w:rsid w:val="00880AE4"/>
    <w:rsid w:val="008812F5"/>
    <w:rsid w:val="0088135E"/>
    <w:rsid w:val="008814C7"/>
    <w:rsid w:val="008818A4"/>
    <w:rsid w:val="00881E21"/>
    <w:rsid w:val="008820B3"/>
    <w:rsid w:val="0088227E"/>
    <w:rsid w:val="008822D8"/>
    <w:rsid w:val="008828BC"/>
    <w:rsid w:val="00882C50"/>
    <w:rsid w:val="008830B4"/>
    <w:rsid w:val="00883247"/>
    <w:rsid w:val="0088352E"/>
    <w:rsid w:val="008843CF"/>
    <w:rsid w:val="0088468F"/>
    <w:rsid w:val="00884AE4"/>
    <w:rsid w:val="00884E8C"/>
    <w:rsid w:val="00884FD7"/>
    <w:rsid w:val="008857C0"/>
    <w:rsid w:val="00885909"/>
    <w:rsid w:val="00886449"/>
    <w:rsid w:val="008865EE"/>
    <w:rsid w:val="008866F3"/>
    <w:rsid w:val="00886B30"/>
    <w:rsid w:val="00886B9A"/>
    <w:rsid w:val="00886ECF"/>
    <w:rsid w:val="008873ED"/>
    <w:rsid w:val="00887516"/>
    <w:rsid w:val="0088766C"/>
    <w:rsid w:val="008878E6"/>
    <w:rsid w:val="00887EE1"/>
    <w:rsid w:val="008902D8"/>
    <w:rsid w:val="00890A48"/>
    <w:rsid w:val="0089157D"/>
    <w:rsid w:val="008918E7"/>
    <w:rsid w:val="00891D13"/>
    <w:rsid w:val="00892118"/>
    <w:rsid w:val="00892A11"/>
    <w:rsid w:val="00892CDB"/>
    <w:rsid w:val="00892D15"/>
    <w:rsid w:val="00892E15"/>
    <w:rsid w:val="00893183"/>
    <w:rsid w:val="008939A8"/>
    <w:rsid w:val="00893A36"/>
    <w:rsid w:val="00893B7B"/>
    <w:rsid w:val="008940FA"/>
    <w:rsid w:val="00894592"/>
    <w:rsid w:val="00894741"/>
    <w:rsid w:val="008947DE"/>
    <w:rsid w:val="00894C88"/>
    <w:rsid w:val="00894FD4"/>
    <w:rsid w:val="00895070"/>
    <w:rsid w:val="0089552A"/>
    <w:rsid w:val="00895984"/>
    <w:rsid w:val="00895FCF"/>
    <w:rsid w:val="00896014"/>
    <w:rsid w:val="0089618A"/>
    <w:rsid w:val="00896308"/>
    <w:rsid w:val="00896413"/>
    <w:rsid w:val="00896E84"/>
    <w:rsid w:val="0089738D"/>
    <w:rsid w:val="0089770B"/>
    <w:rsid w:val="00897789"/>
    <w:rsid w:val="00897919"/>
    <w:rsid w:val="00897A3F"/>
    <w:rsid w:val="00897B84"/>
    <w:rsid w:val="00897FD5"/>
    <w:rsid w:val="008A0052"/>
    <w:rsid w:val="008A03DB"/>
    <w:rsid w:val="008A061A"/>
    <w:rsid w:val="008A0688"/>
    <w:rsid w:val="008A072F"/>
    <w:rsid w:val="008A096E"/>
    <w:rsid w:val="008A0CDC"/>
    <w:rsid w:val="008A0F94"/>
    <w:rsid w:val="008A1C19"/>
    <w:rsid w:val="008A1DDD"/>
    <w:rsid w:val="008A1F0A"/>
    <w:rsid w:val="008A209F"/>
    <w:rsid w:val="008A21D2"/>
    <w:rsid w:val="008A38E5"/>
    <w:rsid w:val="008A3926"/>
    <w:rsid w:val="008A3D3A"/>
    <w:rsid w:val="008A3DE9"/>
    <w:rsid w:val="008A3F60"/>
    <w:rsid w:val="008A467D"/>
    <w:rsid w:val="008A46F1"/>
    <w:rsid w:val="008A47DC"/>
    <w:rsid w:val="008A4804"/>
    <w:rsid w:val="008A499A"/>
    <w:rsid w:val="008A4AE0"/>
    <w:rsid w:val="008A4BB7"/>
    <w:rsid w:val="008A4D4E"/>
    <w:rsid w:val="008A4F27"/>
    <w:rsid w:val="008A51E2"/>
    <w:rsid w:val="008A5280"/>
    <w:rsid w:val="008A542B"/>
    <w:rsid w:val="008A5694"/>
    <w:rsid w:val="008A5CB7"/>
    <w:rsid w:val="008A5CC3"/>
    <w:rsid w:val="008A5D4B"/>
    <w:rsid w:val="008A5DCC"/>
    <w:rsid w:val="008A5F61"/>
    <w:rsid w:val="008A601C"/>
    <w:rsid w:val="008A6959"/>
    <w:rsid w:val="008A6C18"/>
    <w:rsid w:val="008A74A1"/>
    <w:rsid w:val="008A758A"/>
    <w:rsid w:val="008A7738"/>
    <w:rsid w:val="008A7CEC"/>
    <w:rsid w:val="008A7F8A"/>
    <w:rsid w:val="008A7FE5"/>
    <w:rsid w:val="008B0338"/>
    <w:rsid w:val="008B0BC4"/>
    <w:rsid w:val="008B0CC2"/>
    <w:rsid w:val="008B0D5F"/>
    <w:rsid w:val="008B0E68"/>
    <w:rsid w:val="008B12FD"/>
    <w:rsid w:val="008B19F4"/>
    <w:rsid w:val="008B1A97"/>
    <w:rsid w:val="008B1C6D"/>
    <w:rsid w:val="008B1C88"/>
    <w:rsid w:val="008B1CAE"/>
    <w:rsid w:val="008B2546"/>
    <w:rsid w:val="008B2B4C"/>
    <w:rsid w:val="008B2F80"/>
    <w:rsid w:val="008B37E2"/>
    <w:rsid w:val="008B3898"/>
    <w:rsid w:val="008B3BF4"/>
    <w:rsid w:val="008B3E81"/>
    <w:rsid w:val="008B3F0C"/>
    <w:rsid w:val="008B43E5"/>
    <w:rsid w:val="008B44FE"/>
    <w:rsid w:val="008B4619"/>
    <w:rsid w:val="008B4817"/>
    <w:rsid w:val="008B496B"/>
    <w:rsid w:val="008B50F5"/>
    <w:rsid w:val="008B553F"/>
    <w:rsid w:val="008B5AF0"/>
    <w:rsid w:val="008B63F4"/>
    <w:rsid w:val="008B6431"/>
    <w:rsid w:val="008B64A5"/>
    <w:rsid w:val="008B66F2"/>
    <w:rsid w:val="008B6AC8"/>
    <w:rsid w:val="008B769B"/>
    <w:rsid w:val="008B7996"/>
    <w:rsid w:val="008B7A27"/>
    <w:rsid w:val="008B7AD7"/>
    <w:rsid w:val="008B7B4F"/>
    <w:rsid w:val="008B7C15"/>
    <w:rsid w:val="008C0354"/>
    <w:rsid w:val="008C09E9"/>
    <w:rsid w:val="008C0D36"/>
    <w:rsid w:val="008C1B38"/>
    <w:rsid w:val="008C24CC"/>
    <w:rsid w:val="008C2DAA"/>
    <w:rsid w:val="008C31A5"/>
    <w:rsid w:val="008C3975"/>
    <w:rsid w:val="008C3AC0"/>
    <w:rsid w:val="008C3E3F"/>
    <w:rsid w:val="008C4646"/>
    <w:rsid w:val="008C47EF"/>
    <w:rsid w:val="008C48C8"/>
    <w:rsid w:val="008C4A14"/>
    <w:rsid w:val="008C4C40"/>
    <w:rsid w:val="008C4C90"/>
    <w:rsid w:val="008C5291"/>
    <w:rsid w:val="008C574B"/>
    <w:rsid w:val="008C5AD0"/>
    <w:rsid w:val="008C5B1E"/>
    <w:rsid w:val="008C5C84"/>
    <w:rsid w:val="008C5DA8"/>
    <w:rsid w:val="008C630A"/>
    <w:rsid w:val="008C6581"/>
    <w:rsid w:val="008C6EC1"/>
    <w:rsid w:val="008C7256"/>
    <w:rsid w:val="008C76AA"/>
    <w:rsid w:val="008C775C"/>
    <w:rsid w:val="008C7936"/>
    <w:rsid w:val="008C795C"/>
    <w:rsid w:val="008C7EC0"/>
    <w:rsid w:val="008D019C"/>
    <w:rsid w:val="008D019E"/>
    <w:rsid w:val="008D0299"/>
    <w:rsid w:val="008D02FF"/>
    <w:rsid w:val="008D080E"/>
    <w:rsid w:val="008D08F3"/>
    <w:rsid w:val="008D0F21"/>
    <w:rsid w:val="008D1119"/>
    <w:rsid w:val="008D11BB"/>
    <w:rsid w:val="008D1640"/>
    <w:rsid w:val="008D1CDF"/>
    <w:rsid w:val="008D212D"/>
    <w:rsid w:val="008D2187"/>
    <w:rsid w:val="008D22B1"/>
    <w:rsid w:val="008D29FC"/>
    <w:rsid w:val="008D2A75"/>
    <w:rsid w:val="008D2C08"/>
    <w:rsid w:val="008D2C64"/>
    <w:rsid w:val="008D33BD"/>
    <w:rsid w:val="008D3736"/>
    <w:rsid w:val="008D398F"/>
    <w:rsid w:val="008D3F34"/>
    <w:rsid w:val="008D4006"/>
    <w:rsid w:val="008D437A"/>
    <w:rsid w:val="008D4D70"/>
    <w:rsid w:val="008D4F1C"/>
    <w:rsid w:val="008D5303"/>
    <w:rsid w:val="008D6D6C"/>
    <w:rsid w:val="008D7140"/>
    <w:rsid w:val="008D7249"/>
    <w:rsid w:val="008E0239"/>
    <w:rsid w:val="008E06D5"/>
    <w:rsid w:val="008E0821"/>
    <w:rsid w:val="008E084F"/>
    <w:rsid w:val="008E0CE4"/>
    <w:rsid w:val="008E0F9A"/>
    <w:rsid w:val="008E12E1"/>
    <w:rsid w:val="008E1870"/>
    <w:rsid w:val="008E21B3"/>
    <w:rsid w:val="008E221A"/>
    <w:rsid w:val="008E2313"/>
    <w:rsid w:val="008E239B"/>
    <w:rsid w:val="008E2447"/>
    <w:rsid w:val="008E2FF6"/>
    <w:rsid w:val="008E328E"/>
    <w:rsid w:val="008E362B"/>
    <w:rsid w:val="008E3A95"/>
    <w:rsid w:val="008E3B6C"/>
    <w:rsid w:val="008E3CB1"/>
    <w:rsid w:val="008E4ADC"/>
    <w:rsid w:val="008E4B79"/>
    <w:rsid w:val="008E4CDE"/>
    <w:rsid w:val="008E4E19"/>
    <w:rsid w:val="008E5675"/>
    <w:rsid w:val="008E59B7"/>
    <w:rsid w:val="008E6150"/>
    <w:rsid w:val="008E68DF"/>
    <w:rsid w:val="008E6E86"/>
    <w:rsid w:val="008E70D9"/>
    <w:rsid w:val="008E7324"/>
    <w:rsid w:val="008E7A88"/>
    <w:rsid w:val="008E7AFC"/>
    <w:rsid w:val="008E7D1F"/>
    <w:rsid w:val="008E7F67"/>
    <w:rsid w:val="008F040B"/>
    <w:rsid w:val="008F04A5"/>
    <w:rsid w:val="008F0822"/>
    <w:rsid w:val="008F0B83"/>
    <w:rsid w:val="008F14F3"/>
    <w:rsid w:val="008F1CC0"/>
    <w:rsid w:val="008F1E09"/>
    <w:rsid w:val="008F1EAF"/>
    <w:rsid w:val="008F27EF"/>
    <w:rsid w:val="008F2871"/>
    <w:rsid w:val="008F2A6D"/>
    <w:rsid w:val="008F3273"/>
    <w:rsid w:val="008F332A"/>
    <w:rsid w:val="008F3D4E"/>
    <w:rsid w:val="008F3DE4"/>
    <w:rsid w:val="008F3E54"/>
    <w:rsid w:val="008F45DD"/>
    <w:rsid w:val="008F46D9"/>
    <w:rsid w:val="008F490A"/>
    <w:rsid w:val="008F5B4C"/>
    <w:rsid w:val="008F5E5B"/>
    <w:rsid w:val="008F6063"/>
    <w:rsid w:val="008F6592"/>
    <w:rsid w:val="008F68AE"/>
    <w:rsid w:val="008F6930"/>
    <w:rsid w:val="008F7035"/>
    <w:rsid w:val="008F7283"/>
    <w:rsid w:val="008F7347"/>
    <w:rsid w:val="008F7D71"/>
    <w:rsid w:val="008F7DC5"/>
    <w:rsid w:val="00900484"/>
    <w:rsid w:val="009004B7"/>
    <w:rsid w:val="00901118"/>
    <w:rsid w:val="00901695"/>
    <w:rsid w:val="00901762"/>
    <w:rsid w:val="009022DA"/>
    <w:rsid w:val="00902419"/>
    <w:rsid w:val="00902CB0"/>
    <w:rsid w:val="00902DA1"/>
    <w:rsid w:val="00902F4C"/>
    <w:rsid w:val="009032AD"/>
    <w:rsid w:val="00903C3C"/>
    <w:rsid w:val="00903F2B"/>
    <w:rsid w:val="00904ABA"/>
    <w:rsid w:val="00904B04"/>
    <w:rsid w:val="00904B9F"/>
    <w:rsid w:val="00904E68"/>
    <w:rsid w:val="009050C3"/>
    <w:rsid w:val="00905AC9"/>
    <w:rsid w:val="00905CB7"/>
    <w:rsid w:val="009065E0"/>
    <w:rsid w:val="00906CCF"/>
    <w:rsid w:val="00907089"/>
    <w:rsid w:val="00907C6A"/>
    <w:rsid w:val="00907CB7"/>
    <w:rsid w:val="00907D13"/>
    <w:rsid w:val="00907DF9"/>
    <w:rsid w:val="00907FD6"/>
    <w:rsid w:val="00910630"/>
    <w:rsid w:val="00910CB7"/>
    <w:rsid w:val="00911B8A"/>
    <w:rsid w:val="00911CF0"/>
    <w:rsid w:val="0091286D"/>
    <w:rsid w:val="00912A9B"/>
    <w:rsid w:val="009137A3"/>
    <w:rsid w:val="0091397A"/>
    <w:rsid w:val="00913E48"/>
    <w:rsid w:val="00913FD6"/>
    <w:rsid w:val="009143B3"/>
    <w:rsid w:val="00914EC6"/>
    <w:rsid w:val="00915106"/>
    <w:rsid w:val="00916278"/>
    <w:rsid w:val="00916AC7"/>
    <w:rsid w:val="00916F20"/>
    <w:rsid w:val="009174D4"/>
    <w:rsid w:val="00917606"/>
    <w:rsid w:val="00917647"/>
    <w:rsid w:val="00917B22"/>
    <w:rsid w:val="00920244"/>
    <w:rsid w:val="00920438"/>
    <w:rsid w:val="00920717"/>
    <w:rsid w:val="009207F9"/>
    <w:rsid w:val="0092086A"/>
    <w:rsid w:val="009216E3"/>
    <w:rsid w:val="00921B73"/>
    <w:rsid w:val="009222F8"/>
    <w:rsid w:val="00922918"/>
    <w:rsid w:val="00922B52"/>
    <w:rsid w:val="00922D30"/>
    <w:rsid w:val="00922DF0"/>
    <w:rsid w:val="0092388F"/>
    <w:rsid w:val="009238C7"/>
    <w:rsid w:val="0092392D"/>
    <w:rsid w:val="00923E28"/>
    <w:rsid w:val="00923E53"/>
    <w:rsid w:val="009242D1"/>
    <w:rsid w:val="009248A2"/>
    <w:rsid w:val="00924DDD"/>
    <w:rsid w:val="009251EB"/>
    <w:rsid w:val="00925514"/>
    <w:rsid w:val="00925563"/>
    <w:rsid w:val="009259D9"/>
    <w:rsid w:val="00925C2B"/>
    <w:rsid w:val="009260A4"/>
    <w:rsid w:val="009263AD"/>
    <w:rsid w:val="009264F6"/>
    <w:rsid w:val="00926518"/>
    <w:rsid w:val="00926639"/>
    <w:rsid w:val="00926804"/>
    <w:rsid w:val="00926D53"/>
    <w:rsid w:val="00926FBF"/>
    <w:rsid w:val="009270CE"/>
    <w:rsid w:val="0092736D"/>
    <w:rsid w:val="009279A8"/>
    <w:rsid w:val="00927F07"/>
    <w:rsid w:val="00930DFF"/>
    <w:rsid w:val="00930EBB"/>
    <w:rsid w:val="009311FC"/>
    <w:rsid w:val="00931561"/>
    <w:rsid w:val="00931662"/>
    <w:rsid w:val="009318BE"/>
    <w:rsid w:val="00931A60"/>
    <w:rsid w:val="009328A7"/>
    <w:rsid w:val="00932D2B"/>
    <w:rsid w:val="0093317B"/>
    <w:rsid w:val="00933210"/>
    <w:rsid w:val="009332EF"/>
    <w:rsid w:val="00933C3A"/>
    <w:rsid w:val="00933CD0"/>
    <w:rsid w:val="00933FD4"/>
    <w:rsid w:val="0093438A"/>
    <w:rsid w:val="00934606"/>
    <w:rsid w:val="0093469B"/>
    <w:rsid w:val="00935106"/>
    <w:rsid w:val="0093532C"/>
    <w:rsid w:val="0093538E"/>
    <w:rsid w:val="009358E4"/>
    <w:rsid w:val="00936031"/>
    <w:rsid w:val="009364DF"/>
    <w:rsid w:val="0093661F"/>
    <w:rsid w:val="00936942"/>
    <w:rsid w:val="00936B52"/>
    <w:rsid w:val="00936D4C"/>
    <w:rsid w:val="00936ECE"/>
    <w:rsid w:val="00937057"/>
    <w:rsid w:val="00937243"/>
    <w:rsid w:val="0093755E"/>
    <w:rsid w:val="00937A12"/>
    <w:rsid w:val="00937CA6"/>
    <w:rsid w:val="00940045"/>
    <w:rsid w:val="009401C6"/>
    <w:rsid w:val="00940385"/>
    <w:rsid w:val="009403D1"/>
    <w:rsid w:val="009404E6"/>
    <w:rsid w:val="009404FA"/>
    <w:rsid w:val="00940929"/>
    <w:rsid w:val="00940FE0"/>
    <w:rsid w:val="00941423"/>
    <w:rsid w:val="0094147C"/>
    <w:rsid w:val="009415C2"/>
    <w:rsid w:val="00942477"/>
    <w:rsid w:val="00943086"/>
    <w:rsid w:val="00943119"/>
    <w:rsid w:val="00943317"/>
    <w:rsid w:val="0094338D"/>
    <w:rsid w:val="00944159"/>
    <w:rsid w:val="009449D9"/>
    <w:rsid w:val="00944EC8"/>
    <w:rsid w:val="0094524C"/>
    <w:rsid w:val="009455D2"/>
    <w:rsid w:val="00945730"/>
    <w:rsid w:val="009458E5"/>
    <w:rsid w:val="00945F6F"/>
    <w:rsid w:val="009462BE"/>
    <w:rsid w:val="0094636E"/>
    <w:rsid w:val="009464D9"/>
    <w:rsid w:val="00946925"/>
    <w:rsid w:val="009469DA"/>
    <w:rsid w:val="00946D4C"/>
    <w:rsid w:val="009470E9"/>
    <w:rsid w:val="009474B2"/>
    <w:rsid w:val="00947A58"/>
    <w:rsid w:val="00947F4A"/>
    <w:rsid w:val="009501A2"/>
    <w:rsid w:val="00950349"/>
    <w:rsid w:val="009506CF"/>
    <w:rsid w:val="00950EA7"/>
    <w:rsid w:val="009516DD"/>
    <w:rsid w:val="0095197E"/>
    <w:rsid w:val="00951E75"/>
    <w:rsid w:val="0095249E"/>
    <w:rsid w:val="009527DD"/>
    <w:rsid w:val="00952989"/>
    <w:rsid w:val="00952D89"/>
    <w:rsid w:val="00953A35"/>
    <w:rsid w:val="00954640"/>
    <w:rsid w:val="009548BC"/>
    <w:rsid w:val="00954C2E"/>
    <w:rsid w:val="00954C6D"/>
    <w:rsid w:val="00954C91"/>
    <w:rsid w:val="00954F37"/>
    <w:rsid w:val="00955143"/>
    <w:rsid w:val="009557A2"/>
    <w:rsid w:val="00956474"/>
    <w:rsid w:val="00956519"/>
    <w:rsid w:val="00956E7D"/>
    <w:rsid w:val="00956EEF"/>
    <w:rsid w:val="00956FD6"/>
    <w:rsid w:val="009570DA"/>
    <w:rsid w:val="0095796E"/>
    <w:rsid w:val="00957D48"/>
    <w:rsid w:val="00957F89"/>
    <w:rsid w:val="009609FC"/>
    <w:rsid w:val="00960CE3"/>
    <w:rsid w:val="00961336"/>
    <w:rsid w:val="00961524"/>
    <w:rsid w:val="0096191B"/>
    <w:rsid w:val="00961E5A"/>
    <w:rsid w:val="00962B42"/>
    <w:rsid w:val="0096375B"/>
    <w:rsid w:val="00965092"/>
    <w:rsid w:val="0096551E"/>
    <w:rsid w:val="009656E7"/>
    <w:rsid w:val="009657DD"/>
    <w:rsid w:val="0096595A"/>
    <w:rsid w:val="0096610F"/>
    <w:rsid w:val="009663BC"/>
    <w:rsid w:val="00967523"/>
    <w:rsid w:val="009679B2"/>
    <w:rsid w:val="009701EA"/>
    <w:rsid w:val="00970306"/>
    <w:rsid w:val="00970D48"/>
    <w:rsid w:val="009715B7"/>
    <w:rsid w:val="0097194F"/>
    <w:rsid w:val="00971B40"/>
    <w:rsid w:val="00971C00"/>
    <w:rsid w:val="00972B6B"/>
    <w:rsid w:val="00972E42"/>
    <w:rsid w:val="00972EE5"/>
    <w:rsid w:val="0097303D"/>
    <w:rsid w:val="009730BC"/>
    <w:rsid w:val="009730F5"/>
    <w:rsid w:val="00973155"/>
    <w:rsid w:val="0097492E"/>
    <w:rsid w:val="00974B1C"/>
    <w:rsid w:val="00974C74"/>
    <w:rsid w:val="00974D43"/>
    <w:rsid w:val="009751BA"/>
    <w:rsid w:val="0097525B"/>
    <w:rsid w:val="009755A7"/>
    <w:rsid w:val="0097579E"/>
    <w:rsid w:val="00975B88"/>
    <w:rsid w:val="00975E62"/>
    <w:rsid w:val="00976163"/>
    <w:rsid w:val="009763D0"/>
    <w:rsid w:val="009766F9"/>
    <w:rsid w:val="00976B48"/>
    <w:rsid w:val="00976E7B"/>
    <w:rsid w:val="00977218"/>
    <w:rsid w:val="009772FF"/>
    <w:rsid w:val="00977365"/>
    <w:rsid w:val="0097761E"/>
    <w:rsid w:val="009802B6"/>
    <w:rsid w:val="009809AB"/>
    <w:rsid w:val="009812D9"/>
    <w:rsid w:val="00981897"/>
    <w:rsid w:val="00981B63"/>
    <w:rsid w:val="00981E59"/>
    <w:rsid w:val="00981E69"/>
    <w:rsid w:val="009822CF"/>
    <w:rsid w:val="0098230A"/>
    <w:rsid w:val="009825D1"/>
    <w:rsid w:val="009826A7"/>
    <w:rsid w:val="00982C17"/>
    <w:rsid w:val="009831A4"/>
    <w:rsid w:val="00983534"/>
    <w:rsid w:val="00983A77"/>
    <w:rsid w:val="00983BC4"/>
    <w:rsid w:val="00983D43"/>
    <w:rsid w:val="00983FF2"/>
    <w:rsid w:val="009844EB"/>
    <w:rsid w:val="00984622"/>
    <w:rsid w:val="00984718"/>
    <w:rsid w:val="00984A3D"/>
    <w:rsid w:val="009865BA"/>
    <w:rsid w:val="00986685"/>
    <w:rsid w:val="00986D74"/>
    <w:rsid w:val="00987BE1"/>
    <w:rsid w:val="00991052"/>
    <w:rsid w:val="00991264"/>
    <w:rsid w:val="009918C5"/>
    <w:rsid w:val="00991D7B"/>
    <w:rsid w:val="00992640"/>
    <w:rsid w:val="00993639"/>
    <w:rsid w:val="00993BAE"/>
    <w:rsid w:val="009941A2"/>
    <w:rsid w:val="009944EC"/>
    <w:rsid w:val="009945A1"/>
    <w:rsid w:val="00995279"/>
    <w:rsid w:val="00995524"/>
    <w:rsid w:val="00995593"/>
    <w:rsid w:val="00995BF2"/>
    <w:rsid w:val="00997103"/>
    <w:rsid w:val="00997462"/>
    <w:rsid w:val="00997A96"/>
    <w:rsid w:val="00997AE3"/>
    <w:rsid w:val="00997CF0"/>
    <w:rsid w:val="00997E0C"/>
    <w:rsid w:val="009A0118"/>
    <w:rsid w:val="009A01C2"/>
    <w:rsid w:val="009A0826"/>
    <w:rsid w:val="009A0B0C"/>
    <w:rsid w:val="009A1809"/>
    <w:rsid w:val="009A1BCE"/>
    <w:rsid w:val="009A1DF6"/>
    <w:rsid w:val="009A208D"/>
    <w:rsid w:val="009A304C"/>
    <w:rsid w:val="009A3149"/>
    <w:rsid w:val="009A460C"/>
    <w:rsid w:val="009A512D"/>
    <w:rsid w:val="009A538D"/>
    <w:rsid w:val="009A5399"/>
    <w:rsid w:val="009A53A2"/>
    <w:rsid w:val="009A56DD"/>
    <w:rsid w:val="009A5A33"/>
    <w:rsid w:val="009A5BF4"/>
    <w:rsid w:val="009A5D5F"/>
    <w:rsid w:val="009A5E31"/>
    <w:rsid w:val="009A5FEA"/>
    <w:rsid w:val="009A6469"/>
    <w:rsid w:val="009A6654"/>
    <w:rsid w:val="009A686E"/>
    <w:rsid w:val="009A6B16"/>
    <w:rsid w:val="009A6B83"/>
    <w:rsid w:val="009A6EE2"/>
    <w:rsid w:val="009A76D3"/>
    <w:rsid w:val="009A7A81"/>
    <w:rsid w:val="009A7D7A"/>
    <w:rsid w:val="009B01A5"/>
    <w:rsid w:val="009B0411"/>
    <w:rsid w:val="009B0632"/>
    <w:rsid w:val="009B0C08"/>
    <w:rsid w:val="009B0C49"/>
    <w:rsid w:val="009B1ADC"/>
    <w:rsid w:val="009B1D30"/>
    <w:rsid w:val="009B2030"/>
    <w:rsid w:val="009B257D"/>
    <w:rsid w:val="009B2C46"/>
    <w:rsid w:val="009B3657"/>
    <w:rsid w:val="009B3E03"/>
    <w:rsid w:val="009B3F2A"/>
    <w:rsid w:val="009B4600"/>
    <w:rsid w:val="009B5C34"/>
    <w:rsid w:val="009B5D6F"/>
    <w:rsid w:val="009B6066"/>
    <w:rsid w:val="009B65C3"/>
    <w:rsid w:val="009B693C"/>
    <w:rsid w:val="009B6F4A"/>
    <w:rsid w:val="009B76E0"/>
    <w:rsid w:val="009B7BE6"/>
    <w:rsid w:val="009B7D19"/>
    <w:rsid w:val="009C032A"/>
    <w:rsid w:val="009C0876"/>
    <w:rsid w:val="009C1100"/>
    <w:rsid w:val="009C127D"/>
    <w:rsid w:val="009C1291"/>
    <w:rsid w:val="009C13A4"/>
    <w:rsid w:val="009C27E4"/>
    <w:rsid w:val="009C2D76"/>
    <w:rsid w:val="009C3097"/>
    <w:rsid w:val="009C3193"/>
    <w:rsid w:val="009C383E"/>
    <w:rsid w:val="009C462B"/>
    <w:rsid w:val="009C47EB"/>
    <w:rsid w:val="009C4DCD"/>
    <w:rsid w:val="009C4E01"/>
    <w:rsid w:val="009C4ECC"/>
    <w:rsid w:val="009C531B"/>
    <w:rsid w:val="009C5950"/>
    <w:rsid w:val="009C5FA8"/>
    <w:rsid w:val="009C624C"/>
    <w:rsid w:val="009C6490"/>
    <w:rsid w:val="009C6CB5"/>
    <w:rsid w:val="009C756B"/>
    <w:rsid w:val="009D0011"/>
    <w:rsid w:val="009D0013"/>
    <w:rsid w:val="009D01F0"/>
    <w:rsid w:val="009D058E"/>
    <w:rsid w:val="009D05D3"/>
    <w:rsid w:val="009D0BC6"/>
    <w:rsid w:val="009D14DB"/>
    <w:rsid w:val="009D15E4"/>
    <w:rsid w:val="009D1D45"/>
    <w:rsid w:val="009D2050"/>
    <w:rsid w:val="009D22A4"/>
    <w:rsid w:val="009D2402"/>
    <w:rsid w:val="009D266D"/>
    <w:rsid w:val="009D2A1E"/>
    <w:rsid w:val="009D2E98"/>
    <w:rsid w:val="009D312A"/>
    <w:rsid w:val="009D31F9"/>
    <w:rsid w:val="009D32DD"/>
    <w:rsid w:val="009D3704"/>
    <w:rsid w:val="009D3EED"/>
    <w:rsid w:val="009D414F"/>
    <w:rsid w:val="009D418B"/>
    <w:rsid w:val="009D4F8D"/>
    <w:rsid w:val="009D509D"/>
    <w:rsid w:val="009D517C"/>
    <w:rsid w:val="009D5663"/>
    <w:rsid w:val="009D566F"/>
    <w:rsid w:val="009D58F5"/>
    <w:rsid w:val="009D5B22"/>
    <w:rsid w:val="009D5D1F"/>
    <w:rsid w:val="009D5F1B"/>
    <w:rsid w:val="009D623A"/>
    <w:rsid w:val="009D6408"/>
    <w:rsid w:val="009D727C"/>
    <w:rsid w:val="009D7375"/>
    <w:rsid w:val="009D74CE"/>
    <w:rsid w:val="009D75F3"/>
    <w:rsid w:val="009D762B"/>
    <w:rsid w:val="009D7ACC"/>
    <w:rsid w:val="009D7AD3"/>
    <w:rsid w:val="009D7DE5"/>
    <w:rsid w:val="009E07E7"/>
    <w:rsid w:val="009E0E3C"/>
    <w:rsid w:val="009E1100"/>
    <w:rsid w:val="009E18EF"/>
    <w:rsid w:val="009E1A56"/>
    <w:rsid w:val="009E1BD5"/>
    <w:rsid w:val="009E1CB5"/>
    <w:rsid w:val="009E241F"/>
    <w:rsid w:val="009E2541"/>
    <w:rsid w:val="009E257A"/>
    <w:rsid w:val="009E298A"/>
    <w:rsid w:val="009E2EFD"/>
    <w:rsid w:val="009E36C1"/>
    <w:rsid w:val="009E3E86"/>
    <w:rsid w:val="009E4B16"/>
    <w:rsid w:val="009E4C04"/>
    <w:rsid w:val="009E4E9C"/>
    <w:rsid w:val="009E5463"/>
    <w:rsid w:val="009E593F"/>
    <w:rsid w:val="009E61B4"/>
    <w:rsid w:val="009E6A2C"/>
    <w:rsid w:val="009E6E38"/>
    <w:rsid w:val="009E6EFB"/>
    <w:rsid w:val="009E72F0"/>
    <w:rsid w:val="009E79B2"/>
    <w:rsid w:val="009F0027"/>
    <w:rsid w:val="009F007C"/>
    <w:rsid w:val="009F02EE"/>
    <w:rsid w:val="009F0536"/>
    <w:rsid w:val="009F0E81"/>
    <w:rsid w:val="009F0EB8"/>
    <w:rsid w:val="009F10F4"/>
    <w:rsid w:val="009F1105"/>
    <w:rsid w:val="009F129F"/>
    <w:rsid w:val="009F170A"/>
    <w:rsid w:val="009F2D28"/>
    <w:rsid w:val="009F3680"/>
    <w:rsid w:val="009F36CB"/>
    <w:rsid w:val="009F394E"/>
    <w:rsid w:val="009F3C09"/>
    <w:rsid w:val="009F3C6F"/>
    <w:rsid w:val="009F4310"/>
    <w:rsid w:val="009F4343"/>
    <w:rsid w:val="009F47CF"/>
    <w:rsid w:val="009F4A88"/>
    <w:rsid w:val="009F4EB7"/>
    <w:rsid w:val="009F623B"/>
    <w:rsid w:val="009F6582"/>
    <w:rsid w:val="009F65A8"/>
    <w:rsid w:val="009F663B"/>
    <w:rsid w:val="009F6BA3"/>
    <w:rsid w:val="009F6C24"/>
    <w:rsid w:val="009F6EC2"/>
    <w:rsid w:val="009F6F20"/>
    <w:rsid w:val="009F72B0"/>
    <w:rsid w:val="009F754C"/>
    <w:rsid w:val="009F7599"/>
    <w:rsid w:val="009F75C1"/>
    <w:rsid w:val="009F7B98"/>
    <w:rsid w:val="009F7D43"/>
    <w:rsid w:val="00A00325"/>
    <w:rsid w:val="00A00A30"/>
    <w:rsid w:val="00A00AA9"/>
    <w:rsid w:val="00A00DC4"/>
    <w:rsid w:val="00A01020"/>
    <w:rsid w:val="00A0116C"/>
    <w:rsid w:val="00A01433"/>
    <w:rsid w:val="00A01534"/>
    <w:rsid w:val="00A0179B"/>
    <w:rsid w:val="00A01B57"/>
    <w:rsid w:val="00A0202F"/>
    <w:rsid w:val="00A02674"/>
    <w:rsid w:val="00A02A17"/>
    <w:rsid w:val="00A03173"/>
    <w:rsid w:val="00A0353D"/>
    <w:rsid w:val="00A039FD"/>
    <w:rsid w:val="00A03E3E"/>
    <w:rsid w:val="00A03F80"/>
    <w:rsid w:val="00A04886"/>
    <w:rsid w:val="00A04E5B"/>
    <w:rsid w:val="00A05B12"/>
    <w:rsid w:val="00A05C52"/>
    <w:rsid w:val="00A065C8"/>
    <w:rsid w:val="00A06B4A"/>
    <w:rsid w:val="00A06C85"/>
    <w:rsid w:val="00A07144"/>
    <w:rsid w:val="00A07750"/>
    <w:rsid w:val="00A07B69"/>
    <w:rsid w:val="00A07C10"/>
    <w:rsid w:val="00A07C84"/>
    <w:rsid w:val="00A07E2C"/>
    <w:rsid w:val="00A10402"/>
    <w:rsid w:val="00A1063D"/>
    <w:rsid w:val="00A10A46"/>
    <w:rsid w:val="00A11188"/>
    <w:rsid w:val="00A116AF"/>
    <w:rsid w:val="00A1194D"/>
    <w:rsid w:val="00A11CA2"/>
    <w:rsid w:val="00A1230B"/>
    <w:rsid w:val="00A1307E"/>
    <w:rsid w:val="00A130CA"/>
    <w:rsid w:val="00A1312E"/>
    <w:rsid w:val="00A133B5"/>
    <w:rsid w:val="00A13C7D"/>
    <w:rsid w:val="00A13E9C"/>
    <w:rsid w:val="00A13FD2"/>
    <w:rsid w:val="00A14469"/>
    <w:rsid w:val="00A14569"/>
    <w:rsid w:val="00A146EC"/>
    <w:rsid w:val="00A147F0"/>
    <w:rsid w:val="00A14B27"/>
    <w:rsid w:val="00A14F82"/>
    <w:rsid w:val="00A153D9"/>
    <w:rsid w:val="00A1542B"/>
    <w:rsid w:val="00A15A9A"/>
    <w:rsid w:val="00A15E87"/>
    <w:rsid w:val="00A15FDC"/>
    <w:rsid w:val="00A1627B"/>
    <w:rsid w:val="00A16872"/>
    <w:rsid w:val="00A168FA"/>
    <w:rsid w:val="00A16E73"/>
    <w:rsid w:val="00A17DCE"/>
    <w:rsid w:val="00A2045F"/>
    <w:rsid w:val="00A21DBD"/>
    <w:rsid w:val="00A22220"/>
    <w:rsid w:val="00A222D9"/>
    <w:rsid w:val="00A2295A"/>
    <w:rsid w:val="00A22A0C"/>
    <w:rsid w:val="00A22B35"/>
    <w:rsid w:val="00A22BAE"/>
    <w:rsid w:val="00A22C38"/>
    <w:rsid w:val="00A22D27"/>
    <w:rsid w:val="00A22E34"/>
    <w:rsid w:val="00A22E92"/>
    <w:rsid w:val="00A23CE5"/>
    <w:rsid w:val="00A242A7"/>
    <w:rsid w:val="00A248CC"/>
    <w:rsid w:val="00A2503C"/>
    <w:rsid w:val="00A25550"/>
    <w:rsid w:val="00A25651"/>
    <w:rsid w:val="00A2569C"/>
    <w:rsid w:val="00A257E5"/>
    <w:rsid w:val="00A25EC3"/>
    <w:rsid w:val="00A262ED"/>
    <w:rsid w:val="00A26970"/>
    <w:rsid w:val="00A26982"/>
    <w:rsid w:val="00A26AB9"/>
    <w:rsid w:val="00A26C2E"/>
    <w:rsid w:val="00A27201"/>
    <w:rsid w:val="00A27325"/>
    <w:rsid w:val="00A273A6"/>
    <w:rsid w:val="00A275CC"/>
    <w:rsid w:val="00A27748"/>
    <w:rsid w:val="00A2791B"/>
    <w:rsid w:val="00A27B24"/>
    <w:rsid w:val="00A27DE9"/>
    <w:rsid w:val="00A301A7"/>
    <w:rsid w:val="00A30FD5"/>
    <w:rsid w:val="00A3131E"/>
    <w:rsid w:val="00A31823"/>
    <w:rsid w:val="00A321A0"/>
    <w:rsid w:val="00A33120"/>
    <w:rsid w:val="00A3317B"/>
    <w:rsid w:val="00A33C4E"/>
    <w:rsid w:val="00A34595"/>
    <w:rsid w:val="00A34E0E"/>
    <w:rsid w:val="00A34FBD"/>
    <w:rsid w:val="00A35074"/>
    <w:rsid w:val="00A35ABD"/>
    <w:rsid w:val="00A35B60"/>
    <w:rsid w:val="00A35C5F"/>
    <w:rsid w:val="00A35D8F"/>
    <w:rsid w:val="00A36478"/>
    <w:rsid w:val="00A36D8B"/>
    <w:rsid w:val="00A3738B"/>
    <w:rsid w:val="00A37853"/>
    <w:rsid w:val="00A4003C"/>
    <w:rsid w:val="00A4009D"/>
    <w:rsid w:val="00A40391"/>
    <w:rsid w:val="00A40ABC"/>
    <w:rsid w:val="00A40E01"/>
    <w:rsid w:val="00A4167C"/>
    <w:rsid w:val="00A416DA"/>
    <w:rsid w:val="00A41841"/>
    <w:rsid w:val="00A42136"/>
    <w:rsid w:val="00A42AD1"/>
    <w:rsid w:val="00A4359D"/>
    <w:rsid w:val="00A4404B"/>
    <w:rsid w:val="00A441B6"/>
    <w:rsid w:val="00A442CC"/>
    <w:rsid w:val="00A44E9B"/>
    <w:rsid w:val="00A45752"/>
    <w:rsid w:val="00A45A79"/>
    <w:rsid w:val="00A4619E"/>
    <w:rsid w:val="00A46423"/>
    <w:rsid w:val="00A466BA"/>
    <w:rsid w:val="00A47297"/>
    <w:rsid w:val="00A473A2"/>
    <w:rsid w:val="00A47D6B"/>
    <w:rsid w:val="00A47DE8"/>
    <w:rsid w:val="00A50074"/>
    <w:rsid w:val="00A5016E"/>
    <w:rsid w:val="00A504FD"/>
    <w:rsid w:val="00A5080E"/>
    <w:rsid w:val="00A508D6"/>
    <w:rsid w:val="00A51071"/>
    <w:rsid w:val="00A514A9"/>
    <w:rsid w:val="00A51DB7"/>
    <w:rsid w:val="00A51F18"/>
    <w:rsid w:val="00A51FDE"/>
    <w:rsid w:val="00A529F7"/>
    <w:rsid w:val="00A52A61"/>
    <w:rsid w:val="00A534C6"/>
    <w:rsid w:val="00A5428D"/>
    <w:rsid w:val="00A54529"/>
    <w:rsid w:val="00A54A05"/>
    <w:rsid w:val="00A54BAD"/>
    <w:rsid w:val="00A54D2D"/>
    <w:rsid w:val="00A5540D"/>
    <w:rsid w:val="00A55550"/>
    <w:rsid w:val="00A56A56"/>
    <w:rsid w:val="00A56BAD"/>
    <w:rsid w:val="00A56F60"/>
    <w:rsid w:val="00A57398"/>
    <w:rsid w:val="00A57D71"/>
    <w:rsid w:val="00A602C1"/>
    <w:rsid w:val="00A6056D"/>
    <w:rsid w:val="00A606D9"/>
    <w:rsid w:val="00A608EF"/>
    <w:rsid w:val="00A60A7F"/>
    <w:rsid w:val="00A6125F"/>
    <w:rsid w:val="00A61349"/>
    <w:rsid w:val="00A614A2"/>
    <w:rsid w:val="00A6173D"/>
    <w:rsid w:val="00A620B0"/>
    <w:rsid w:val="00A62343"/>
    <w:rsid w:val="00A628D6"/>
    <w:rsid w:val="00A62A04"/>
    <w:rsid w:val="00A633A6"/>
    <w:rsid w:val="00A633B2"/>
    <w:rsid w:val="00A6376A"/>
    <w:rsid w:val="00A638AC"/>
    <w:rsid w:val="00A63EEE"/>
    <w:rsid w:val="00A63F6C"/>
    <w:rsid w:val="00A63F70"/>
    <w:rsid w:val="00A64295"/>
    <w:rsid w:val="00A642FB"/>
    <w:rsid w:val="00A647B7"/>
    <w:rsid w:val="00A64A35"/>
    <w:rsid w:val="00A65669"/>
    <w:rsid w:val="00A65B7A"/>
    <w:rsid w:val="00A65C78"/>
    <w:rsid w:val="00A65D0A"/>
    <w:rsid w:val="00A65F63"/>
    <w:rsid w:val="00A65FE7"/>
    <w:rsid w:val="00A66258"/>
    <w:rsid w:val="00A662BC"/>
    <w:rsid w:val="00A666B0"/>
    <w:rsid w:val="00A666D4"/>
    <w:rsid w:val="00A66C82"/>
    <w:rsid w:val="00A66E7F"/>
    <w:rsid w:val="00A66F38"/>
    <w:rsid w:val="00A67662"/>
    <w:rsid w:val="00A70322"/>
    <w:rsid w:val="00A7069C"/>
    <w:rsid w:val="00A707EB"/>
    <w:rsid w:val="00A70860"/>
    <w:rsid w:val="00A709C0"/>
    <w:rsid w:val="00A70E02"/>
    <w:rsid w:val="00A70E7B"/>
    <w:rsid w:val="00A70EFD"/>
    <w:rsid w:val="00A70FF5"/>
    <w:rsid w:val="00A71636"/>
    <w:rsid w:val="00A71794"/>
    <w:rsid w:val="00A71955"/>
    <w:rsid w:val="00A7290C"/>
    <w:rsid w:val="00A72941"/>
    <w:rsid w:val="00A72F35"/>
    <w:rsid w:val="00A730C4"/>
    <w:rsid w:val="00A73618"/>
    <w:rsid w:val="00A73839"/>
    <w:rsid w:val="00A73E3B"/>
    <w:rsid w:val="00A74D30"/>
    <w:rsid w:val="00A74EEC"/>
    <w:rsid w:val="00A75344"/>
    <w:rsid w:val="00A753B6"/>
    <w:rsid w:val="00A758BB"/>
    <w:rsid w:val="00A75A25"/>
    <w:rsid w:val="00A76109"/>
    <w:rsid w:val="00A76444"/>
    <w:rsid w:val="00A767F0"/>
    <w:rsid w:val="00A76BC8"/>
    <w:rsid w:val="00A76D15"/>
    <w:rsid w:val="00A76D36"/>
    <w:rsid w:val="00A77113"/>
    <w:rsid w:val="00A77195"/>
    <w:rsid w:val="00A77837"/>
    <w:rsid w:val="00A77AF2"/>
    <w:rsid w:val="00A77F50"/>
    <w:rsid w:val="00A8010C"/>
    <w:rsid w:val="00A810D9"/>
    <w:rsid w:val="00A8140E"/>
    <w:rsid w:val="00A818A2"/>
    <w:rsid w:val="00A81A17"/>
    <w:rsid w:val="00A81A69"/>
    <w:rsid w:val="00A82004"/>
    <w:rsid w:val="00A83410"/>
    <w:rsid w:val="00A83818"/>
    <w:rsid w:val="00A839A1"/>
    <w:rsid w:val="00A83AC2"/>
    <w:rsid w:val="00A84346"/>
    <w:rsid w:val="00A844EB"/>
    <w:rsid w:val="00A85005"/>
    <w:rsid w:val="00A85345"/>
    <w:rsid w:val="00A853F4"/>
    <w:rsid w:val="00A85534"/>
    <w:rsid w:val="00A856A7"/>
    <w:rsid w:val="00A85D4C"/>
    <w:rsid w:val="00A85F73"/>
    <w:rsid w:val="00A85FBC"/>
    <w:rsid w:val="00A864E7"/>
    <w:rsid w:val="00A86E63"/>
    <w:rsid w:val="00A8700F"/>
    <w:rsid w:val="00A8770F"/>
    <w:rsid w:val="00A90488"/>
    <w:rsid w:val="00A9071F"/>
    <w:rsid w:val="00A90F68"/>
    <w:rsid w:val="00A90FD4"/>
    <w:rsid w:val="00A91021"/>
    <w:rsid w:val="00A9121B"/>
    <w:rsid w:val="00A912B6"/>
    <w:rsid w:val="00A9145A"/>
    <w:rsid w:val="00A916CB"/>
    <w:rsid w:val="00A918FB"/>
    <w:rsid w:val="00A91A1F"/>
    <w:rsid w:val="00A91C94"/>
    <w:rsid w:val="00A91E48"/>
    <w:rsid w:val="00A91F58"/>
    <w:rsid w:val="00A92241"/>
    <w:rsid w:val="00A92746"/>
    <w:rsid w:val="00A92E23"/>
    <w:rsid w:val="00A92EA3"/>
    <w:rsid w:val="00A92F00"/>
    <w:rsid w:val="00A937BF"/>
    <w:rsid w:val="00A939A9"/>
    <w:rsid w:val="00A93DA0"/>
    <w:rsid w:val="00A93ED6"/>
    <w:rsid w:val="00A944E7"/>
    <w:rsid w:val="00A94D22"/>
    <w:rsid w:val="00A94FD4"/>
    <w:rsid w:val="00A95294"/>
    <w:rsid w:val="00A95881"/>
    <w:rsid w:val="00A95A04"/>
    <w:rsid w:val="00A95AB7"/>
    <w:rsid w:val="00A95B55"/>
    <w:rsid w:val="00A95F98"/>
    <w:rsid w:val="00A960F6"/>
    <w:rsid w:val="00A9618A"/>
    <w:rsid w:val="00A96A52"/>
    <w:rsid w:val="00A9754A"/>
    <w:rsid w:val="00A97E88"/>
    <w:rsid w:val="00A97FEA"/>
    <w:rsid w:val="00AA01E8"/>
    <w:rsid w:val="00AA029E"/>
    <w:rsid w:val="00AA0494"/>
    <w:rsid w:val="00AA088B"/>
    <w:rsid w:val="00AA0D13"/>
    <w:rsid w:val="00AA1100"/>
    <w:rsid w:val="00AA19C1"/>
    <w:rsid w:val="00AA235E"/>
    <w:rsid w:val="00AA2582"/>
    <w:rsid w:val="00AA274C"/>
    <w:rsid w:val="00AA28EA"/>
    <w:rsid w:val="00AA2E6A"/>
    <w:rsid w:val="00AA3E0F"/>
    <w:rsid w:val="00AA3F7E"/>
    <w:rsid w:val="00AA41F4"/>
    <w:rsid w:val="00AA45F0"/>
    <w:rsid w:val="00AA48E7"/>
    <w:rsid w:val="00AA4A1C"/>
    <w:rsid w:val="00AA4A57"/>
    <w:rsid w:val="00AA4D3B"/>
    <w:rsid w:val="00AA4FE7"/>
    <w:rsid w:val="00AA4FEA"/>
    <w:rsid w:val="00AA505C"/>
    <w:rsid w:val="00AA5286"/>
    <w:rsid w:val="00AA60A4"/>
    <w:rsid w:val="00AA62C4"/>
    <w:rsid w:val="00AA64A1"/>
    <w:rsid w:val="00AA6AA9"/>
    <w:rsid w:val="00AA6AAE"/>
    <w:rsid w:val="00AA6DEE"/>
    <w:rsid w:val="00AA7780"/>
    <w:rsid w:val="00AA7A99"/>
    <w:rsid w:val="00AA7D06"/>
    <w:rsid w:val="00AA7E22"/>
    <w:rsid w:val="00AA7F3F"/>
    <w:rsid w:val="00AB007A"/>
    <w:rsid w:val="00AB039F"/>
    <w:rsid w:val="00AB05C3"/>
    <w:rsid w:val="00AB06F0"/>
    <w:rsid w:val="00AB091B"/>
    <w:rsid w:val="00AB098F"/>
    <w:rsid w:val="00AB0EEB"/>
    <w:rsid w:val="00AB0F94"/>
    <w:rsid w:val="00AB1299"/>
    <w:rsid w:val="00AB1605"/>
    <w:rsid w:val="00AB1895"/>
    <w:rsid w:val="00AB18C8"/>
    <w:rsid w:val="00AB2250"/>
    <w:rsid w:val="00AB23F1"/>
    <w:rsid w:val="00AB24A1"/>
    <w:rsid w:val="00AB253A"/>
    <w:rsid w:val="00AB2832"/>
    <w:rsid w:val="00AB28C9"/>
    <w:rsid w:val="00AB2A66"/>
    <w:rsid w:val="00AB35D7"/>
    <w:rsid w:val="00AB3A33"/>
    <w:rsid w:val="00AB3FD1"/>
    <w:rsid w:val="00AB485A"/>
    <w:rsid w:val="00AB4945"/>
    <w:rsid w:val="00AB539B"/>
    <w:rsid w:val="00AB5441"/>
    <w:rsid w:val="00AB5A21"/>
    <w:rsid w:val="00AB5BC4"/>
    <w:rsid w:val="00AB5F2E"/>
    <w:rsid w:val="00AB6114"/>
    <w:rsid w:val="00AB6BA3"/>
    <w:rsid w:val="00AB7A00"/>
    <w:rsid w:val="00AB7A48"/>
    <w:rsid w:val="00AB7DC9"/>
    <w:rsid w:val="00AB7E5F"/>
    <w:rsid w:val="00AC0AC6"/>
    <w:rsid w:val="00AC0F61"/>
    <w:rsid w:val="00AC0F8C"/>
    <w:rsid w:val="00AC1124"/>
    <w:rsid w:val="00AC1694"/>
    <w:rsid w:val="00AC1E4E"/>
    <w:rsid w:val="00AC1F15"/>
    <w:rsid w:val="00AC21B5"/>
    <w:rsid w:val="00AC2575"/>
    <w:rsid w:val="00AC2A2A"/>
    <w:rsid w:val="00AC2B3D"/>
    <w:rsid w:val="00AC2B7B"/>
    <w:rsid w:val="00AC3766"/>
    <w:rsid w:val="00AC3E78"/>
    <w:rsid w:val="00AC470E"/>
    <w:rsid w:val="00AC4BA8"/>
    <w:rsid w:val="00AC4E2C"/>
    <w:rsid w:val="00AC58CB"/>
    <w:rsid w:val="00AC5940"/>
    <w:rsid w:val="00AC5C10"/>
    <w:rsid w:val="00AC6229"/>
    <w:rsid w:val="00AC6643"/>
    <w:rsid w:val="00AC6701"/>
    <w:rsid w:val="00AC6FF4"/>
    <w:rsid w:val="00AC709F"/>
    <w:rsid w:val="00AC7581"/>
    <w:rsid w:val="00AC7EA4"/>
    <w:rsid w:val="00AD0259"/>
    <w:rsid w:val="00AD0CE3"/>
    <w:rsid w:val="00AD128C"/>
    <w:rsid w:val="00AD1622"/>
    <w:rsid w:val="00AD1935"/>
    <w:rsid w:val="00AD19E5"/>
    <w:rsid w:val="00AD1F99"/>
    <w:rsid w:val="00AD24B4"/>
    <w:rsid w:val="00AD2640"/>
    <w:rsid w:val="00AD2A83"/>
    <w:rsid w:val="00AD2D8F"/>
    <w:rsid w:val="00AD2F1A"/>
    <w:rsid w:val="00AD30F0"/>
    <w:rsid w:val="00AD320D"/>
    <w:rsid w:val="00AD3454"/>
    <w:rsid w:val="00AD3758"/>
    <w:rsid w:val="00AD3796"/>
    <w:rsid w:val="00AD3BCD"/>
    <w:rsid w:val="00AD3E7F"/>
    <w:rsid w:val="00AD3EA0"/>
    <w:rsid w:val="00AD40F6"/>
    <w:rsid w:val="00AD40FD"/>
    <w:rsid w:val="00AD4140"/>
    <w:rsid w:val="00AD4314"/>
    <w:rsid w:val="00AD448C"/>
    <w:rsid w:val="00AD44DC"/>
    <w:rsid w:val="00AD4634"/>
    <w:rsid w:val="00AD483B"/>
    <w:rsid w:val="00AD4914"/>
    <w:rsid w:val="00AD4E19"/>
    <w:rsid w:val="00AD5268"/>
    <w:rsid w:val="00AD592A"/>
    <w:rsid w:val="00AD5C24"/>
    <w:rsid w:val="00AD5C5F"/>
    <w:rsid w:val="00AD5E93"/>
    <w:rsid w:val="00AD637F"/>
    <w:rsid w:val="00AD6421"/>
    <w:rsid w:val="00AD673A"/>
    <w:rsid w:val="00AD7BBE"/>
    <w:rsid w:val="00AD7C00"/>
    <w:rsid w:val="00AD7C74"/>
    <w:rsid w:val="00AD7D56"/>
    <w:rsid w:val="00AD7DD7"/>
    <w:rsid w:val="00AD7EED"/>
    <w:rsid w:val="00AE0311"/>
    <w:rsid w:val="00AE04B4"/>
    <w:rsid w:val="00AE115B"/>
    <w:rsid w:val="00AE1797"/>
    <w:rsid w:val="00AE198C"/>
    <w:rsid w:val="00AE1FE2"/>
    <w:rsid w:val="00AE2624"/>
    <w:rsid w:val="00AE289A"/>
    <w:rsid w:val="00AE3056"/>
    <w:rsid w:val="00AE374F"/>
    <w:rsid w:val="00AE3ED9"/>
    <w:rsid w:val="00AE4386"/>
    <w:rsid w:val="00AE4A6F"/>
    <w:rsid w:val="00AE53E3"/>
    <w:rsid w:val="00AE5737"/>
    <w:rsid w:val="00AE5EB4"/>
    <w:rsid w:val="00AE5FD5"/>
    <w:rsid w:val="00AE6295"/>
    <w:rsid w:val="00AE6435"/>
    <w:rsid w:val="00AE653B"/>
    <w:rsid w:val="00AE6750"/>
    <w:rsid w:val="00AE69BB"/>
    <w:rsid w:val="00AE6B9E"/>
    <w:rsid w:val="00AE75FF"/>
    <w:rsid w:val="00AE7DC8"/>
    <w:rsid w:val="00AE7E2A"/>
    <w:rsid w:val="00AF0078"/>
    <w:rsid w:val="00AF01F1"/>
    <w:rsid w:val="00AF0C2B"/>
    <w:rsid w:val="00AF12D9"/>
    <w:rsid w:val="00AF12F4"/>
    <w:rsid w:val="00AF154D"/>
    <w:rsid w:val="00AF16F7"/>
    <w:rsid w:val="00AF1819"/>
    <w:rsid w:val="00AF192F"/>
    <w:rsid w:val="00AF21A6"/>
    <w:rsid w:val="00AF21C3"/>
    <w:rsid w:val="00AF25E5"/>
    <w:rsid w:val="00AF2D8B"/>
    <w:rsid w:val="00AF3177"/>
    <w:rsid w:val="00AF3288"/>
    <w:rsid w:val="00AF32A2"/>
    <w:rsid w:val="00AF32C6"/>
    <w:rsid w:val="00AF4A56"/>
    <w:rsid w:val="00AF4B7C"/>
    <w:rsid w:val="00AF542D"/>
    <w:rsid w:val="00AF5832"/>
    <w:rsid w:val="00AF5A51"/>
    <w:rsid w:val="00AF5C97"/>
    <w:rsid w:val="00AF6411"/>
    <w:rsid w:val="00AF650C"/>
    <w:rsid w:val="00AF685E"/>
    <w:rsid w:val="00AF696D"/>
    <w:rsid w:val="00AF69F1"/>
    <w:rsid w:val="00AF6ACE"/>
    <w:rsid w:val="00AF6F47"/>
    <w:rsid w:val="00AF70CE"/>
    <w:rsid w:val="00AF78A4"/>
    <w:rsid w:val="00AF7BB7"/>
    <w:rsid w:val="00AF7C17"/>
    <w:rsid w:val="00B0037D"/>
    <w:rsid w:val="00B004BA"/>
    <w:rsid w:val="00B006A9"/>
    <w:rsid w:val="00B00CE4"/>
    <w:rsid w:val="00B00D51"/>
    <w:rsid w:val="00B00E50"/>
    <w:rsid w:val="00B00F85"/>
    <w:rsid w:val="00B01092"/>
    <w:rsid w:val="00B0196B"/>
    <w:rsid w:val="00B01C97"/>
    <w:rsid w:val="00B01E0C"/>
    <w:rsid w:val="00B023E2"/>
    <w:rsid w:val="00B02E37"/>
    <w:rsid w:val="00B02ECB"/>
    <w:rsid w:val="00B03038"/>
    <w:rsid w:val="00B03600"/>
    <w:rsid w:val="00B037E6"/>
    <w:rsid w:val="00B039C3"/>
    <w:rsid w:val="00B03DA5"/>
    <w:rsid w:val="00B03E43"/>
    <w:rsid w:val="00B0436E"/>
    <w:rsid w:val="00B04B49"/>
    <w:rsid w:val="00B04D05"/>
    <w:rsid w:val="00B04D8B"/>
    <w:rsid w:val="00B05239"/>
    <w:rsid w:val="00B05638"/>
    <w:rsid w:val="00B057D8"/>
    <w:rsid w:val="00B059E5"/>
    <w:rsid w:val="00B059E9"/>
    <w:rsid w:val="00B05AE9"/>
    <w:rsid w:val="00B05BD9"/>
    <w:rsid w:val="00B05EBB"/>
    <w:rsid w:val="00B0601D"/>
    <w:rsid w:val="00B0613C"/>
    <w:rsid w:val="00B06207"/>
    <w:rsid w:val="00B06A9D"/>
    <w:rsid w:val="00B06D80"/>
    <w:rsid w:val="00B07219"/>
    <w:rsid w:val="00B07289"/>
    <w:rsid w:val="00B07295"/>
    <w:rsid w:val="00B0773C"/>
    <w:rsid w:val="00B07956"/>
    <w:rsid w:val="00B101B6"/>
    <w:rsid w:val="00B10E56"/>
    <w:rsid w:val="00B10F3E"/>
    <w:rsid w:val="00B10FFC"/>
    <w:rsid w:val="00B11101"/>
    <w:rsid w:val="00B11175"/>
    <w:rsid w:val="00B112C6"/>
    <w:rsid w:val="00B11339"/>
    <w:rsid w:val="00B113AD"/>
    <w:rsid w:val="00B114C4"/>
    <w:rsid w:val="00B115BC"/>
    <w:rsid w:val="00B118FB"/>
    <w:rsid w:val="00B1196C"/>
    <w:rsid w:val="00B125C1"/>
    <w:rsid w:val="00B126B6"/>
    <w:rsid w:val="00B12DAE"/>
    <w:rsid w:val="00B133BC"/>
    <w:rsid w:val="00B1385B"/>
    <w:rsid w:val="00B138F0"/>
    <w:rsid w:val="00B139AB"/>
    <w:rsid w:val="00B13C0D"/>
    <w:rsid w:val="00B13CC6"/>
    <w:rsid w:val="00B13FB8"/>
    <w:rsid w:val="00B14524"/>
    <w:rsid w:val="00B14876"/>
    <w:rsid w:val="00B14A99"/>
    <w:rsid w:val="00B14AF5"/>
    <w:rsid w:val="00B14BF8"/>
    <w:rsid w:val="00B14D7E"/>
    <w:rsid w:val="00B1537A"/>
    <w:rsid w:val="00B15A11"/>
    <w:rsid w:val="00B15BED"/>
    <w:rsid w:val="00B16316"/>
    <w:rsid w:val="00B168A6"/>
    <w:rsid w:val="00B16AEC"/>
    <w:rsid w:val="00B16E1C"/>
    <w:rsid w:val="00B16EEE"/>
    <w:rsid w:val="00B16FBF"/>
    <w:rsid w:val="00B174C7"/>
    <w:rsid w:val="00B17981"/>
    <w:rsid w:val="00B203B6"/>
    <w:rsid w:val="00B20ADE"/>
    <w:rsid w:val="00B20BFD"/>
    <w:rsid w:val="00B20C53"/>
    <w:rsid w:val="00B210D5"/>
    <w:rsid w:val="00B21578"/>
    <w:rsid w:val="00B21C07"/>
    <w:rsid w:val="00B21C9F"/>
    <w:rsid w:val="00B21D04"/>
    <w:rsid w:val="00B223C2"/>
    <w:rsid w:val="00B22744"/>
    <w:rsid w:val="00B228B4"/>
    <w:rsid w:val="00B230AE"/>
    <w:rsid w:val="00B23771"/>
    <w:rsid w:val="00B238F4"/>
    <w:rsid w:val="00B23E68"/>
    <w:rsid w:val="00B240FA"/>
    <w:rsid w:val="00B24384"/>
    <w:rsid w:val="00B247ED"/>
    <w:rsid w:val="00B24BB9"/>
    <w:rsid w:val="00B24D64"/>
    <w:rsid w:val="00B24DDE"/>
    <w:rsid w:val="00B252D3"/>
    <w:rsid w:val="00B253C2"/>
    <w:rsid w:val="00B25AE4"/>
    <w:rsid w:val="00B25B78"/>
    <w:rsid w:val="00B260F7"/>
    <w:rsid w:val="00B26490"/>
    <w:rsid w:val="00B2691F"/>
    <w:rsid w:val="00B2717B"/>
    <w:rsid w:val="00B27DEE"/>
    <w:rsid w:val="00B30488"/>
    <w:rsid w:val="00B3076A"/>
    <w:rsid w:val="00B309AC"/>
    <w:rsid w:val="00B30AA2"/>
    <w:rsid w:val="00B30ABB"/>
    <w:rsid w:val="00B30FAC"/>
    <w:rsid w:val="00B30FD1"/>
    <w:rsid w:val="00B3109C"/>
    <w:rsid w:val="00B3142B"/>
    <w:rsid w:val="00B31871"/>
    <w:rsid w:val="00B318F1"/>
    <w:rsid w:val="00B31DBA"/>
    <w:rsid w:val="00B32019"/>
    <w:rsid w:val="00B32407"/>
    <w:rsid w:val="00B32538"/>
    <w:rsid w:val="00B3376E"/>
    <w:rsid w:val="00B33A17"/>
    <w:rsid w:val="00B33E72"/>
    <w:rsid w:val="00B3401A"/>
    <w:rsid w:val="00B34432"/>
    <w:rsid w:val="00B34B6E"/>
    <w:rsid w:val="00B34BE0"/>
    <w:rsid w:val="00B351D6"/>
    <w:rsid w:val="00B35414"/>
    <w:rsid w:val="00B3590F"/>
    <w:rsid w:val="00B359A7"/>
    <w:rsid w:val="00B35D1F"/>
    <w:rsid w:val="00B35DDB"/>
    <w:rsid w:val="00B362A0"/>
    <w:rsid w:val="00B36A2E"/>
    <w:rsid w:val="00B36C4E"/>
    <w:rsid w:val="00B37090"/>
    <w:rsid w:val="00B403FC"/>
    <w:rsid w:val="00B404C1"/>
    <w:rsid w:val="00B40779"/>
    <w:rsid w:val="00B4090F"/>
    <w:rsid w:val="00B409B9"/>
    <w:rsid w:val="00B4158E"/>
    <w:rsid w:val="00B41A62"/>
    <w:rsid w:val="00B41FF5"/>
    <w:rsid w:val="00B420DB"/>
    <w:rsid w:val="00B4229F"/>
    <w:rsid w:val="00B42550"/>
    <w:rsid w:val="00B4305B"/>
    <w:rsid w:val="00B43196"/>
    <w:rsid w:val="00B43609"/>
    <w:rsid w:val="00B43FFC"/>
    <w:rsid w:val="00B44188"/>
    <w:rsid w:val="00B44219"/>
    <w:rsid w:val="00B4454A"/>
    <w:rsid w:val="00B4477F"/>
    <w:rsid w:val="00B44851"/>
    <w:rsid w:val="00B449C6"/>
    <w:rsid w:val="00B44BCD"/>
    <w:rsid w:val="00B44CDF"/>
    <w:rsid w:val="00B455AF"/>
    <w:rsid w:val="00B4582D"/>
    <w:rsid w:val="00B4591E"/>
    <w:rsid w:val="00B4594F"/>
    <w:rsid w:val="00B45E97"/>
    <w:rsid w:val="00B46070"/>
    <w:rsid w:val="00B46363"/>
    <w:rsid w:val="00B46BCA"/>
    <w:rsid w:val="00B46C98"/>
    <w:rsid w:val="00B4703F"/>
    <w:rsid w:val="00B472A7"/>
    <w:rsid w:val="00B473EE"/>
    <w:rsid w:val="00B4751A"/>
    <w:rsid w:val="00B4764A"/>
    <w:rsid w:val="00B477D9"/>
    <w:rsid w:val="00B478BF"/>
    <w:rsid w:val="00B503E4"/>
    <w:rsid w:val="00B50669"/>
    <w:rsid w:val="00B506E7"/>
    <w:rsid w:val="00B50847"/>
    <w:rsid w:val="00B50ADE"/>
    <w:rsid w:val="00B50E21"/>
    <w:rsid w:val="00B51289"/>
    <w:rsid w:val="00B5178F"/>
    <w:rsid w:val="00B51A6C"/>
    <w:rsid w:val="00B51EDF"/>
    <w:rsid w:val="00B51F44"/>
    <w:rsid w:val="00B526B3"/>
    <w:rsid w:val="00B52EE1"/>
    <w:rsid w:val="00B53B68"/>
    <w:rsid w:val="00B53CBA"/>
    <w:rsid w:val="00B53D1F"/>
    <w:rsid w:val="00B53D8C"/>
    <w:rsid w:val="00B5406B"/>
    <w:rsid w:val="00B540ED"/>
    <w:rsid w:val="00B54275"/>
    <w:rsid w:val="00B54311"/>
    <w:rsid w:val="00B54BE5"/>
    <w:rsid w:val="00B5526B"/>
    <w:rsid w:val="00B5543B"/>
    <w:rsid w:val="00B5545E"/>
    <w:rsid w:val="00B55C32"/>
    <w:rsid w:val="00B55C39"/>
    <w:rsid w:val="00B55EBC"/>
    <w:rsid w:val="00B564E6"/>
    <w:rsid w:val="00B5670C"/>
    <w:rsid w:val="00B56758"/>
    <w:rsid w:val="00B5688C"/>
    <w:rsid w:val="00B569E2"/>
    <w:rsid w:val="00B56BE8"/>
    <w:rsid w:val="00B56D6D"/>
    <w:rsid w:val="00B570F0"/>
    <w:rsid w:val="00B5761B"/>
    <w:rsid w:val="00B57A25"/>
    <w:rsid w:val="00B57BFB"/>
    <w:rsid w:val="00B57CB2"/>
    <w:rsid w:val="00B57FE1"/>
    <w:rsid w:val="00B608DD"/>
    <w:rsid w:val="00B609AB"/>
    <w:rsid w:val="00B60BB9"/>
    <w:rsid w:val="00B60C03"/>
    <w:rsid w:val="00B6140D"/>
    <w:rsid w:val="00B614D4"/>
    <w:rsid w:val="00B6171B"/>
    <w:rsid w:val="00B6176D"/>
    <w:rsid w:val="00B62153"/>
    <w:rsid w:val="00B622D7"/>
    <w:rsid w:val="00B6230F"/>
    <w:rsid w:val="00B62492"/>
    <w:rsid w:val="00B62544"/>
    <w:rsid w:val="00B62A96"/>
    <w:rsid w:val="00B62B6C"/>
    <w:rsid w:val="00B62E00"/>
    <w:rsid w:val="00B631F9"/>
    <w:rsid w:val="00B63495"/>
    <w:rsid w:val="00B635F9"/>
    <w:rsid w:val="00B63DBB"/>
    <w:rsid w:val="00B63E0E"/>
    <w:rsid w:val="00B64053"/>
    <w:rsid w:val="00B6425F"/>
    <w:rsid w:val="00B64721"/>
    <w:rsid w:val="00B64AD0"/>
    <w:rsid w:val="00B64B6D"/>
    <w:rsid w:val="00B64E11"/>
    <w:rsid w:val="00B6535F"/>
    <w:rsid w:val="00B65448"/>
    <w:rsid w:val="00B6546C"/>
    <w:rsid w:val="00B65A32"/>
    <w:rsid w:val="00B6608E"/>
    <w:rsid w:val="00B66394"/>
    <w:rsid w:val="00B666E9"/>
    <w:rsid w:val="00B668F8"/>
    <w:rsid w:val="00B66C18"/>
    <w:rsid w:val="00B66F2B"/>
    <w:rsid w:val="00B6715C"/>
    <w:rsid w:val="00B671BD"/>
    <w:rsid w:val="00B672BD"/>
    <w:rsid w:val="00B67403"/>
    <w:rsid w:val="00B675CA"/>
    <w:rsid w:val="00B70331"/>
    <w:rsid w:val="00B703AD"/>
    <w:rsid w:val="00B70799"/>
    <w:rsid w:val="00B71488"/>
    <w:rsid w:val="00B71BA1"/>
    <w:rsid w:val="00B72943"/>
    <w:rsid w:val="00B72B59"/>
    <w:rsid w:val="00B72C67"/>
    <w:rsid w:val="00B7396C"/>
    <w:rsid w:val="00B73A39"/>
    <w:rsid w:val="00B73F1E"/>
    <w:rsid w:val="00B744F1"/>
    <w:rsid w:val="00B748A4"/>
    <w:rsid w:val="00B749A2"/>
    <w:rsid w:val="00B756C8"/>
    <w:rsid w:val="00B75A77"/>
    <w:rsid w:val="00B75F4E"/>
    <w:rsid w:val="00B763A5"/>
    <w:rsid w:val="00B764C5"/>
    <w:rsid w:val="00B76C6A"/>
    <w:rsid w:val="00B76CA1"/>
    <w:rsid w:val="00B77033"/>
    <w:rsid w:val="00B771B6"/>
    <w:rsid w:val="00B77688"/>
    <w:rsid w:val="00B77A83"/>
    <w:rsid w:val="00B808A6"/>
    <w:rsid w:val="00B81149"/>
    <w:rsid w:val="00B815B1"/>
    <w:rsid w:val="00B81A0E"/>
    <w:rsid w:val="00B81AF1"/>
    <w:rsid w:val="00B81E6A"/>
    <w:rsid w:val="00B81E84"/>
    <w:rsid w:val="00B82260"/>
    <w:rsid w:val="00B82523"/>
    <w:rsid w:val="00B82952"/>
    <w:rsid w:val="00B830DB"/>
    <w:rsid w:val="00B83513"/>
    <w:rsid w:val="00B842A5"/>
    <w:rsid w:val="00B84588"/>
    <w:rsid w:val="00B8458E"/>
    <w:rsid w:val="00B84738"/>
    <w:rsid w:val="00B84A64"/>
    <w:rsid w:val="00B84C87"/>
    <w:rsid w:val="00B84F00"/>
    <w:rsid w:val="00B85931"/>
    <w:rsid w:val="00B861C1"/>
    <w:rsid w:val="00B861FB"/>
    <w:rsid w:val="00B86A90"/>
    <w:rsid w:val="00B86BE6"/>
    <w:rsid w:val="00B86E41"/>
    <w:rsid w:val="00B870BE"/>
    <w:rsid w:val="00B872CA"/>
    <w:rsid w:val="00B87DDD"/>
    <w:rsid w:val="00B90410"/>
    <w:rsid w:val="00B904E8"/>
    <w:rsid w:val="00B905DE"/>
    <w:rsid w:val="00B90A9D"/>
    <w:rsid w:val="00B90ABB"/>
    <w:rsid w:val="00B90BDC"/>
    <w:rsid w:val="00B914E2"/>
    <w:rsid w:val="00B91DDA"/>
    <w:rsid w:val="00B91FDE"/>
    <w:rsid w:val="00B92022"/>
    <w:rsid w:val="00B92083"/>
    <w:rsid w:val="00B92465"/>
    <w:rsid w:val="00B929F7"/>
    <w:rsid w:val="00B94DC8"/>
    <w:rsid w:val="00B94F18"/>
    <w:rsid w:val="00B95074"/>
    <w:rsid w:val="00B951C9"/>
    <w:rsid w:val="00B95596"/>
    <w:rsid w:val="00B95813"/>
    <w:rsid w:val="00B95954"/>
    <w:rsid w:val="00B95B7B"/>
    <w:rsid w:val="00B95BA0"/>
    <w:rsid w:val="00B95F73"/>
    <w:rsid w:val="00B9660C"/>
    <w:rsid w:val="00B968CF"/>
    <w:rsid w:val="00B96909"/>
    <w:rsid w:val="00B971E8"/>
    <w:rsid w:val="00B979E3"/>
    <w:rsid w:val="00B97A57"/>
    <w:rsid w:val="00B97A5F"/>
    <w:rsid w:val="00B97C54"/>
    <w:rsid w:val="00BA04A6"/>
    <w:rsid w:val="00BA07A6"/>
    <w:rsid w:val="00BA0D9F"/>
    <w:rsid w:val="00BA0E4A"/>
    <w:rsid w:val="00BA25AD"/>
    <w:rsid w:val="00BA2B71"/>
    <w:rsid w:val="00BA2D14"/>
    <w:rsid w:val="00BA2D99"/>
    <w:rsid w:val="00BA319D"/>
    <w:rsid w:val="00BA32A6"/>
    <w:rsid w:val="00BA3AF9"/>
    <w:rsid w:val="00BA3DE2"/>
    <w:rsid w:val="00BA3DF1"/>
    <w:rsid w:val="00BA4454"/>
    <w:rsid w:val="00BA45A0"/>
    <w:rsid w:val="00BA46A6"/>
    <w:rsid w:val="00BA46AB"/>
    <w:rsid w:val="00BA47C4"/>
    <w:rsid w:val="00BA4FA0"/>
    <w:rsid w:val="00BA5341"/>
    <w:rsid w:val="00BA5715"/>
    <w:rsid w:val="00BA5AB7"/>
    <w:rsid w:val="00BA5CF6"/>
    <w:rsid w:val="00BA5D15"/>
    <w:rsid w:val="00BA6028"/>
    <w:rsid w:val="00BA6273"/>
    <w:rsid w:val="00BA6325"/>
    <w:rsid w:val="00BA6B63"/>
    <w:rsid w:val="00BA708B"/>
    <w:rsid w:val="00BA7641"/>
    <w:rsid w:val="00BA786D"/>
    <w:rsid w:val="00BB05C7"/>
    <w:rsid w:val="00BB063F"/>
    <w:rsid w:val="00BB0B5C"/>
    <w:rsid w:val="00BB0B90"/>
    <w:rsid w:val="00BB0E81"/>
    <w:rsid w:val="00BB1143"/>
    <w:rsid w:val="00BB1867"/>
    <w:rsid w:val="00BB1943"/>
    <w:rsid w:val="00BB1D17"/>
    <w:rsid w:val="00BB1EF8"/>
    <w:rsid w:val="00BB229D"/>
    <w:rsid w:val="00BB2B78"/>
    <w:rsid w:val="00BB3274"/>
    <w:rsid w:val="00BB3437"/>
    <w:rsid w:val="00BB3A51"/>
    <w:rsid w:val="00BB3B12"/>
    <w:rsid w:val="00BB3EF0"/>
    <w:rsid w:val="00BB3FFA"/>
    <w:rsid w:val="00BB4020"/>
    <w:rsid w:val="00BB47F4"/>
    <w:rsid w:val="00BB4A62"/>
    <w:rsid w:val="00BB4EDE"/>
    <w:rsid w:val="00BB606E"/>
    <w:rsid w:val="00BB60C8"/>
    <w:rsid w:val="00BB60DC"/>
    <w:rsid w:val="00BB6101"/>
    <w:rsid w:val="00BB629F"/>
    <w:rsid w:val="00BB6373"/>
    <w:rsid w:val="00BB6379"/>
    <w:rsid w:val="00BB642E"/>
    <w:rsid w:val="00BB647E"/>
    <w:rsid w:val="00BB6CB3"/>
    <w:rsid w:val="00BB6D50"/>
    <w:rsid w:val="00BB6E9A"/>
    <w:rsid w:val="00BB705C"/>
    <w:rsid w:val="00BB760B"/>
    <w:rsid w:val="00BB7B56"/>
    <w:rsid w:val="00BB7CA8"/>
    <w:rsid w:val="00BB7CE5"/>
    <w:rsid w:val="00BC0965"/>
    <w:rsid w:val="00BC0A96"/>
    <w:rsid w:val="00BC0D32"/>
    <w:rsid w:val="00BC0EF1"/>
    <w:rsid w:val="00BC116C"/>
    <w:rsid w:val="00BC1DF9"/>
    <w:rsid w:val="00BC1E50"/>
    <w:rsid w:val="00BC2B36"/>
    <w:rsid w:val="00BC3598"/>
    <w:rsid w:val="00BC3AFE"/>
    <w:rsid w:val="00BC3E96"/>
    <w:rsid w:val="00BC3F22"/>
    <w:rsid w:val="00BC472A"/>
    <w:rsid w:val="00BC4A04"/>
    <w:rsid w:val="00BC4A35"/>
    <w:rsid w:val="00BC5132"/>
    <w:rsid w:val="00BC53E8"/>
    <w:rsid w:val="00BC55F4"/>
    <w:rsid w:val="00BC57D9"/>
    <w:rsid w:val="00BC624A"/>
    <w:rsid w:val="00BC6BA2"/>
    <w:rsid w:val="00BC6EA1"/>
    <w:rsid w:val="00BC72AC"/>
    <w:rsid w:val="00BC7C0D"/>
    <w:rsid w:val="00BC7DA8"/>
    <w:rsid w:val="00BD0204"/>
    <w:rsid w:val="00BD07C3"/>
    <w:rsid w:val="00BD0A08"/>
    <w:rsid w:val="00BD0D22"/>
    <w:rsid w:val="00BD177C"/>
    <w:rsid w:val="00BD17E6"/>
    <w:rsid w:val="00BD1C4A"/>
    <w:rsid w:val="00BD2737"/>
    <w:rsid w:val="00BD283E"/>
    <w:rsid w:val="00BD29A6"/>
    <w:rsid w:val="00BD2A4A"/>
    <w:rsid w:val="00BD2ED2"/>
    <w:rsid w:val="00BD3BAD"/>
    <w:rsid w:val="00BD3D45"/>
    <w:rsid w:val="00BD3D49"/>
    <w:rsid w:val="00BD3F06"/>
    <w:rsid w:val="00BD4235"/>
    <w:rsid w:val="00BD49EB"/>
    <w:rsid w:val="00BD4E70"/>
    <w:rsid w:val="00BD558A"/>
    <w:rsid w:val="00BD5874"/>
    <w:rsid w:val="00BD5900"/>
    <w:rsid w:val="00BD59AB"/>
    <w:rsid w:val="00BD59C1"/>
    <w:rsid w:val="00BD5C34"/>
    <w:rsid w:val="00BD6399"/>
    <w:rsid w:val="00BD6471"/>
    <w:rsid w:val="00BD655D"/>
    <w:rsid w:val="00BD6BED"/>
    <w:rsid w:val="00BD6C26"/>
    <w:rsid w:val="00BD6C52"/>
    <w:rsid w:val="00BD7C15"/>
    <w:rsid w:val="00BD7C17"/>
    <w:rsid w:val="00BD7E60"/>
    <w:rsid w:val="00BD7F01"/>
    <w:rsid w:val="00BE03F5"/>
    <w:rsid w:val="00BE0457"/>
    <w:rsid w:val="00BE0796"/>
    <w:rsid w:val="00BE0F32"/>
    <w:rsid w:val="00BE0FA4"/>
    <w:rsid w:val="00BE110E"/>
    <w:rsid w:val="00BE151A"/>
    <w:rsid w:val="00BE1854"/>
    <w:rsid w:val="00BE1AB0"/>
    <w:rsid w:val="00BE1B2A"/>
    <w:rsid w:val="00BE1EB5"/>
    <w:rsid w:val="00BE1F41"/>
    <w:rsid w:val="00BE28FB"/>
    <w:rsid w:val="00BE2A6A"/>
    <w:rsid w:val="00BE2E5C"/>
    <w:rsid w:val="00BE311B"/>
    <w:rsid w:val="00BE3245"/>
    <w:rsid w:val="00BE33A8"/>
    <w:rsid w:val="00BE3504"/>
    <w:rsid w:val="00BE3B46"/>
    <w:rsid w:val="00BE3BD0"/>
    <w:rsid w:val="00BE3EAA"/>
    <w:rsid w:val="00BE4D9E"/>
    <w:rsid w:val="00BE51D3"/>
    <w:rsid w:val="00BE52AB"/>
    <w:rsid w:val="00BE5376"/>
    <w:rsid w:val="00BE5490"/>
    <w:rsid w:val="00BE5643"/>
    <w:rsid w:val="00BE5AB2"/>
    <w:rsid w:val="00BE5E68"/>
    <w:rsid w:val="00BE6116"/>
    <w:rsid w:val="00BE62A3"/>
    <w:rsid w:val="00BE64D9"/>
    <w:rsid w:val="00BE6C2F"/>
    <w:rsid w:val="00BE6E27"/>
    <w:rsid w:val="00BE737D"/>
    <w:rsid w:val="00BE75FA"/>
    <w:rsid w:val="00BE7BDB"/>
    <w:rsid w:val="00BF002B"/>
    <w:rsid w:val="00BF028F"/>
    <w:rsid w:val="00BF0E56"/>
    <w:rsid w:val="00BF0E87"/>
    <w:rsid w:val="00BF0EB7"/>
    <w:rsid w:val="00BF1011"/>
    <w:rsid w:val="00BF13A3"/>
    <w:rsid w:val="00BF141A"/>
    <w:rsid w:val="00BF1867"/>
    <w:rsid w:val="00BF1CAF"/>
    <w:rsid w:val="00BF2096"/>
    <w:rsid w:val="00BF24D5"/>
    <w:rsid w:val="00BF2690"/>
    <w:rsid w:val="00BF290B"/>
    <w:rsid w:val="00BF39FD"/>
    <w:rsid w:val="00BF3CD4"/>
    <w:rsid w:val="00BF3D44"/>
    <w:rsid w:val="00BF4147"/>
    <w:rsid w:val="00BF4535"/>
    <w:rsid w:val="00BF4F05"/>
    <w:rsid w:val="00BF4FB3"/>
    <w:rsid w:val="00BF578B"/>
    <w:rsid w:val="00BF5863"/>
    <w:rsid w:val="00BF5B7F"/>
    <w:rsid w:val="00BF5BB6"/>
    <w:rsid w:val="00BF5DD6"/>
    <w:rsid w:val="00BF6514"/>
    <w:rsid w:val="00BF662D"/>
    <w:rsid w:val="00BF69BE"/>
    <w:rsid w:val="00BF6C74"/>
    <w:rsid w:val="00BF7087"/>
    <w:rsid w:val="00BF70DE"/>
    <w:rsid w:val="00BF74A3"/>
    <w:rsid w:val="00BF7626"/>
    <w:rsid w:val="00BF788D"/>
    <w:rsid w:val="00C00905"/>
    <w:rsid w:val="00C00DE6"/>
    <w:rsid w:val="00C00F1C"/>
    <w:rsid w:val="00C00F6D"/>
    <w:rsid w:val="00C01060"/>
    <w:rsid w:val="00C012ED"/>
    <w:rsid w:val="00C01449"/>
    <w:rsid w:val="00C0151F"/>
    <w:rsid w:val="00C0173E"/>
    <w:rsid w:val="00C01741"/>
    <w:rsid w:val="00C01ECF"/>
    <w:rsid w:val="00C02197"/>
    <w:rsid w:val="00C021BE"/>
    <w:rsid w:val="00C023AC"/>
    <w:rsid w:val="00C02503"/>
    <w:rsid w:val="00C02958"/>
    <w:rsid w:val="00C03203"/>
    <w:rsid w:val="00C03372"/>
    <w:rsid w:val="00C0348F"/>
    <w:rsid w:val="00C03B00"/>
    <w:rsid w:val="00C04229"/>
    <w:rsid w:val="00C05009"/>
    <w:rsid w:val="00C052B0"/>
    <w:rsid w:val="00C05619"/>
    <w:rsid w:val="00C0565E"/>
    <w:rsid w:val="00C05956"/>
    <w:rsid w:val="00C05B19"/>
    <w:rsid w:val="00C05E21"/>
    <w:rsid w:val="00C05FB4"/>
    <w:rsid w:val="00C06840"/>
    <w:rsid w:val="00C077B7"/>
    <w:rsid w:val="00C07810"/>
    <w:rsid w:val="00C07D2D"/>
    <w:rsid w:val="00C07F0A"/>
    <w:rsid w:val="00C102E5"/>
    <w:rsid w:val="00C10737"/>
    <w:rsid w:val="00C10920"/>
    <w:rsid w:val="00C10D1A"/>
    <w:rsid w:val="00C10E7F"/>
    <w:rsid w:val="00C113A0"/>
    <w:rsid w:val="00C11981"/>
    <w:rsid w:val="00C11D10"/>
    <w:rsid w:val="00C122A8"/>
    <w:rsid w:val="00C125B6"/>
    <w:rsid w:val="00C1281E"/>
    <w:rsid w:val="00C12858"/>
    <w:rsid w:val="00C12CA8"/>
    <w:rsid w:val="00C12CDC"/>
    <w:rsid w:val="00C12D77"/>
    <w:rsid w:val="00C12E05"/>
    <w:rsid w:val="00C1303F"/>
    <w:rsid w:val="00C13048"/>
    <w:rsid w:val="00C1319F"/>
    <w:rsid w:val="00C13340"/>
    <w:rsid w:val="00C13343"/>
    <w:rsid w:val="00C139CE"/>
    <w:rsid w:val="00C13F58"/>
    <w:rsid w:val="00C13FB2"/>
    <w:rsid w:val="00C14091"/>
    <w:rsid w:val="00C147BE"/>
    <w:rsid w:val="00C1597C"/>
    <w:rsid w:val="00C15DD2"/>
    <w:rsid w:val="00C16841"/>
    <w:rsid w:val="00C16E29"/>
    <w:rsid w:val="00C17321"/>
    <w:rsid w:val="00C1732C"/>
    <w:rsid w:val="00C1764A"/>
    <w:rsid w:val="00C1772A"/>
    <w:rsid w:val="00C178E0"/>
    <w:rsid w:val="00C20D82"/>
    <w:rsid w:val="00C20DBB"/>
    <w:rsid w:val="00C20E71"/>
    <w:rsid w:val="00C21403"/>
    <w:rsid w:val="00C217ED"/>
    <w:rsid w:val="00C218A8"/>
    <w:rsid w:val="00C218BC"/>
    <w:rsid w:val="00C223AC"/>
    <w:rsid w:val="00C22812"/>
    <w:rsid w:val="00C22A4B"/>
    <w:rsid w:val="00C24204"/>
    <w:rsid w:val="00C2471C"/>
    <w:rsid w:val="00C24E4C"/>
    <w:rsid w:val="00C24FB1"/>
    <w:rsid w:val="00C25052"/>
    <w:rsid w:val="00C2509C"/>
    <w:rsid w:val="00C2529B"/>
    <w:rsid w:val="00C25C83"/>
    <w:rsid w:val="00C25DC4"/>
    <w:rsid w:val="00C25F3B"/>
    <w:rsid w:val="00C26024"/>
    <w:rsid w:val="00C260A3"/>
    <w:rsid w:val="00C2710C"/>
    <w:rsid w:val="00C27117"/>
    <w:rsid w:val="00C27283"/>
    <w:rsid w:val="00C27766"/>
    <w:rsid w:val="00C27A68"/>
    <w:rsid w:val="00C27D68"/>
    <w:rsid w:val="00C30005"/>
    <w:rsid w:val="00C30C8D"/>
    <w:rsid w:val="00C314D6"/>
    <w:rsid w:val="00C31EF7"/>
    <w:rsid w:val="00C31F1F"/>
    <w:rsid w:val="00C31F2D"/>
    <w:rsid w:val="00C32279"/>
    <w:rsid w:val="00C3252D"/>
    <w:rsid w:val="00C32A2C"/>
    <w:rsid w:val="00C33495"/>
    <w:rsid w:val="00C33498"/>
    <w:rsid w:val="00C334F5"/>
    <w:rsid w:val="00C336F3"/>
    <w:rsid w:val="00C33804"/>
    <w:rsid w:val="00C33C0C"/>
    <w:rsid w:val="00C33D13"/>
    <w:rsid w:val="00C33DA5"/>
    <w:rsid w:val="00C33F9F"/>
    <w:rsid w:val="00C343CF"/>
    <w:rsid w:val="00C34C7E"/>
    <w:rsid w:val="00C34F4B"/>
    <w:rsid w:val="00C3542A"/>
    <w:rsid w:val="00C35459"/>
    <w:rsid w:val="00C35A38"/>
    <w:rsid w:val="00C36423"/>
    <w:rsid w:val="00C365BC"/>
    <w:rsid w:val="00C36DC8"/>
    <w:rsid w:val="00C36F36"/>
    <w:rsid w:val="00C4077D"/>
    <w:rsid w:val="00C40C5C"/>
    <w:rsid w:val="00C41925"/>
    <w:rsid w:val="00C41C03"/>
    <w:rsid w:val="00C41F71"/>
    <w:rsid w:val="00C42186"/>
    <w:rsid w:val="00C421CF"/>
    <w:rsid w:val="00C42AE4"/>
    <w:rsid w:val="00C42CF6"/>
    <w:rsid w:val="00C43705"/>
    <w:rsid w:val="00C4370F"/>
    <w:rsid w:val="00C441F2"/>
    <w:rsid w:val="00C44317"/>
    <w:rsid w:val="00C448F3"/>
    <w:rsid w:val="00C44FAB"/>
    <w:rsid w:val="00C4532E"/>
    <w:rsid w:val="00C4582A"/>
    <w:rsid w:val="00C462BF"/>
    <w:rsid w:val="00C46405"/>
    <w:rsid w:val="00C46422"/>
    <w:rsid w:val="00C466E2"/>
    <w:rsid w:val="00C46775"/>
    <w:rsid w:val="00C47039"/>
    <w:rsid w:val="00C471A5"/>
    <w:rsid w:val="00C47517"/>
    <w:rsid w:val="00C47927"/>
    <w:rsid w:val="00C47B9A"/>
    <w:rsid w:val="00C50C66"/>
    <w:rsid w:val="00C51793"/>
    <w:rsid w:val="00C52200"/>
    <w:rsid w:val="00C52326"/>
    <w:rsid w:val="00C52427"/>
    <w:rsid w:val="00C5290D"/>
    <w:rsid w:val="00C52E8F"/>
    <w:rsid w:val="00C532A5"/>
    <w:rsid w:val="00C5339C"/>
    <w:rsid w:val="00C53D25"/>
    <w:rsid w:val="00C54005"/>
    <w:rsid w:val="00C5432E"/>
    <w:rsid w:val="00C54416"/>
    <w:rsid w:val="00C54F19"/>
    <w:rsid w:val="00C55041"/>
    <w:rsid w:val="00C5555A"/>
    <w:rsid w:val="00C55B67"/>
    <w:rsid w:val="00C56279"/>
    <w:rsid w:val="00C56776"/>
    <w:rsid w:val="00C5693F"/>
    <w:rsid w:val="00C569A5"/>
    <w:rsid w:val="00C56E75"/>
    <w:rsid w:val="00C574C1"/>
    <w:rsid w:val="00C57F13"/>
    <w:rsid w:val="00C6026B"/>
    <w:rsid w:val="00C605A2"/>
    <w:rsid w:val="00C60B0D"/>
    <w:rsid w:val="00C60C43"/>
    <w:rsid w:val="00C60DB6"/>
    <w:rsid w:val="00C61042"/>
    <w:rsid w:val="00C61291"/>
    <w:rsid w:val="00C61336"/>
    <w:rsid w:val="00C619A9"/>
    <w:rsid w:val="00C61C95"/>
    <w:rsid w:val="00C61CCF"/>
    <w:rsid w:val="00C61DDF"/>
    <w:rsid w:val="00C62026"/>
    <w:rsid w:val="00C62184"/>
    <w:rsid w:val="00C6240D"/>
    <w:rsid w:val="00C62712"/>
    <w:rsid w:val="00C62737"/>
    <w:rsid w:val="00C63200"/>
    <w:rsid w:val="00C636D9"/>
    <w:rsid w:val="00C63CF9"/>
    <w:rsid w:val="00C64407"/>
    <w:rsid w:val="00C64640"/>
    <w:rsid w:val="00C649FF"/>
    <w:rsid w:val="00C64B7C"/>
    <w:rsid w:val="00C6557A"/>
    <w:rsid w:val="00C656DB"/>
    <w:rsid w:val="00C65988"/>
    <w:rsid w:val="00C65D15"/>
    <w:rsid w:val="00C6621F"/>
    <w:rsid w:val="00C663A8"/>
    <w:rsid w:val="00C66B1D"/>
    <w:rsid w:val="00C671CF"/>
    <w:rsid w:val="00C675D8"/>
    <w:rsid w:val="00C67949"/>
    <w:rsid w:val="00C67C5F"/>
    <w:rsid w:val="00C70F97"/>
    <w:rsid w:val="00C71193"/>
    <w:rsid w:val="00C72246"/>
    <w:rsid w:val="00C7253D"/>
    <w:rsid w:val="00C72CA0"/>
    <w:rsid w:val="00C73151"/>
    <w:rsid w:val="00C732B1"/>
    <w:rsid w:val="00C73681"/>
    <w:rsid w:val="00C73790"/>
    <w:rsid w:val="00C73B4F"/>
    <w:rsid w:val="00C741FE"/>
    <w:rsid w:val="00C7440B"/>
    <w:rsid w:val="00C74781"/>
    <w:rsid w:val="00C74893"/>
    <w:rsid w:val="00C74C1C"/>
    <w:rsid w:val="00C7573B"/>
    <w:rsid w:val="00C758F4"/>
    <w:rsid w:val="00C75923"/>
    <w:rsid w:val="00C759C2"/>
    <w:rsid w:val="00C759D0"/>
    <w:rsid w:val="00C75BAC"/>
    <w:rsid w:val="00C764EB"/>
    <w:rsid w:val="00C76591"/>
    <w:rsid w:val="00C7668B"/>
    <w:rsid w:val="00C76B2D"/>
    <w:rsid w:val="00C770F3"/>
    <w:rsid w:val="00C771FD"/>
    <w:rsid w:val="00C8046D"/>
    <w:rsid w:val="00C80854"/>
    <w:rsid w:val="00C80E8A"/>
    <w:rsid w:val="00C80E91"/>
    <w:rsid w:val="00C80FCA"/>
    <w:rsid w:val="00C81163"/>
    <w:rsid w:val="00C81531"/>
    <w:rsid w:val="00C8160B"/>
    <w:rsid w:val="00C81940"/>
    <w:rsid w:val="00C82557"/>
    <w:rsid w:val="00C82852"/>
    <w:rsid w:val="00C8289C"/>
    <w:rsid w:val="00C841A5"/>
    <w:rsid w:val="00C8433A"/>
    <w:rsid w:val="00C84388"/>
    <w:rsid w:val="00C843DC"/>
    <w:rsid w:val="00C847DE"/>
    <w:rsid w:val="00C849B6"/>
    <w:rsid w:val="00C84CA1"/>
    <w:rsid w:val="00C84EC4"/>
    <w:rsid w:val="00C853A9"/>
    <w:rsid w:val="00C85621"/>
    <w:rsid w:val="00C85DBB"/>
    <w:rsid w:val="00C86C5D"/>
    <w:rsid w:val="00C86CD1"/>
    <w:rsid w:val="00C86E16"/>
    <w:rsid w:val="00C87D3D"/>
    <w:rsid w:val="00C87E19"/>
    <w:rsid w:val="00C903B9"/>
    <w:rsid w:val="00C90590"/>
    <w:rsid w:val="00C90EC6"/>
    <w:rsid w:val="00C9124D"/>
    <w:rsid w:val="00C91355"/>
    <w:rsid w:val="00C914D1"/>
    <w:rsid w:val="00C9185C"/>
    <w:rsid w:val="00C91905"/>
    <w:rsid w:val="00C9196B"/>
    <w:rsid w:val="00C91EA3"/>
    <w:rsid w:val="00C91FBF"/>
    <w:rsid w:val="00C922F5"/>
    <w:rsid w:val="00C92693"/>
    <w:rsid w:val="00C93604"/>
    <w:rsid w:val="00C938D2"/>
    <w:rsid w:val="00C93B27"/>
    <w:rsid w:val="00C93FC2"/>
    <w:rsid w:val="00C940A0"/>
    <w:rsid w:val="00C9463B"/>
    <w:rsid w:val="00C94701"/>
    <w:rsid w:val="00C9482C"/>
    <w:rsid w:val="00C9539C"/>
    <w:rsid w:val="00C953D4"/>
    <w:rsid w:val="00C954C1"/>
    <w:rsid w:val="00C955E7"/>
    <w:rsid w:val="00C9597C"/>
    <w:rsid w:val="00C95B6E"/>
    <w:rsid w:val="00C95BEC"/>
    <w:rsid w:val="00C96009"/>
    <w:rsid w:val="00C960EF"/>
    <w:rsid w:val="00C962DA"/>
    <w:rsid w:val="00C96356"/>
    <w:rsid w:val="00C963B0"/>
    <w:rsid w:val="00C965BE"/>
    <w:rsid w:val="00C96C54"/>
    <w:rsid w:val="00C96D32"/>
    <w:rsid w:val="00C97453"/>
    <w:rsid w:val="00C97EC5"/>
    <w:rsid w:val="00CA02BC"/>
    <w:rsid w:val="00CA0518"/>
    <w:rsid w:val="00CA065A"/>
    <w:rsid w:val="00CA0D56"/>
    <w:rsid w:val="00CA0DBE"/>
    <w:rsid w:val="00CA0F6A"/>
    <w:rsid w:val="00CA1220"/>
    <w:rsid w:val="00CA15B1"/>
    <w:rsid w:val="00CA1C49"/>
    <w:rsid w:val="00CA21FA"/>
    <w:rsid w:val="00CA2AAC"/>
    <w:rsid w:val="00CA2F28"/>
    <w:rsid w:val="00CA3858"/>
    <w:rsid w:val="00CA3D18"/>
    <w:rsid w:val="00CA43CF"/>
    <w:rsid w:val="00CA49C2"/>
    <w:rsid w:val="00CA4A8C"/>
    <w:rsid w:val="00CA4F3C"/>
    <w:rsid w:val="00CA532F"/>
    <w:rsid w:val="00CA583A"/>
    <w:rsid w:val="00CA609D"/>
    <w:rsid w:val="00CA6639"/>
    <w:rsid w:val="00CA688D"/>
    <w:rsid w:val="00CA6B73"/>
    <w:rsid w:val="00CA70EA"/>
    <w:rsid w:val="00CA73B2"/>
    <w:rsid w:val="00CA7484"/>
    <w:rsid w:val="00CA7ECE"/>
    <w:rsid w:val="00CB03F6"/>
    <w:rsid w:val="00CB03F9"/>
    <w:rsid w:val="00CB046B"/>
    <w:rsid w:val="00CB07A2"/>
    <w:rsid w:val="00CB0B65"/>
    <w:rsid w:val="00CB0EFF"/>
    <w:rsid w:val="00CB148D"/>
    <w:rsid w:val="00CB166A"/>
    <w:rsid w:val="00CB1AF5"/>
    <w:rsid w:val="00CB1C0F"/>
    <w:rsid w:val="00CB205E"/>
    <w:rsid w:val="00CB2392"/>
    <w:rsid w:val="00CB2446"/>
    <w:rsid w:val="00CB2858"/>
    <w:rsid w:val="00CB29A1"/>
    <w:rsid w:val="00CB2ABD"/>
    <w:rsid w:val="00CB2C13"/>
    <w:rsid w:val="00CB367C"/>
    <w:rsid w:val="00CB3769"/>
    <w:rsid w:val="00CB3968"/>
    <w:rsid w:val="00CB3ED6"/>
    <w:rsid w:val="00CB42BF"/>
    <w:rsid w:val="00CB442C"/>
    <w:rsid w:val="00CB4FD1"/>
    <w:rsid w:val="00CB5466"/>
    <w:rsid w:val="00CB5E86"/>
    <w:rsid w:val="00CB608E"/>
    <w:rsid w:val="00CB61DA"/>
    <w:rsid w:val="00CB65DE"/>
    <w:rsid w:val="00CB6C24"/>
    <w:rsid w:val="00CB6DF2"/>
    <w:rsid w:val="00CB6EBC"/>
    <w:rsid w:val="00CB76BE"/>
    <w:rsid w:val="00CB7984"/>
    <w:rsid w:val="00CB7A95"/>
    <w:rsid w:val="00CB7E72"/>
    <w:rsid w:val="00CB7E7E"/>
    <w:rsid w:val="00CC0064"/>
    <w:rsid w:val="00CC08EC"/>
    <w:rsid w:val="00CC0BDF"/>
    <w:rsid w:val="00CC1038"/>
    <w:rsid w:val="00CC165D"/>
    <w:rsid w:val="00CC179A"/>
    <w:rsid w:val="00CC17A4"/>
    <w:rsid w:val="00CC263D"/>
    <w:rsid w:val="00CC2931"/>
    <w:rsid w:val="00CC2AAF"/>
    <w:rsid w:val="00CC2F6B"/>
    <w:rsid w:val="00CC37C1"/>
    <w:rsid w:val="00CC3D95"/>
    <w:rsid w:val="00CC4104"/>
    <w:rsid w:val="00CC443C"/>
    <w:rsid w:val="00CC449C"/>
    <w:rsid w:val="00CC45D8"/>
    <w:rsid w:val="00CC46B1"/>
    <w:rsid w:val="00CC482A"/>
    <w:rsid w:val="00CC4CC1"/>
    <w:rsid w:val="00CC5BB7"/>
    <w:rsid w:val="00CC608B"/>
    <w:rsid w:val="00CC6382"/>
    <w:rsid w:val="00CC66E7"/>
    <w:rsid w:val="00CC69CB"/>
    <w:rsid w:val="00CC6AF4"/>
    <w:rsid w:val="00CC6B2E"/>
    <w:rsid w:val="00CC6BDD"/>
    <w:rsid w:val="00CC70DD"/>
    <w:rsid w:val="00CC73B3"/>
    <w:rsid w:val="00CC7782"/>
    <w:rsid w:val="00CC7F8E"/>
    <w:rsid w:val="00CD0670"/>
    <w:rsid w:val="00CD071D"/>
    <w:rsid w:val="00CD0ADF"/>
    <w:rsid w:val="00CD0E74"/>
    <w:rsid w:val="00CD15D8"/>
    <w:rsid w:val="00CD177A"/>
    <w:rsid w:val="00CD1798"/>
    <w:rsid w:val="00CD1847"/>
    <w:rsid w:val="00CD20C6"/>
    <w:rsid w:val="00CD2309"/>
    <w:rsid w:val="00CD2AA9"/>
    <w:rsid w:val="00CD30E6"/>
    <w:rsid w:val="00CD3462"/>
    <w:rsid w:val="00CD36FE"/>
    <w:rsid w:val="00CD371C"/>
    <w:rsid w:val="00CD38B0"/>
    <w:rsid w:val="00CD3DD8"/>
    <w:rsid w:val="00CD3DF3"/>
    <w:rsid w:val="00CD3FAE"/>
    <w:rsid w:val="00CD4441"/>
    <w:rsid w:val="00CD4B6E"/>
    <w:rsid w:val="00CD4D95"/>
    <w:rsid w:val="00CD5051"/>
    <w:rsid w:val="00CD5CF4"/>
    <w:rsid w:val="00CD5FA3"/>
    <w:rsid w:val="00CD601C"/>
    <w:rsid w:val="00CD6089"/>
    <w:rsid w:val="00CD60F6"/>
    <w:rsid w:val="00CD662C"/>
    <w:rsid w:val="00CD6B3C"/>
    <w:rsid w:val="00CD6C6C"/>
    <w:rsid w:val="00CD7099"/>
    <w:rsid w:val="00CD71CA"/>
    <w:rsid w:val="00CD7627"/>
    <w:rsid w:val="00CD79AD"/>
    <w:rsid w:val="00CD7FA8"/>
    <w:rsid w:val="00CE05DE"/>
    <w:rsid w:val="00CE0DC5"/>
    <w:rsid w:val="00CE0E36"/>
    <w:rsid w:val="00CE0F5F"/>
    <w:rsid w:val="00CE1B1D"/>
    <w:rsid w:val="00CE1C70"/>
    <w:rsid w:val="00CE1E78"/>
    <w:rsid w:val="00CE2103"/>
    <w:rsid w:val="00CE2439"/>
    <w:rsid w:val="00CE24B7"/>
    <w:rsid w:val="00CE2739"/>
    <w:rsid w:val="00CE2BD0"/>
    <w:rsid w:val="00CE2DD7"/>
    <w:rsid w:val="00CE321F"/>
    <w:rsid w:val="00CE3AF4"/>
    <w:rsid w:val="00CE412A"/>
    <w:rsid w:val="00CE44F6"/>
    <w:rsid w:val="00CE4B11"/>
    <w:rsid w:val="00CE4CA3"/>
    <w:rsid w:val="00CE4CD9"/>
    <w:rsid w:val="00CE4D5B"/>
    <w:rsid w:val="00CE5568"/>
    <w:rsid w:val="00CE65BE"/>
    <w:rsid w:val="00CE6731"/>
    <w:rsid w:val="00CE6C9B"/>
    <w:rsid w:val="00CE7041"/>
    <w:rsid w:val="00CE71BD"/>
    <w:rsid w:val="00CE7201"/>
    <w:rsid w:val="00CE75A2"/>
    <w:rsid w:val="00CE7A91"/>
    <w:rsid w:val="00CE7D09"/>
    <w:rsid w:val="00CE7D0C"/>
    <w:rsid w:val="00CF04DD"/>
    <w:rsid w:val="00CF0701"/>
    <w:rsid w:val="00CF0800"/>
    <w:rsid w:val="00CF0AD9"/>
    <w:rsid w:val="00CF0C93"/>
    <w:rsid w:val="00CF0D9C"/>
    <w:rsid w:val="00CF12FC"/>
    <w:rsid w:val="00CF1B25"/>
    <w:rsid w:val="00CF29EA"/>
    <w:rsid w:val="00CF3184"/>
    <w:rsid w:val="00CF349B"/>
    <w:rsid w:val="00CF396D"/>
    <w:rsid w:val="00CF3C17"/>
    <w:rsid w:val="00CF4560"/>
    <w:rsid w:val="00CF4BFE"/>
    <w:rsid w:val="00CF50D5"/>
    <w:rsid w:val="00CF569C"/>
    <w:rsid w:val="00CF577B"/>
    <w:rsid w:val="00CF59D0"/>
    <w:rsid w:val="00CF5A83"/>
    <w:rsid w:val="00CF5AD6"/>
    <w:rsid w:val="00CF5CC8"/>
    <w:rsid w:val="00CF6138"/>
    <w:rsid w:val="00CF61D3"/>
    <w:rsid w:val="00CF66A8"/>
    <w:rsid w:val="00CF7059"/>
    <w:rsid w:val="00CF71CC"/>
    <w:rsid w:val="00CF734B"/>
    <w:rsid w:val="00CF7CB2"/>
    <w:rsid w:val="00D001AD"/>
    <w:rsid w:val="00D00375"/>
    <w:rsid w:val="00D00977"/>
    <w:rsid w:val="00D01243"/>
    <w:rsid w:val="00D0194B"/>
    <w:rsid w:val="00D01971"/>
    <w:rsid w:val="00D01AB9"/>
    <w:rsid w:val="00D01B90"/>
    <w:rsid w:val="00D01BC5"/>
    <w:rsid w:val="00D01DBE"/>
    <w:rsid w:val="00D0225E"/>
    <w:rsid w:val="00D0254E"/>
    <w:rsid w:val="00D02641"/>
    <w:rsid w:val="00D028AB"/>
    <w:rsid w:val="00D02995"/>
    <w:rsid w:val="00D0311F"/>
    <w:rsid w:val="00D03122"/>
    <w:rsid w:val="00D03EDF"/>
    <w:rsid w:val="00D04599"/>
    <w:rsid w:val="00D04CB4"/>
    <w:rsid w:val="00D04FB4"/>
    <w:rsid w:val="00D05177"/>
    <w:rsid w:val="00D052C8"/>
    <w:rsid w:val="00D05445"/>
    <w:rsid w:val="00D057AA"/>
    <w:rsid w:val="00D05AE7"/>
    <w:rsid w:val="00D05D4D"/>
    <w:rsid w:val="00D0626F"/>
    <w:rsid w:val="00D0637E"/>
    <w:rsid w:val="00D06ACD"/>
    <w:rsid w:val="00D06DC3"/>
    <w:rsid w:val="00D0724E"/>
    <w:rsid w:val="00D0751F"/>
    <w:rsid w:val="00D07A1C"/>
    <w:rsid w:val="00D1020B"/>
    <w:rsid w:val="00D10A84"/>
    <w:rsid w:val="00D10F44"/>
    <w:rsid w:val="00D1112E"/>
    <w:rsid w:val="00D1145A"/>
    <w:rsid w:val="00D116DF"/>
    <w:rsid w:val="00D11ED1"/>
    <w:rsid w:val="00D122BC"/>
    <w:rsid w:val="00D12A90"/>
    <w:rsid w:val="00D12B17"/>
    <w:rsid w:val="00D12B1C"/>
    <w:rsid w:val="00D13032"/>
    <w:rsid w:val="00D13738"/>
    <w:rsid w:val="00D13795"/>
    <w:rsid w:val="00D13B1A"/>
    <w:rsid w:val="00D13ECA"/>
    <w:rsid w:val="00D14088"/>
    <w:rsid w:val="00D1456C"/>
    <w:rsid w:val="00D1458E"/>
    <w:rsid w:val="00D145FE"/>
    <w:rsid w:val="00D14687"/>
    <w:rsid w:val="00D15119"/>
    <w:rsid w:val="00D15350"/>
    <w:rsid w:val="00D153AD"/>
    <w:rsid w:val="00D15409"/>
    <w:rsid w:val="00D156EA"/>
    <w:rsid w:val="00D1587F"/>
    <w:rsid w:val="00D16078"/>
    <w:rsid w:val="00D162C5"/>
    <w:rsid w:val="00D16583"/>
    <w:rsid w:val="00D16665"/>
    <w:rsid w:val="00D16B33"/>
    <w:rsid w:val="00D16B79"/>
    <w:rsid w:val="00D1792C"/>
    <w:rsid w:val="00D17C84"/>
    <w:rsid w:val="00D17D73"/>
    <w:rsid w:val="00D17F0B"/>
    <w:rsid w:val="00D20184"/>
    <w:rsid w:val="00D20E0A"/>
    <w:rsid w:val="00D20FFB"/>
    <w:rsid w:val="00D213BB"/>
    <w:rsid w:val="00D21910"/>
    <w:rsid w:val="00D21B80"/>
    <w:rsid w:val="00D221BE"/>
    <w:rsid w:val="00D22805"/>
    <w:rsid w:val="00D228F1"/>
    <w:rsid w:val="00D22A0D"/>
    <w:rsid w:val="00D22B64"/>
    <w:rsid w:val="00D22CDA"/>
    <w:rsid w:val="00D2341A"/>
    <w:rsid w:val="00D2391F"/>
    <w:rsid w:val="00D24014"/>
    <w:rsid w:val="00D2442A"/>
    <w:rsid w:val="00D245FF"/>
    <w:rsid w:val="00D24A7C"/>
    <w:rsid w:val="00D24A94"/>
    <w:rsid w:val="00D24D45"/>
    <w:rsid w:val="00D24DEB"/>
    <w:rsid w:val="00D24FD3"/>
    <w:rsid w:val="00D25A57"/>
    <w:rsid w:val="00D25D5E"/>
    <w:rsid w:val="00D26C7A"/>
    <w:rsid w:val="00D26D83"/>
    <w:rsid w:val="00D26DF7"/>
    <w:rsid w:val="00D26FDC"/>
    <w:rsid w:val="00D2720A"/>
    <w:rsid w:val="00D272A2"/>
    <w:rsid w:val="00D279FA"/>
    <w:rsid w:val="00D27A28"/>
    <w:rsid w:val="00D27FD0"/>
    <w:rsid w:val="00D3010F"/>
    <w:rsid w:val="00D3061D"/>
    <w:rsid w:val="00D3095E"/>
    <w:rsid w:val="00D30D52"/>
    <w:rsid w:val="00D3113E"/>
    <w:rsid w:val="00D315E3"/>
    <w:rsid w:val="00D31824"/>
    <w:rsid w:val="00D318AF"/>
    <w:rsid w:val="00D31A7A"/>
    <w:rsid w:val="00D32845"/>
    <w:rsid w:val="00D32B6F"/>
    <w:rsid w:val="00D3306E"/>
    <w:rsid w:val="00D331ED"/>
    <w:rsid w:val="00D3331D"/>
    <w:rsid w:val="00D3375F"/>
    <w:rsid w:val="00D3399A"/>
    <w:rsid w:val="00D34A4E"/>
    <w:rsid w:val="00D34A6B"/>
    <w:rsid w:val="00D34D4D"/>
    <w:rsid w:val="00D34E42"/>
    <w:rsid w:val="00D351B1"/>
    <w:rsid w:val="00D3526B"/>
    <w:rsid w:val="00D353F4"/>
    <w:rsid w:val="00D356C5"/>
    <w:rsid w:val="00D35AA2"/>
    <w:rsid w:val="00D35F9B"/>
    <w:rsid w:val="00D362B9"/>
    <w:rsid w:val="00D364FA"/>
    <w:rsid w:val="00D36A7F"/>
    <w:rsid w:val="00D36B8E"/>
    <w:rsid w:val="00D36C1F"/>
    <w:rsid w:val="00D37B17"/>
    <w:rsid w:val="00D37FC1"/>
    <w:rsid w:val="00D405B9"/>
    <w:rsid w:val="00D40ECF"/>
    <w:rsid w:val="00D416F5"/>
    <w:rsid w:val="00D41756"/>
    <w:rsid w:val="00D41B4B"/>
    <w:rsid w:val="00D41B81"/>
    <w:rsid w:val="00D41FE4"/>
    <w:rsid w:val="00D42133"/>
    <w:rsid w:val="00D4257F"/>
    <w:rsid w:val="00D427D5"/>
    <w:rsid w:val="00D4305C"/>
    <w:rsid w:val="00D43543"/>
    <w:rsid w:val="00D43562"/>
    <w:rsid w:val="00D435CF"/>
    <w:rsid w:val="00D43A5F"/>
    <w:rsid w:val="00D43E35"/>
    <w:rsid w:val="00D44C4B"/>
    <w:rsid w:val="00D44E2E"/>
    <w:rsid w:val="00D4544F"/>
    <w:rsid w:val="00D45BDE"/>
    <w:rsid w:val="00D45C1F"/>
    <w:rsid w:val="00D45F32"/>
    <w:rsid w:val="00D46178"/>
    <w:rsid w:val="00D46302"/>
    <w:rsid w:val="00D4635C"/>
    <w:rsid w:val="00D46B45"/>
    <w:rsid w:val="00D46DB9"/>
    <w:rsid w:val="00D4717B"/>
    <w:rsid w:val="00D4720B"/>
    <w:rsid w:val="00D47948"/>
    <w:rsid w:val="00D47AE7"/>
    <w:rsid w:val="00D47B6E"/>
    <w:rsid w:val="00D50046"/>
    <w:rsid w:val="00D50187"/>
    <w:rsid w:val="00D50286"/>
    <w:rsid w:val="00D50C1D"/>
    <w:rsid w:val="00D50CBA"/>
    <w:rsid w:val="00D5124C"/>
    <w:rsid w:val="00D5146C"/>
    <w:rsid w:val="00D5155C"/>
    <w:rsid w:val="00D51618"/>
    <w:rsid w:val="00D51AB8"/>
    <w:rsid w:val="00D51C97"/>
    <w:rsid w:val="00D5208A"/>
    <w:rsid w:val="00D526BD"/>
    <w:rsid w:val="00D52B6E"/>
    <w:rsid w:val="00D52BA8"/>
    <w:rsid w:val="00D53139"/>
    <w:rsid w:val="00D535BB"/>
    <w:rsid w:val="00D539A7"/>
    <w:rsid w:val="00D53C01"/>
    <w:rsid w:val="00D543C5"/>
    <w:rsid w:val="00D54D0A"/>
    <w:rsid w:val="00D54E06"/>
    <w:rsid w:val="00D550A7"/>
    <w:rsid w:val="00D550F8"/>
    <w:rsid w:val="00D553EA"/>
    <w:rsid w:val="00D55688"/>
    <w:rsid w:val="00D558EA"/>
    <w:rsid w:val="00D55DF6"/>
    <w:rsid w:val="00D55E07"/>
    <w:rsid w:val="00D55E70"/>
    <w:rsid w:val="00D5605C"/>
    <w:rsid w:val="00D5631D"/>
    <w:rsid w:val="00D56565"/>
    <w:rsid w:val="00D567A7"/>
    <w:rsid w:val="00D60337"/>
    <w:rsid w:val="00D6056A"/>
    <w:rsid w:val="00D61CAF"/>
    <w:rsid w:val="00D61CDE"/>
    <w:rsid w:val="00D61E7E"/>
    <w:rsid w:val="00D61F85"/>
    <w:rsid w:val="00D620DE"/>
    <w:rsid w:val="00D62256"/>
    <w:rsid w:val="00D6251E"/>
    <w:rsid w:val="00D62E90"/>
    <w:rsid w:val="00D62EF3"/>
    <w:rsid w:val="00D630E7"/>
    <w:rsid w:val="00D63424"/>
    <w:rsid w:val="00D638DD"/>
    <w:rsid w:val="00D639D1"/>
    <w:rsid w:val="00D63A97"/>
    <w:rsid w:val="00D6416D"/>
    <w:rsid w:val="00D645A1"/>
    <w:rsid w:val="00D64965"/>
    <w:rsid w:val="00D649A8"/>
    <w:rsid w:val="00D64F7E"/>
    <w:rsid w:val="00D65156"/>
    <w:rsid w:val="00D651B0"/>
    <w:rsid w:val="00D6569C"/>
    <w:rsid w:val="00D65743"/>
    <w:rsid w:val="00D657C1"/>
    <w:rsid w:val="00D65931"/>
    <w:rsid w:val="00D659D7"/>
    <w:rsid w:val="00D65DA9"/>
    <w:rsid w:val="00D66151"/>
    <w:rsid w:val="00D666D0"/>
    <w:rsid w:val="00D66973"/>
    <w:rsid w:val="00D66D13"/>
    <w:rsid w:val="00D67181"/>
    <w:rsid w:val="00D67282"/>
    <w:rsid w:val="00D67939"/>
    <w:rsid w:val="00D67967"/>
    <w:rsid w:val="00D67DAA"/>
    <w:rsid w:val="00D67F4E"/>
    <w:rsid w:val="00D70719"/>
    <w:rsid w:val="00D7099E"/>
    <w:rsid w:val="00D70B9D"/>
    <w:rsid w:val="00D712D9"/>
    <w:rsid w:val="00D71874"/>
    <w:rsid w:val="00D72433"/>
    <w:rsid w:val="00D7257E"/>
    <w:rsid w:val="00D72781"/>
    <w:rsid w:val="00D72952"/>
    <w:rsid w:val="00D72BE5"/>
    <w:rsid w:val="00D72D30"/>
    <w:rsid w:val="00D7308B"/>
    <w:rsid w:val="00D733CF"/>
    <w:rsid w:val="00D736A0"/>
    <w:rsid w:val="00D73AC6"/>
    <w:rsid w:val="00D742BA"/>
    <w:rsid w:val="00D748C4"/>
    <w:rsid w:val="00D74BA6"/>
    <w:rsid w:val="00D75302"/>
    <w:rsid w:val="00D756D2"/>
    <w:rsid w:val="00D75824"/>
    <w:rsid w:val="00D75FA8"/>
    <w:rsid w:val="00D76A29"/>
    <w:rsid w:val="00D76C6C"/>
    <w:rsid w:val="00D76FAC"/>
    <w:rsid w:val="00D771CE"/>
    <w:rsid w:val="00D77578"/>
    <w:rsid w:val="00D77992"/>
    <w:rsid w:val="00D77B7A"/>
    <w:rsid w:val="00D77FBF"/>
    <w:rsid w:val="00D802EA"/>
    <w:rsid w:val="00D80468"/>
    <w:rsid w:val="00D81236"/>
    <w:rsid w:val="00D81307"/>
    <w:rsid w:val="00D81363"/>
    <w:rsid w:val="00D816E6"/>
    <w:rsid w:val="00D835C6"/>
    <w:rsid w:val="00D841B9"/>
    <w:rsid w:val="00D847B2"/>
    <w:rsid w:val="00D84CEF"/>
    <w:rsid w:val="00D851C3"/>
    <w:rsid w:val="00D8567C"/>
    <w:rsid w:val="00D85AFF"/>
    <w:rsid w:val="00D85B65"/>
    <w:rsid w:val="00D85D77"/>
    <w:rsid w:val="00D85FFC"/>
    <w:rsid w:val="00D86218"/>
    <w:rsid w:val="00D8668C"/>
    <w:rsid w:val="00D86C52"/>
    <w:rsid w:val="00D86E5F"/>
    <w:rsid w:val="00D87340"/>
    <w:rsid w:val="00D876C4"/>
    <w:rsid w:val="00D877A2"/>
    <w:rsid w:val="00D87825"/>
    <w:rsid w:val="00D8784F"/>
    <w:rsid w:val="00D87AF0"/>
    <w:rsid w:val="00D902F3"/>
    <w:rsid w:val="00D9051F"/>
    <w:rsid w:val="00D90BD5"/>
    <w:rsid w:val="00D91104"/>
    <w:rsid w:val="00D91169"/>
    <w:rsid w:val="00D919EB"/>
    <w:rsid w:val="00D91BC6"/>
    <w:rsid w:val="00D931C6"/>
    <w:rsid w:val="00D933EE"/>
    <w:rsid w:val="00D94506"/>
    <w:rsid w:val="00D94DFF"/>
    <w:rsid w:val="00D95083"/>
    <w:rsid w:val="00D95574"/>
    <w:rsid w:val="00D9584E"/>
    <w:rsid w:val="00D95A10"/>
    <w:rsid w:val="00D95CE4"/>
    <w:rsid w:val="00D95D57"/>
    <w:rsid w:val="00D9684E"/>
    <w:rsid w:val="00D96A0C"/>
    <w:rsid w:val="00D9771B"/>
    <w:rsid w:val="00D97865"/>
    <w:rsid w:val="00D97C5C"/>
    <w:rsid w:val="00DA088A"/>
    <w:rsid w:val="00DA0F91"/>
    <w:rsid w:val="00DA10E8"/>
    <w:rsid w:val="00DA1783"/>
    <w:rsid w:val="00DA1877"/>
    <w:rsid w:val="00DA1980"/>
    <w:rsid w:val="00DA1BA3"/>
    <w:rsid w:val="00DA1D3A"/>
    <w:rsid w:val="00DA1DCD"/>
    <w:rsid w:val="00DA254F"/>
    <w:rsid w:val="00DA27CE"/>
    <w:rsid w:val="00DA2A5E"/>
    <w:rsid w:val="00DA2C8A"/>
    <w:rsid w:val="00DA2C92"/>
    <w:rsid w:val="00DA34B5"/>
    <w:rsid w:val="00DA37F7"/>
    <w:rsid w:val="00DA3B8A"/>
    <w:rsid w:val="00DA3CB5"/>
    <w:rsid w:val="00DA425A"/>
    <w:rsid w:val="00DA4319"/>
    <w:rsid w:val="00DA467B"/>
    <w:rsid w:val="00DA4B56"/>
    <w:rsid w:val="00DA4DFE"/>
    <w:rsid w:val="00DA5099"/>
    <w:rsid w:val="00DA596A"/>
    <w:rsid w:val="00DA5C96"/>
    <w:rsid w:val="00DA5D46"/>
    <w:rsid w:val="00DA625A"/>
    <w:rsid w:val="00DA6264"/>
    <w:rsid w:val="00DA6354"/>
    <w:rsid w:val="00DA6796"/>
    <w:rsid w:val="00DA6FB0"/>
    <w:rsid w:val="00DA7764"/>
    <w:rsid w:val="00DA7CB5"/>
    <w:rsid w:val="00DB0193"/>
    <w:rsid w:val="00DB0321"/>
    <w:rsid w:val="00DB0355"/>
    <w:rsid w:val="00DB0579"/>
    <w:rsid w:val="00DB0998"/>
    <w:rsid w:val="00DB09D9"/>
    <w:rsid w:val="00DB126A"/>
    <w:rsid w:val="00DB150A"/>
    <w:rsid w:val="00DB192F"/>
    <w:rsid w:val="00DB2141"/>
    <w:rsid w:val="00DB21F4"/>
    <w:rsid w:val="00DB2260"/>
    <w:rsid w:val="00DB23C6"/>
    <w:rsid w:val="00DB2F00"/>
    <w:rsid w:val="00DB3014"/>
    <w:rsid w:val="00DB302B"/>
    <w:rsid w:val="00DB31A0"/>
    <w:rsid w:val="00DB3339"/>
    <w:rsid w:val="00DB342B"/>
    <w:rsid w:val="00DB3E03"/>
    <w:rsid w:val="00DB3F7C"/>
    <w:rsid w:val="00DB555D"/>
    <w:rsid w:val="00DB5B34"/>
    <w:rsid w:val="00DB6508"/>
    <w:rsid w:val="00DB7083"/>
    <w:rsid w:val="00DB71EF"/>
    <w:rsid w:val="00DC0223"/>
    <w:rsid w:val="00DC054B"/>
    <w:rsid w:val="00DC0C99"/>
    <w:rsid w:val="00DC0DF1"/>
    <w:rsid w:val="00DC11AE"/>
    <w:rsid w:val="00DC1388"/>
    <w:rsid w:val="00DC18FB"/>
    <w:rsid w:val="00DC1ABE"/>
    <w:rsid w:val="00DC2A63"/>
    <w:rsid w:val="00DC2C28"/>
    <w:rsid w:val="00DC2C34"/>
    <w:rsid w:val="00DC2FFF"/>
    <w:rsid w:val="00DC366A"/>
    <w:rsid w:val="00DC377B"/>
    <w:rsid w:val="00DC39AA"/>
    <w:rsid w:val="00DC3CE6"/>
    <w:rsid w:val="00DC423C"/>
    <w:rsid w:val="00DC4F6D"/>
    <w:rsid w:val="00DC50B3"/>
    <w:rsid w:val="00DC51B2"/>
    <w:rsid w:val="00DC57BB"/>
    <w:rsid w:val="00DC5AE4"/>
    <w:rsid w:val="00DC5EF8"/>
    <w:rsid w:val="00DC617E"/>
    <w:rsid w:val="00DC6461"/>
    <w:rsid w:val="00DC6591"/>
    <w:rsid w:val="00DC67E0"/>
    <w:rsid w:val="00DC69FE"/>
    <w:rsid w:val="00DC7273"/>
    <w:rsid w:val="00DC7A11"/>
    <w:rsid w:val="00DC7C45"/>
    <w:rsid w:val="00DD0467"/>
    <w:rsid w:val="00DD04B8"/>
    <w:rsid w:val="00DD0A6E"/>
    <w:rsid w:val="00DD0A7F"/>
    <w:rsid w:val="00DD0BF0"/>
    <w:rsid w:val="00DD0C16"/>
    <w:rsid w:val="00DD115C"/>
    <w:rsid w:val="00DD1706"/>
    <w:rsid w:val="00DD181E"/>
    <w:rsid w:val="00DD21FD"/>
    <w:rsid w:val="00DD2253"/>
    <w:rsid w:val="00DD2C01"/>
    <w:rsid w:val="00DD2F07"/>
    <w:rsid w:val="00DD2FD7"/>
    <w:rsid w:val="00DD351C"/>
    <w:rsid w:val="00DD3B6F"/>
    <w:rsid w:val="00DD3BDF"/>
    <w:rsid w:val="00DD457E"/>
    <w:rsid w:val="00DD4FCB"/>
    <w:rsid w:val="00DD5051"/>
    <w:rsid w:val="00DD51D5"/>
    <w:rsid w:val="00DD575D"/>
    <w:rsid w:val="00DD5A55"/>
    <w:rsid w:val="00DD5B44"/>
    <w:rsid w:val="00DD68BA"/>
    <w:rsid w:val="00DD6DC3"/>
    <w:rsid w:val="00DD73A1"/>
    <w:rsid w:val="00DD759A"/>
    <w:rsid w:val="00DD7BFB"/>
    <w:rsid w:val="00DE078B"/>
    <w:rsid w:val="00DE1050"/>
    <w:rsid w:val="00DE11AE"/>
    <w:rsid w:val="00DE145B"/>
    <w:rsid w:val="00DE14CD"/>
    <w:rsid w:val="00DE1B4B"/>
    <w:rsid w:val="00DE1B54"/>
    <w:rsid w:val="00DE1B97"/>
    <w:rsid w:val="00DE1BB7"/>
    <w:rsid w:val="00DE1C49"/>
    <w:rsid w:val="00DE1EF4"/>
    <w:rsid w:val="00DE1F1F"/>
    <w:rsid w:val="00DE2425"/>
    <w:rsid w:val="00DE24E2"/>
    <w:rsid w:val="00DE28EF"/>
    <w:rsid w:val="00DE2D3B"/>
    <w:rsid w:val="00DE2E3A"/>
    <w:rsid w:val="00DE2E50"/>
    <w:rsid w:val="00DE311E"/>
    <w:rsid w:val="00DE32EE"/>
    <w:rsid w:val="00DE3497"/>
    <w:rsid w:val="00DE3877"/>
    <w:rsid w:val="00DE38F3"/>
    <w:rsid w:val="00DE3BFD"/>
    <w:rsid w:val="00DE3C5C"/>
    <w:rsid w:val="00DE3D86"/>
    <w:rsid w:val="00DE4215"/>
    <w:rsid w:val="00DE4E3D"/>
    <w:rsid w:val="00DE595E"/>
    <w:rsid w:val="00DE59D5"/>
    <w:rsid w:val="00DE5C96"/>
    <w:rsid w:val="00DE5D79"/>
    <w:rsid w:val="00DE6044"/>
    <w:rsid w:val="00DE60E8"/>
    <w:rsid w:val="00DE641A"/>
    <w:rsid w:val="00DE69E7"/>
    <w:rsid w:val="00DE6BE6"/>
    <w:rsid w:val="00DE6C78"/>
    <w:rsid w:val="00DE72DB"/>
    <w:rsid w:val="00DE74B2"/>
    <w:rsid w:val="00DE7C49"/>
    <w:rsid w:val="00DE7E35"/>
    <w:rsid w:val="00DE7F4E"/>
    <w:rsid w:val="00DF04EC"/>
    <w:rsid w:val="00DF08C6"/>
    <w:rsid w:val="00DF0B35"/>
    <w:rsid w:val="00DF0D62"/>
    <w:rsid w:val="00DF0F87"/>
    <w:rsid w:val="00DF1582"/>
    <w:rsid w:val="00DF1D86"/>
    <w:rsid w:val="00DF1E7E"/>
    <w:rsid w:val="00DF1FB8"/>
    <w:rsid w:val="00DF20D5"/>
    <w:rsid w:val="00DF25C4"/>
    <w:rsid w:val="00DF27B3"/>
    <w:rsid w:val="00DF2AD3"/>
    <w:rsid w:val="00DF2B24"/>
    <w:rsid w:val="00DF365B"/>
    <w:rsid w:val="00DF38ED"/>
    <w:rsid w:val="00DF3E97"/>
    <w:rsid w:val="00DF3F10"/>
    <w:rsid w:val="00DF4C35"/>
    <w:rsid w:val="00DF52A9"/>
    <w:rsid w:val="00DF56FE"/>
    <w:rsid w:val="00DF6358"/>
    <w:rsid w:val="00DF63B4"/>
    <w:rsid w:val="00DF6580"/>
    <w:rsid w:val="00DF6755"/>
    <w:rsid w:val="00DF67C2"/>
    <w:rsid w:val="00DF73F8"/>
    <w:rsid w:val="00DF773F"/>
    <w:rsid w:val="00DF775F"/>
    <w:rsid w:val="00DF7807"/>
    <w:rsid w:val="00DF7E81"/>
    <w:rsid w:val="00E001B8"/>
    <w:rsid w:val="00E00205"/>
    <w:rsid w:val="00E00437"/>
    <w:rsid w:val="00E0061D"/>
    <w:rsid w:val="00E006D2"/>
    <w:rsid w:val="00E01075"/>
    <w:rsid w:val="00E014E3"/>
    <w:rsid w:val="00E01986"/>
    <w:rsid w:val="00E01AD3"/>
    <w:rsid w:val="00E02050"/>
    <w:rsid w:val="00E02237"/>
    <w:rsid w:val="00E02A7A"/>
    <w:rsid w:val="00E034F8"/>
    <w:rsid w:val="00E04104"/>
    <w:rsid w:val="00E041BB"/>
    <w:rsid w:val="00E0420B"/>
    <w:rsid w:val="00E043B8"/>
    <w:rsid w:val="00E04E1E"/>
    <w:rsid w:val="00E05EEF"/>
    <w:rsid w:val="00E05F0A"/>
    <w:rsid w:val="00E05F1A"/>
    <w:rsid w:val="00E05F89"/>
    <w:rsid w:val="00E0614A"/>
    <w:rsid w:val="00E061B4"/>
    <w:rsid w:val="00E061EE"/>
    <w:rsid w:val="00E06399"/>
    <w:rsid w:val="00E06441"/>
    <w:rsid w:val="00E065A4"/>
    <w:rsid w:val="00E0663E"/>
    <w:rsid w:val="00E06EF5"/>
    <w:rsid w:val="00E07310"/>
    <w:rsid w:val="00E07A71"/>
    <w:rsid w:val="00E07BF5"/>
    <w:rsid w:val="00E07E98"/>
    <w:rsid w:val="00E103D1"/>
    <w:rsid w:val="00E10855"/>
    <w:rsid w:val="00E108D6"/>
    <w:rsid w:val="00E10A65"/>
    <w:rsid w:val="00E10E39"/>
    <w:rsid w:val="00E11074"/>
    <w:rsid w:val="00E11087"/>
    <w:rsid w:val="00E113EB"/>
    <w:rsid w:val="00E1184C"/>
    <w:rsid w:val="00E11F5E"/>
    <w:rsid w:val="00E120EE"/>
    <w:rsid w:val="00E122F9"/>
    <w:rsid w:val="00E12302"/>
    <w:rsid w:val="00E125A9"/>
    <w:rsid w:val="00E128DF"/>
    <w:rsid w:val="00E12B3B"/>
    <w:rsid w:val="00E12E10"/>
    <w:rsid w:val="00E1355A"/>
    <w:rsid w:val="00E138D3"/>
    <w:rsid w:val="00E13AE4"/>
    <w:rsid w:val="00E13BA2"/>
    <w:rsid w:val="00E13D0A"/>
    <w:rsid w:val="00E1432B"/>
    <w:rsid w:val="00E14C39"/>
    <w:rsid w:val="00E14D23"/>
    <w:rsid w:val="00E14FEB"/>
    <w:rsid w:val="00E15959"/>
    <w:rsid w:val="00E15DF3"/>
    <w:rsid w:val="00E16239"/>
    <w:rsid w:val="00E167E8"/>
    <w:rsid w:val="00E16929"/>
    <w:rsid w:val="00E1760B"/>
    <w:rsid w:val="00E177AB"/>
    <w:rsid w:val="00E17885"/>
    <w:rsid w:val="00E17A4E"/>
    <w:rsid w:val="00E17D13"/>
    <w:rsid w:val="00E2030F"/>
    <w:rsid w:val="00E20496"/>
    <w:rsid w:val="00E20859"/>
    <w:rsid w:val="00E209D8"/>
    <w:rsid w:val="00E20D40"/>
    <w:rsid w:val="00E21122"/>
    <w:rsid w:val="00E21CCF"/>
    <w:rsid w:val="00E22275"/>
    <w:rsid w:val="00E22655"/>
    <w:rsid w:val="00E22A31"/>
    <w:rsid w:val="00E22D9B"/>
    <w:rsid w:val="00E22F11"/>
    <w:rsid w:val="00E23033"/>
    <w:rsid w:val="00E233CE"/>
    <w:rsid w:val="00E23742"/>
    <w:rsid w:val="00E23BAE"/>
    <w:rsid w:val="00E23DF6"/>
    <w:rsid w:val="00E23E4E"/>
    <w:rsid w:val="00E24134"/>
    <w:rsid w:val="00E246DE"/>
    <w:rsid w:val="00E247EC"/>
    <w:rsid w:val="00E24E69"/>
    <w:rsid w:val="00E25019"/>
    <w:rsid w:val="00E25245"/>
    <w:rsid w:val="00E25478"/>
    <w:rsid w:val="00E25BA8"/>
    <w:rsid w:val="00E25C2C"/>
    <w:rsid w:val="00E265F9"/>
    <w:rsid w:val="00E26740"/>
    <w:rsid w:val="00E26C94"/>
    <w:rsid w:val="00E26E7E"/>
    <w:rsid w:val="00E2737B"/>
    <w:rsid w:val="00E27437"/>
    <w:rsid w:val="00E275EB"/>
    <w:rsid w:val="00E27D3B"/>
    <w:rsid w:val="00E27DF9"/>
    <w:rsid w:val="00E30061"/>
    <w:rsid w:val="00E30376"/>
    <w:rsid w:val="00E32157"/>
    <w:rsid w:val="00E3291E"/>
    <w:rsid w:val="00E3329C"/>
    <w:rsid w:val="00E33383"/>
    <w:rsid w:val="00E33E35"/>
    <w:rsid w:val="00E34799"/>
    <w:rsid w:val="00E348A1"/>
    <w:rsid w:val="00E34AB3"/>
    <w:rsid w:val="00E351FE"/>
    <w:rsid w:val="00E35422"/>
    <w:rsid w:val="00E36296"/>
    <w:rsid w:val="00E365DC"/>
    <w:rsid w:val="00E366C0"/>
    <w:rsid w:val="00E36B95"/>
    <w:rsid w:val="00E372F3"/>
    <w:rsid w:val="00E3771A"/>
    <w:rsid w:val="00E37DF0"/>
    <w:rsid w:val="00E37EA3"/>
    <w:rsid w:val="00E37F1A"/>
    <w:rsid w:val="00E402DC"/>
    <w:rsid w:val="00E40379"/>
    <w:rsid w:val="00E40AB3"/>
    <w:rsid w:val="00E40CE0"/>
    <w:rsid w:val="00E415EB"/>
    <w:rsid w:val="00E417FB"/>
    <w:rsid w:val="00E41C53"/>
    <w:rsid w:val="00E41C99"/>
    <w:rsid w:val="00E424CB"/>
    <w:rsid w:val="00E42896"/>
    <w:rsid w:val="00E446C3"/>
    <w:rsid w:val="00E44B66"/>
    <w:rsid w:val="00E450FA"/>
    <w:rsid w:val="00E45C08"/>
    <w:rsid w:val="00E45CC2"/>
    <w:rsid w:val="00E46BDC"/>
    <w:rsid w:val="00E46C49"/>
    <w:rsid w:val="00E46C8D"/>
    <w:rsid w:val="00E472EB"/>
    <w:rsid w:val="00E475D2"/>
    <w:rsid w:val="00E4768E"/>
    <w:rsid w:val="00E47AB9"/>
    <w:rsid w:val="00E47D96"/>
    <w:rsid w:val="00E47FBD"/>
    <w:rsid w:val="00E47FC0"/>
    <w:rsid w:val="00E50217"/>
    <w:rsid w:val="00E504CC"/>
    <w:rsid w:val="00E505AA"/>
    <w:rsid w:val="00E50AB9"/>
    <w:rsid w:val="00E50B8D"/>
    <w:rsid w:val="00E518FE"/>
    <w:rsid w:val="00E51DAA"/>
    <w:rsid w:val="00E51FCA"/>
    <w:rsid w:val="00E52035"/>
    <w:rsid w:val="00E521D8"/>
    <w:rsid w:val="00E52376"/>
    <w:rsid w:val="00E5241D"/>
    <w:rsid w:val="00E5302C"/>
    <w:rsid w:val="00E531A0"/>
    <w:rsid w:val="00E5340B"/>
    <w:rsid w:val="00E536A8"/>
    <w:rsid w:val="00E54156"/>
    <w:rsid w:val="00E548CF"/>
    <w:rsid w:val="00E54B1E"/>
    <w:rsid w:val="00E5527F"/>
    <w:rsid w:val="00E56280"/>
    <w:rsid w:val="00E56560"/>
    <w:rsid w:val="00E56D48"/>
    <w:rsid w:val="00E57022"/>
    <w:rsid w:val="00E57026"/>
    <w:rsid w:val="00E57152"/>
    <w:rsid w:val="00E5768B"/>
    <w:rsid w:val="00E57B8B"/>
    <w:rsid w:val="00E57CFF"/>
    <w:rsid w:val="00E60011"/>
    <w:rsid w:val="00E60024"/>
    <w:rsid w:val="00E60449"/>
    <w:rsid w:val="00E60C1E"/>
    <w:rsid w:val="00E60F8D"/>
    <w:rsid w:val="00E610DF"/>
    <w:rsid w:val="00E62441"/>
    <w:rsid w:val="00E6271A"/>
    <w:rsid w:val="00E632E3"/>
    <w:rsid w:val="00E63B6D"/>
    <w:rsid w:val="00E63D4F"/>
    <w:rsid w:val="00E640B2"/>
    <w:rsid w:val="00E6418C"/>
    <w:rsid w:val="00E6453D"/>
    <w:rsid w:val="00E645AB"/>
    <w:rsid w:val="00E6467A"/>
    <w:rsid w:val="00E6473B"/>
    <w:rsid w:val="00E648AC"/>
    <w:rsid w:val="00E64B86"/>
    <w:rsid w:val="00E64C9A"/>
    <w:rsid w:val="00E64D7A"/>
    <w:rsid w:val="00E64F26"/>
    <w:rsid w:val="00E64FD6"/>
    <w:rsid w:val="00E65378"/>
    <w:rsid w:val="00E65DE8"/>
    <w:rsid w:val="00E665C0"/>
    <w:rsid w:val="00E66664"/>
    <w:rsid w:val="00E66B92"/>
    <w:rsid w:val="00E66BB5"/>
    <w:rsid w:val="00E705AD"/>
    <w:rsid w:val="00E70902"/>
    <w:rsid w:val="00E70B78"/>
    <w:rsid w:val="00E70D79"/>
    <w:rsid w:val="00E71390"/>
    <w:rsid w:val="00E7156C"/>
    <w:rsid w:val="00E719A8"/>
    <w:rsid w:val="00E71BEF"/>
    <w:rsid w:val="00E71D58"/>
    <w:rsid w:val="00E71D95"/>
    <w:rsid w:val="00E71E26"/>
    <w:rsid w:val="00E71FF0"/>
    <w:rsid w:val="00E723AA"/>
    <w:rsid w:val="00E7241F"/>
    <w:rsid w:val="00E73676"/>
    <w:rsid w:val="00E73A23"/>
    <w:rsid w:val="00E740C0"/>
    <w:rsid w:val="00E747DF"/>
    <w:rsid w:val="00E74AF8"/>
    <w:rsid w:val="00E75094"/>
    <w:rsid w:val="00E75389"/>
    <w:rsid w:val="00E75666"/>
    <w:rsid w:val="00E758AE"/>
    <w:rsid w:val="00E758B4"/>
    <w:rsid w:val="00E759BE"/>
    <w:rsid w:val="00E75D32"/>
    <w:rsid w:val="00E75DCA"/>
    <w:rsid w:val="00E76365"/>
    <w:rsid w:val="00E76608"/>
    <w:rsid w:val="00E7697F"/>
    <w:rsid w:val="00E76A65"/>
    <w:rsid w:val="00E770C6"/>
    <w:rsid w:val="00E77153"/>
    <w:rsid w:val="00E773F3"/>
    <w:rsid w:val="00E776D5"/>
    <w:rsid w:val="00E77AB6"/>
    <w:rsid w:val="00E77DC1"/>
    <w:rsid w:val="00E80198"/>
    <w:rsid w:val="00E80203"/>
    <w:rsid w:val="00E80510"/>
    <w:rsid w:val="00E806F6"/>
    <w:rsid w:val="00E808F5"/>
    <w:rsid w:val="00E80C4A"/>
    <w:rsid w:val="00E80DC3"/>
    <w:rsid w:val="00E814E7"/>
    <w:rsid w:val="00E81596"/>
    <w:rsid w:val="00E81795"/>
    <w:rsid w:val="00E81BAD"/>
    <w:rsid w:val="00E81C0E"/>
    <w:rsid w:val="00E824C6"/>
    <w:rsid w:val="00E82661"/>
    <w:rsid w:val="00E826DD"/>
    <w:rsid w:val="00E8275E"/>
    <w:rsid w:val="00E82A64"/>
    <w:rsid w:val="00E82B82"/>
    <w:rsid w:val="00E82BF2"/>
    <w:rsid w:val="00E82E59"/>
    <w:rsid w:val="00E82FFC"/>
    <w:rsid w:val="00E833E6"/>
    <w:rsid w:val="00E836A3"/>
    <w:rsid w:val="00E8382F"/>
    <w:rsid w:val="00E8416C"/>
    <w:rsid w:val="00E847E1"/>
    <w:rsid w:val="00E84BD6"/>
    <w:rsid w:val="00E853DC"/>
    <w:rsid w:val="00E8560C"/>
    <w:rsid w:val="00E8589F"/>
    <w:rsid w:val="00E85AC2"/>
    <w:rsid w:val="00E863C9"/>
    <w:rsid w:val="00E8647F"/>
    <w:rsid w:val="00E86773"/>
    <w:rsid w:val="00E8688C"/>
    <w:rsid w:val="00E868F8"/>
    <w:rsid w:val="00E86C25"/>
    <w:rsid w:val="00E86CA3"/>
    <w:rsid w:val="00E86D45"/>
    <w:rsid w:val="00E86EFF"/>
    <w:rsid w:val="00E86FCF"/>
    <w:rsid w:val="00E873DE"/>
    <w:rsid w:val="00E87F08"/>
    <w:rsid w:val="00E87F66"/>
    <w:rsid w:val="00E90451"/>
    <w:rsid w:val="00E90AF4"/>
    <w:rsid w:val="00E90E42"/>
    <w:rsid w:val="00E913A6"/>
    <w:rsid w:val="00E916F9"/>
    <w:rsid w:val="00E917BD"/>
    <w:rsid w:val="00E91BED"/>
    <w:rsid w:val="00E920A0"/>
    <w:rsid w:val="00E92508"/>
    <w:rsid w:val="00E925D1"/>
    <w:rsid w:val="00E927FE"/>
    <w:rsid w:val="00E92AE9"/>
    <w:rsid w:val="00E933C8"/>
    <w:rsid w:val="00E9349C"/>
    <w:rsid w:val="00E93D7B"/>
    <w:rsid w:val="00E93E45"/>
    <w:rsid w:val="00E93EEE"/>
    <w:rsid w:val="00E93F5F"/>
    <w:rsid w:val="00E943E3"/>
    <w:rsid w:val="00E94777"/>
    <w:rsid w:val="00E953D8"/>
    <w:rsid w:val="00E95910"/>
    <w:rsid w:val="00E95973"/>
    <w:rsid w:val="00E95CD5"/>
    <w:rsid w:val="00E95D96"/>
    <w:rsid w:val="00E9613E"/>
    <w:rsid w:val="00E961C6"/>
    <w:rsid w:val="00E961D4"/>
    <w:rsid w:val="00E962E1"/>
    <w:rsid w:val="00E963A2"/>
    <w:rsid w:val="00E96893"/>
    <w:rsid w:val="00E96CF5"/>
    <w:rsid w:val="00E97053"/>
    <w:rsid w:val="00E9705F"/>
    <w:rsid w:val="00E97A90"/>
    <w:rsid w:val="00EA00C4"/>
    <w:rsid w:val="00EA0630"/>
    <w:rsid w:val="00EA104C"/>
    <w:rsid w:val="00EA1129"/>
    <w:rsid w:val="00EA1285"/>
    <w:rsid w:val="00EA1300"/>
    <w:rsid w:val="00EA1459"/>
    <w:rsid w:val="00EA1789"/>
    <w:rsid w:val="00EA1A4A"/>
    <w:rsid w:val="00EA1D55"/>
    <w:rsid w:val="00EA23FF"/>
    <w:rsid w:val="00EA2E6F"/>
    <w:rsid w:val="00EA371C"/>
    <w:rsid w:val="00EA424C"/>
    <w:rsid w:val="00EA4841"/>
    <w:rsid w:val="00EA4E18"/>
    <w:rsid w:val="00EA51C5"/>
    <w:rsid w:val="00EA51F6"/>
    <w:rsid w:val="00EA5213"/>
    <w:rsid w:val="00EA52E9"/>
    <w:rsid w:val="00EA5637"/>
    <w:rsid w:val="00EA5699"/>
    <w:rsid w:val="00EA5789"/>
    <w:rsid w:val="00EA5B57"/>
    <w:rsid w:val="00EA5BCA"/>
    <w:rsid w:val="00EA5EDC"/>
    <w:rsid w:val="00EA5F1E"/>
    <w:rsid w:val="00EA6730"/>
    <w:rsid w:val="00EA6857"/>
    <w:rsid w:val="00EA694D"/>
    <w:rsid w:val="00EA70A0"/>
    <w:rsid w:val="00EA7466"/>
    <w:rsid w:val="00EA78DE"/>
    <w:rsid w:val="00EA7B77"/>
    <w:rsid w:val="00EB00C7"/>
    <w:rsid w:val="00EB0B0F"/>
    <w:rsid w:val="00EB0BD8"/>
    <w:rsid w:val="00EB0FD5"/>
    <w:rsid w:val="00EB1063"/>
    <w:rsid w:val="00EB11CD"/>
    <w:rsid w:val="00EB1967"/>
    <w:rsid w:val="00EB1A7E"/>
    <w:rsid w:val="00EB1D92"/>
    <w:rsid w:val="00EB1E4C"/>
    <w:rsid w:val="00EB2450"/>
    <w:rsid w:val="00EB2A0B"/>
    <w:rsid w:val="00EB2E5E"/>
    <w:rsid w:val="00EB301C"/>
    <w:rsid w:val="00EB3628"/>
    <w:rsid w:val="00EB3926"/>
    <w:rsid w:val="00EB3A91"/>
    <w:rsid w:val="00EB3C15"/>
    <w:rsid w:val="00EB3EE8"/>
    <w:rsid w:val="00EB41C5"/>
    <w:rsid w:val="00EB434D"/>
    <w:rsid w:val="00EB437B"/>
    <w:rsid w:val="00EB439F"/>
    <w:rsid w:val="00EB5430"/>
    <w:rsid w:val="00EB551B"/>
    <w:rsid w:val="00EB58EC"/>
    <w:rsid w:val="00EB5CDE"/>
    <w:rsid w:val="00EB5D98"/>
    <w:rsid w:val="00EB636A"/>
    <w:rsid w:val="00EB694E"/>
    <w:rsid w:val="00EB78D9"/>
    <w:rsid w:val="00EB794E"/>
    <w:rsid w:val="00EB7BF6"/>
    <w:rsid w:val="00EB7F5B"/>
    <w:rsid w:val="00EB7FE0"/>
    <w:rsid w:val="00EC0043"/>
    <w:rsid w:val="00EC01A7"/>
    <w:rsid w:val="00EC02C5"/>
    <w:rsid w:val="00EC056F"/>
    <w:rsid w:val="00EC07E9"/>
    <w:rsid w:val="00EC09AE"/>
    <w:rsid w:val="00EC1983"/>
    <w:rsid w:val="00EC1AD5"/>
    <w:rsid w:val="00EC1D09"/>
    <w:rsid w:val="00EC2807"/>
    <w:rsid w:val="00EC2A3B"/>
    <w:rsid w:val="00EC305E"/>
    <w:rsid w:val="00EC3079"/>
    <w:rsid w:val="00EC3254"/>
    <w:rsid w:val="00EC35D1"/>
    <w:rsid w:val="00EC3674"/>
    <w:rsid w:val="00EC3719"/>
    <w:rsid w:val="00EC3D59"/>
    <w:rsid w:val="00EC4299"/>
    <w:rsid w:val="00EC4932"/>
    <w:rsid w:val="00EC49D8"/>
    <w:rsid w:val="00EC4A4E"/>
    <w:rsid w:val="00EC50E4"/>
    <w:rsid w:val="00EC5147"/>
    <w:rsid w:val="00EC58FD"/>
    <w:rsid w:val="00EC5D4E"/>
    <w:rsid w:val="00EC5EF6"/>
    <w:rsid w:val="00EC6A2D"/>
    <w:rsid w:val="00EC719B"/>
    <w:rsid w:val="00EC7517"/>
    <w:rsid w:val="00EC7C27"/>
    <w:rsid w:val="00EC7D65"/>
    <w:rsid w:val="00EC7F53"/>
    <w:rsid w:val="00ED007A"/>
    <w:rsid w:val="00ED02FB"/>
    <w:rsid w:val="00ED0442"/>
    <w:rsid w:val="00ED084E"/>
    <w:rsid w:val="00ED08CE"/>
    <w:rsid w:val="00ED132D"/>
    <w:rsid w:val="00ED1540"/>
    <w:rsid w:val="00ED190C"/>
    <w:rsid w:val="00ED2996"/>
    <w:rsid w:val="00ED2E24"/>
    <w:rsid w:val="00ED34F9"/>
    <w:rsid w:val="00ED37FA"/>
    <w:rsid w:val="00ED38B2"/>
    <w:rsid w:val="00ED3C5D"/>
    <w:rsid w:val="00ED3D88"/>
    <w:rsid w:val="00ED4797"/>
    <w:rsid w:val="00ED49FA"/>
    <w:rsid w:val="00ED5921"/>
    <w:rsid w:val="00ED613B"/>
    <w:rsid w:val="00ED6227"/>
    <w:rsid w:val="00ED6A98"/>
    <w:rsid w:val="00ED76D8"/>
    <w:rsid w:val="00ED7D67"/>
    <w:rsid w:val="00EE0105"/>
    <w:rsid w:val="00EE09CB"/>
    <w:rsid w:val="00EE0F38"/>
    <w:rsid w:val="00EE1052"/>
    <w:rsid w:val="00EE185B"/>
    <w:rsid w:val="00EE1A5A"/>
    <w:rsid w:val="00EE1ECD"/>
    <w:rsid w:val="00EE2614"/>
    <w:rsid w:val="00EE287C"/>
    <w:rsid w:val="00EE291D"/>
    <w:rsid w:val="00EE3550"/>
    <w:rsid w:val="00EE4084"/>
    <w:rsid w:val="00EE4227"/>
    <w:rsid w:val="00EE4A40"/>
    <w:rsid w:val="00EE4D17"/>
    <w:rsid w:val="00EE5645"/>
    <w:rsid w:val="00EE5676"/>
    <w:rsid w:val="00EE5FC9"/>
    <w:rsid w:val="00EE6BE0"/>
    <w:rsid w:val="00EE7D47"/>
    <w:rsid w:val="00EE7FB4"/>
    <w:rsid w:val="00EF0204"/>
    <w:rsid w:val="00EF038D"/>
    <w:rsid w:val="00EF0B9A"/>
    <w:rsid w:val="00EF0E25"/>
    <w:rsid w:val="00EF0F1D"/>
    <w:rsid w:val="00EF0F6B"/>
    <w:rsid w:val="00EF143B"/>
    <w:rsid w:val="00EF1BB7"/>
    <w:rsid w:val="00EF1F77"/>
    <w:rsid w:val="00EF21B1"/>
    <w:rsid w:val="00EF2C35"/>
    <w:rsid w:val="00EF2E67"/>
    <w:rsid w:val="00EF30C0"/>
    <w:rsid w:val="00EF33B0"/>
    <w:rsid w:val="00EF343E"/>
    <w:rsid w:val="00EF34EC"/>
    <w:rsid w:val="00EF357D"/>
    <w:rsid w:val="00EF3B9C"/>
    <w:rsid w:val="00EF40D3"/>
    <w:rsid w:val="00EF41CB"/>
    <w:rsid w:val="00EF4392"/>
    <w:rsid w:val="00EF46BD"/>
    <w:rsid w:val="00EF4C87"/>
    <w:rsid w:val="00EF4C97"/>
    <w:rsid w:val="00EF4FF4"/>
    <w:rsid w:val="00EF50CF"/>
    <w:rsid w:val="00EF5190"/>
    <w:rsid w:val="00EF54B9"/>
    <w:rsid w:val="00EF56A0"/>
    <w:rsid w:val="00EF5F35"/>
    <w:rsid w:val="00EF5F4A"/>
    <w:rsid w:val="00EF5F88"/>
    <w:rsid w:val="00EF6C07"/>
    <w:rsid w:val="00EF6F90"/>
    <w:rsid w:val="00EF70A5"/>
    <w:rsid w:val="00EF7627"/>
    <w:rsid w:val="00EF76A9"/>
    <w:rsid w:val="00EF78D6"/>
    <w:rsid w:val="00EF79E9"/>
    <w:rsid w:val="00EF79F0"/>
    <w:rsid w:val="00EF7A37"/>
    <w:rsid w:val="00EF7EF0"/>
    <w:rsid w:val="00EF7F9F"/>
    <w:rsid w:val="00F004B8"/>
    <w:rsid w:val="00F005AC"/>
    <w:rsid w:val="00F0070E"/>
    <w:rsid w:val="00F00AC9"/>
    <w:rsid w:val="00F00BF8"/>
    <w:rsid w:val="00F010AF"/>
    <w:rsid w:val="00F0124A"/>
    <w:rsid w:val="00F018D8"/>
    <w:rsid w:val="00F018ED"/>
    <w:rsid w:val="00F01E25"/>
    <w:rsid w:val="00F01F4F"/>
    <w:rsid w:val="00F01F93"/>
    <w:rsid w:val="00F0219F"/>
    <w:rsid w:val="00F021BD"/>
    <w:rsid w:val="00F023A7"/>
    <w:rsid w:val="00F0290E"/>
    <w:rsid w:val="00F02C62"/>
    <w:rsid w:val="00F02DE0"/>
    <w:rsid w:val="00F03081"/>
    <w:rsid w:val="00F030F5"/>
    <w:rsid w:val="00F03440"/>
    <w:rsid w:val="00F03749"/>
    <w:rsid w:val="00F03CCB"/>
    <w:rsid w:val="00F03EF5"/>
    <w:rsid w:val="00F04032"/>
    <w:rsid w:val="00F043C8"/>
    <w:rsid w:val="00F0480E"/>
    <w:rsid w:val="00F050E9"/>
    <w:rsid w:val="00F0528D"/>
    <w:rsid w:val="00F054F8"/>
    <w:rsid w:val="00F05522"/>
    <w:rsid w:val="00F05693"/>
    <w:rsid w:val="00F059B4"/>
    <w:rsid w:val="00F05BFF"/>
    <w:rsid w:val="00F063A2"/>
    <w:rsid w:val="00F0675B"/>
    <w:rsid w:val="00F069D9"/>
    <w:rsid w:val="00F06A22"/>
    <w:rsid w:val="00F06FD9"/>
    <w:rsid w:val="00F07053"/>
    <w:rsid w:val="00F073C1"/>
    <w:rsid w:val="00F074FE"/>
    <w:rsid w:val="00F07798"/>
    <w:rsid w:val="00F079C6"/>
    <w:rsid w:val="00F10558"/>
    <w:rsid w:val="00F1055C"/>
    <w:rsid w:val="00F105AB"/>
    <w:rsid w:val="00F108E0"/>
    <w:rsid w:val="00F109C7"/>
    <w:rsid w:val="00F10C5D"/>
    <w:rsid w:val="00F10CCB"/>
    <w:rsid w:val="00F10CCC"/>
    <w:rsid w:val="00F115A0"/>
    <w:rsid w:val="00F11BB0"/>
    <w:rsid w:val="00F12354"/>
    <w:rsid w:val="00F12CA5"/>
    <w:rsid w:val="00F1340C"/>
    <w:rsid w:val="00F13739"/>
    <w:rsid w:val="00F13AA5"/>
    <w:rsid w:val="00F13CCF"/>
    <w:rsid w:val="00F13E4E"/>
    <w:rsid w:val="00F145F6"/>
    <w:rsid w:val="00F14B89"/>
    <w:rsid w:val="00F14F39"/>
    <w:rsid w:val="00F15DAA"/>
    <w:rsid w:val="00F15E6E"/>
    <w:rsid w:val="00F164A7"/>
    <w:rsid w:val="00F16821"/>
    <w:rsid w:val="00F16836"/>
    <w:rsid w:val="00F1688E"/>
    <w:rsid w:val="00F16BE1"/>
    <w:rsid w:val="00F16C11"/>
    <w:rsid w:val="00F16E59"/>
    <w:rsid w:val="00F16F4F"/>
    <w:rsid w:val="00F175CE"/>
    <w:rsid w:val="00F1767F"/>
    <w:rsid w:val="00F17B66"/>
    <w:rsid w:val="00F17D39"/>
    <w:rsid w:val="00F2006B"/>
    <w:rsid w:val="00F205E7"/>
    <w:rsid w:val="00F20713"/>
    <w:rsid w:val="00F2072A"/>
    <w:rsid w:val="00F2078B"/>
    <w:rsid w:val="00F20B00"/>
    <w:rsid w:val="00F20D85"/>
    <w:rsid w:val="00F20EA7"/>
    <w:rsid w:val="00F213F2"/>
    <w:rsid w:val="00F21ABC"/>
    <w:rsid w:val="00F21BF6"/>
    <w:rsid w:val="00F21F4B"/>
    <w:rsid w:val="00F229F4"/>
    <w:rsid w:val="00F22BA6"/>
    <w:rsid w:val="00F22C5B"/>
    <w:rsid w:val="00F238C1"/>
    <w:rsid w:val="00F23972"/>
    <w:rsid w:val="00F24506"/>
    <w:rsid w:val="00F2467D"/>
    <w:rsid w:val="00F24C1F"/>
    <w:rsid w:val="00F24E09"/>
    <w:rsid w:val="00F254C1"/>
    <w:rsid w:val="00F25500"/>
    <w:rsid w:val="00F256D4"/>
    <w:rsid w:val="00F25735"/>
    <w:rsid w:val="00F25BDF"/>
    <w:rsid w:val="00F25BF5"/>
    <w:rsid w:val="00F25D89"/>
    <w:rsid w:val="00F2604D"/>
    <w:rsid w:val="00F26380"/>
    <w:rsid w:val="00F264A3"/>
    <w:rsid w:val="00F268C9"/>
    <w:rsid w:val="00F26939"/>
    <w:rsid w:val="00F26C08"/>
    <w:rsid w:val="00F273B1"/>
    <w:rsid w:val="00F27417"/>
    <w:rsid w:val="00F27490"/>
    <w:rsid w:val="00F2750F"/>
    <w:rsid w:val="00F27987"/>
    <w:rsid w:val="00F27EC3"/>
    <w:rsid w:val="00F30C55"/>
    <w:rsid w:val="00F30D08"/>
    <w:rsid w:val="00F31310"/>
    <w:rsid w:val="00F32359"/>
    <w:rsid w:val="00F324F4"/>
    <w:rsid w:val="00F325E8"/>
    <w:rsid w:val="00F32778"/>
    <w:rsid w:val="00F32F45"/>
    <w:rsid w:val="00F33371"/>
    <w:rsid w:val="00F33722"/>
    <w:rsid w:val="00F340EA"/>
    <w:rsid w:val="00F340F3"/>
    <w:rsid w:val="00F342E8"/>
    <w:rsid w:val="00F3444C"/>
    <w:rsid w:val="00F34897"/>
    <w:rsid w:val="00F34975"/>
    <w:rsid w:val="00F34E84"/>
    <w:rsid w:val="00F3544B"/>
    <w:rsid w:val="00F355F0"/>
    <w:rsid w:val="00F3615B"/>
    <w:rsid w:val="00F361F4"/>
    <w:rsid w:val="00F363EC"/>
    <w:rsid w:val="00F365F4"/>
    <w:rsid w:val="00F36C95"/>
    <w:rsid w:val="00F36E88"/>
    <w:rsid w:val="00F37170"/>
    <w:rsid w:val="00F3748C"/>
    <w:rsid w:val="00F37551"/>
    <w:rsid w:val="00F37933"/>
    <w:rsid w:val="00F37D4F"/>
    <w:rsid w:val="00F37D6F"/>
    <w:rsid w:val="00F37F55"/>
    <w:rsid w:val="00F4004F"/>
    <w:rsid w:val="00F405E9"/>
    <w:rsid w:val="00F40979"/>
    <w:rsid w:val="00F40C1A"/>
    <w:rsid w:val="00F40C28"/>
    <w:rsid w:val="00F41072"/>
    <w:rsid w:val="00F4127E"/>
    <w:rsid w:val="00F41490"/>
    <w:rsid w:val="00F41C8C"/>
    <w:rsid w:val="00F41E4E"/>
    <w:rsid w:val="00F41E98"/>
    <w:rsid w:val="00F425DD"/>
    <w:rsid w:val="00F42764"/>
    <w:rsid w:val="00F42D75"/>
    <w:rsid w:val="00F42E0D"/>
    <w:rsid w:val="00F4317F"/>
    <w:rsid w:val="00F43304"/>
    <w:rsid w:val="00F4336D"/>
    <w:rsid w:val="00F43685"/>
    <w:rsid w:val="00F437D3"/>
    <w:rsid w:val="00F442A3"/>
    <w:rsid w:val="00F44752"/>
    <w:rsid w:val="00F44F80"/>
    <w:rsid w:val="00F45181"/>
    <w:rsid w:val="00F459C7"/>
    <w:rsid w:val="00F4625C"/>
    <w:rsid w:val="00F46501"/>
    <w:rsid w:val="00F46A2A"/>
    <w:rsid w:val="00F474EB"/>
    <w:rsid w:val="00F5015F"/>
    <w:rsid w:val="00F5039A"/>
    <w:rsid w:val="00F505D6"/>
    <w:rsid w:val="00F50F48"/>
    <w:rsid w:val="00F51086"/>
    <w:rsid w:val="00F51624"/>
    <w:rsid w:val="00F5186D"/>
    <w:rsid w:val="00F51AD5"/>
    <w:rsid w:val="00F527C0"/>
    <w:rsid w:val="00F52AF4"/>
    <w:rsid w:val="00F5316F"/>
    <w:rsid w:val="00F536EF"/>
    <w:rsid w:val="00F5391C"/>
    <w:rsid w:val="00F5414F"/>
    <w:rsid w:val="00F54ED4"/>
    <w:rsid w:val="00F555A4"/>
    <w:rsid w:val="00F560D2"/>
    <w:rsid w:val="00F564E6"/>
    <w:rsid w:val="00F566B1"/>
    <w:rsid w:val="00F566FB"/>
    <w:rsid w:val="00F56B47"/>
    <w:rsid w:val="00F56E3F"/>
    <w:rsid w:val="00F57546"/>
    <w:rsid w:val="00F57842"/>
    <w:rsid w:val="00F608E4"/>
    <w:rsid w:val="00F60D4F"/>
    <w:rsid w:val="00F61326"/>
    <w:rsid w:val="00F61B53"/>
    <w:rsid w:val="00F62027"/>
    <w:rsid w:val="00F62110"/>
    <w:rsid w:val="00F621BB"/>
    <w:rsid w:val="00F62289"/>
    <w:rsid w:val="00F6271B"/>
    <w:rsid w:val="00F6292F"/>
    <w:rsid w:val="00F6331E"/>
    <w:rsid w:val="00F639F4"/>
    <w:rsid w:val="00F63AF9"/>
    <w:rsid w:val="00F647E2"/>
    <w:rsid w:val="00F64881"/>
    <w:rsid w:val="00F652EC"/>
    <w:rsid w:val="00F658B9"/>
    <w:rsid w:val="00F65981"/>
    <w:rsid w:val="00F65A33"/>
    <w:rsid w:val="00F65A45"/>
    <w:rsid w:val="00F65A6F"/>
    <w:rsid w:val="00F65D3D"/>
    <w:rsid w:val="00F65D3E"/>
    <w:rsid w:val="00F65DE7"/>
    <w:rsid w:val="00F65FFD"/>
    <w:rsid w:val="00F66631"/>
    <w:rsid w:val="00F6674F"/>
    <w:rsid w:val="00F669B3"/>
    <w:rsid w:val="00F66BC1"/>
    <w:rsid w:val="00F66D8B"/>
    <w:rsid w:val="00F66F15"/>
    <w:rsid w:val="00F67047"/>
    <w:rsid w:val="00F67551"/>
    <w:rsid w:val="00F6759D"/>
    <w:rsid w:val="00F6796F"/>
    <w:rsid w:val="00F67984"/>
    <w:rsid w:val="00F67C3C"/>
    <w:rsid w:val="00F7019E"/>
    <w:rsid w:val="00F706C4"/>
    <w:rsid w:val="00F7084C"/>
    <w:rsid w:val="00F70AC3"/>
    <w:rsid w:val="00F70E96"/>
    <w:rsid w:val="00F7186F"/>
    <w:rsid w:val="00F71967"/>
    <w:rsid w:val="00F71AC3"/>
    <w:rsid w:val="00F71C7D"/>
    <w:rsid w:val="00F71E96"/>
    <w:rsid w:val="00F71EF2"/>
    <w:rsid w:val="00F7249C"/>
    <w:rsid w:val="00F72804"/>
    <w:rsid w:val="00F729E8"/>
    <w:rsid w:val="00F733C5"/>
    <w:rsid w:val="00F73A22"/>
    <w:rsid w:val="00F73BB6"/>
    <w:rsid w:val="00F73F10"/>
    <w:rsid w:val="00F74D82"/>
    <w:rsid w:val="00F755AC"/>
    <w:rsid w:val="00F7597A"/>
    <w:rsid w:val="00F75BA4"/>
    <w:rsid w:val="00F75CD4"/>
    <w:rsid w:val="00F75D55"/>
    <w:rsid w:val="00F7611D"/>
    <w:rsid w:val="00F764BE"/>
    <w:rsid w:val="00F76717"/>
    <w:rsid w:val="00F7690C"/>
    <w:rsid w:val="00F76C55"/>
    <w:rsid w:val="00F77142"/>
    <w:rsid w:val="00F777ED"/>
    <w:rsid w:val="00F77A75"/>
    <w:rsid w:val="00F77C05"/>
    <w:rsid w:val="00F80228"/>
    <w:rsid w:val="00F803E5"/>
    <w:rsid w:val="00F805EF"/>
    <w:rsid w:val="00F808CA"/>
    <w:rsid w:val="00F80FE0"/>
    <w:rsid w:val="00F817BF"/>
    <w:rsid w:val="00F82119"/>
    <w:rsid w:val="00F8223E"/>
    <w:rsid w:val="00F8269C"/>
    <w:rsid w:val="00F82B3B"/>
    <w:rsid w:val="00F82B5C"/>
    <w:rsid w:val="00F82C55"/>
    <w:rsid w:val="00F8334D"/>
    <w:rsid w:val="00F84117"/>
    <w:rsid w:val="00F84153"/>
    <w:rsid w:val="00F843DD"/>
    <w:rsid w:val="00F84C86"/>
    <w:rsid w:val="00F84F91"/>
    <w:rsid w:val="00F85002"/>
    <w:rsid w:val="00F85F3C"/>
    <w:rsid w:val="00F8612E"/>
    <w:rsid w:val="00F863AC"/>
    <w:rsid w:val="00F86A9B"/>
    <w:rsid w:val="00F87B7C"/>
    <w:rsid w:val="00F87D07"/>
    <w:rsid w:val="00F90062"/>
    <w:rsid w:val="00F90696"/>
    <w:rsid w:val="00F90BAE"/>
    <w:rsid w:val="00F90EFA"/>
    <w:rsid w:val="00F90F07"/>
    <w:rsid w:val="00F91024"/>
    <w:rsid w:val="00F91850"/>
    <w:rsid w:val="00F91943"/>
    <w:rsid w:val="00F91CAA"/>
    <w:rsid w:val="00F92159"/>
    <w:rsid w:val="00F921EB"/>
    <w:rsid w:val="00F92507"/>
    <w:rsid w:val="00F926A5"/>
    <w:rsid w:val="00F92899"/>
    <w:rsid w:val="00F93870"/>
    <w:rsid w:val="00F93CD1"/>
    <w:rsid w:val="00F93FD5"/>
    <w:rsid w:val="00F94003"/>
    <w:rsid w:val="00F941E0"/>
    <w:rsid w:val="00F94425"/>
    <w:rsid w:val="00F948D6"/>
    <w:rsid w:val="00F948FA"/>
    <w:rsid w:val="00F958D5"/>
    <w:rsid w:val="00F959EA"/>
    <w:rsid w:val="00F95B28"/>
    <w:rsid w:val="00F95F3D"/>
    <w:rsid w:val="00F9619C"/>
    <w:rsid w:val="00F9630E"/>
    <w:rsid w:val="00F96328"/>
    <w:rsid w:val="00F96519"/>
    <w:rsid w:val="00F9662F"/>
    <w:rsid w:val="00F967E9"/>
    <w:rsid w:val="00F96A4A"/>
    <w:rsid w:val="00F96C28"/>
    <w:rsid w:val="00F97D02"/>
    <w:rsid w:val="00F97E1D"/>
    <w:rsid w:val="00FA02D0"/>
    <w:rsid w:val="00FA0993"/>
    <w:rsid w:val="00FA0CA5"/>
    <w:rsid w:val="00FA0DEC"/>
    <w:rsid w:val="00FA108A"/>
    <w:rsid w:val="00FA1330"/>
    <w:rsid w:val="00FA14AF"/>
    <w:rsid w:val="00FA1890"/>
    <w:rsid w:val="00FA1D5D"/>
    <w:rsid w:val="00FA2EB1"/>
    <w:rsid w:val="00FA31D5"/>
    <w:rsid w:val="00FA3221"/>
    <w:rsid w:val="00FA330F"/>
    <w:rsid w:val="00FA36B0"/>
    <w:rsid w:val="00FA36B1"/>
    <w:rsid w:val="00FA38CE"/>
    <w:rsid w:val="00FA3FB6"/>
    <w:rsid w:val="00FA4C7D"/>
    <w:rsid w:val="00FA5077"/>
    <w:rsid w:val="00FA5442"/>
    <w:rsid w:val="00FA55C1"/>
    <w:rsid w:val="00FA56E7"/>
    <w:rsid w:val="00FA60D5"/>
    <w:rsid w:val="00FA6B38"/>
    <w:rsid w:val="00FA6EFF"/>
    <w:rsid w:val="00FA73A5"/>
    <w:rsid w:val="00FA75EF"/>
    <w:rsid w:val="00FA76D2"/>
    <w:rsid w:val="00FA76E9"/>
    <w:rsid w:val="00FA7765"/>
    <w:rsid w:val="00FA79F0"/>
    <w:rsid w:val="00FA7DF7"/>
    <w:rsid w:val="00FA7ECC"/>
    <w:rsid w:val="00FA7F13"/>
    <w:rsid w:val="00FB0022"/>
    <w:rsid w:val="00FB0100"/>
    <w:rsid w:val="00FB0700"/>
    <w:rsid w:val="00FB07AB"/>
    <w:rsid w:val="00FB0DB6"/>
    <w:rsid w:val="00FB0E5E"/>
    <w:rsid w:val="00FB1D5F"/>
    <w:rsid w:val="00FB1D76"/>
    <w:rsid w:val="00FB1F61"/>
    <w:rsid w:val="00FB265C"/>
    <w:rsid w:val="00FB2715"/>
    <w:rsid w:val="00FB2895"/>
    <w:rsid w:val="00FB28DC"/>
    <w:rsid w:val="00FB2AB6"/>
    <w:rsid w:val="00FB2CB1"/>
    <w:rsid w:val="00FB3982"/>
    <w:rsid w:val="00FB3B38"/>
    <w:rsid w:val="00FB3EFD"/>
    <w:rsid w:val="00FB3FE2"/>
    <w:rsid w:val="00FB4193"/>
    <w:rsid w:val="00FB457D"/>
    <w:rsid w:val="00FB481C"/>
    <w:rsid w:val="00FB4AA9"/>
    <w:rsid w:val="00FB4AAC"/>
    <w:rsid w:val="00FB4ABB"/>
    <w:rsid w:val="00FB5D16"/>
    <w:rsid w:val="00FB5DAF"/>
    <w:rsid w:val="00FB5EAE"/>
    <w:rsid w:val="00FB6756"/>
    <w:rsid w:val="00FB6A00"/>
    <w:rsid w:val="00FB6AFE"/>
    <w:rsid w:val="00FB6BC6"/>
    <w:rsid w:val="00FB7178"/>
    <w:rsid w:val="00FB72D5"/>
    <w:rsid w:val="00FB7419"/>
    <w:rsid w:val="00FB74F4"/>
    <w:rsid w:val="00FB760B"/>
    <w:rsid w:val="00FB7F9B"/>
    <w:rsid w:val="00FC077C"/>
    <w:rsid w:val="00FC07D0"/>
    <w:rsid w:val="00FC07ED"/>
    <w:rsid w:val="00FC094F"/>
    <w:rsid w:val="00FC0EBF"/>
    <w:rsid w:val="00FC120F"/>
    <w:rsid w:val="00FC215F"/>
    <w:rsid w:val="00FC27F9"/>
    <w:rsid w:val="00FC284F"/>
    <w:rsid w:val="00FC2D2F"/>
    <w:rsid w:val="00FC359C"/>
    <w:rsid w:val="00FC3F85"/>
    <w:rsid w:val="00FC428D"/>
    <w:rsid w:val="00FC4A0E"/>
    <w:rsid w:val="00FC4AB7"/>
    <w:rsid w:val="00FC4ADF"/>
    <w:rsid w:val="00FC4C06"/>
    <w:rsid w:val="00FC5252"/>
    <w:rsid w:val="00FC53F4"/>
    <w:rsid w:val="00FC54CE"/>
    <w:rsid w:val="00FC561C"/>
    <w:rsid w:val="00FC5B63"/>
    <w:rsid w:val="00FC5B7C"/>
    <w:rsid w:val="00FC5E78"/>
    <w:rsid w:val="00FC609B"/>
    <w:rsid w:val="00FC6194"/>
    <w:rsid w:val="00FC64D9"/>
    <w:rsid w:val="00FC6BE0"/>
    <w:rsid w:val="00FC7020"/>
    <w:rsid w:val="00FC70F4"/>
    <w:rsid w:val="00FC71BF"/>
    <w:rsid w:val="00FC73EC"/>
    <w:rsid w:val="00FC76F7"/>
    <w:rsid w:val="00FC7A0F"/>
    <w:rsid w:val="00FC7B86"/>
    <w:rsid w:val="00FC7CA2"/>
    <w:rsid w:val="00FD00BA"/>
    <w:rsid w:val="00FD0357"/>
    <w:rsid w:val="00FD0D84"/>
    <w:rsid w:val="00FD18E9"/>
    <w:rsid w:val="00FD1F8A"/>
    <w:rsid w:val="00FD2496"/>
    <w:rsid w:val="00FD285A"/>
    <w:rsid w:val="00FD2A94"/>
    <w:rsid w:val="00FD30FF"/>
    <w:rsid w:val="00FD341F"/>
    <w:rsid w:val="00FD3CC0"/>
    <w:rsid w:val="00FD4125"/>
    <w:rsid w:val="00FD4DEA"/>
    <w:rsid w:val="00FD5C44"/>
    <w:rsid w:val="00FD6292"/>
    <w:rsid w:val="00FD6334"/>
    <w:rsid w:val="00FD6A92"/>
    <w:rsid w:val="00FD6B39"/>
    <w:rsid w:val="00FD70FE"/>
    <w:rsid w:val="00FD7446"/>
    <w:rsid w:val="00FD747F"/>
    <w:rsid w:val="00FD7495"/>
    <w:rsid w:val="00FD7540"/>
    <w:rsid w:val="00FD7D23"/>
    <w:rsid w:val="00FE0B5A"/>
    <w:rsid w:val="00FE0ED4"/>
    <w:rsid w:val="00FE190B"/>
    <w:rsid w:val="00FE1CBF"/>
    <w:rsid w:val="00FE1F1E"/>
    <w:rsid w:val="00FE1FFF"/>
    <w:rsid w:val="00FE2565"/>
    <w:rsid w:val="00FE310F"/>
    <w:rsid w:val="00FE316E"/>
    <w:rsid w:val="00FE378C"/>
    <w:rsid w:val="00FE3BC5"/>
    <w:rsid w:val="00FE3E41"/>
    <w:rsid w:val="00FE42D7"/>
    <w:rsid w:val="00FE454A"/>
    <w:rsid w:val="00FE4BBB"/>
    <w:rsid w:val="00FE4CA9"/>
    <w:rsid w:val="00FE5091"/>
    <w:rsid w:val="00FE517D"/>
    <w:rsid w:val="00FE51FB"/>
    <w:rsid w:val="00FE58CA"/>
    <w:rsid w:val="00FE5ADB"/>
    <w:rsid w:val="00FE5B43"/>
    <w:rsid w:val="00FE60D0"/>
    <w:rsid w:val="00FE61B9"/>
    <w:rsid w:val="00FE61E2"/>
    <w:rsid w:val="00FE649D"/>
    <w:rsid w:val="00FE66B8"/>
    <w:rsid w:val="00FE6A21"/>
    <w:rsid w:val="00FE6DE6"/>
    <w:rsid w:val="00FE7217"/>
    <w:rsid w:val="00FE77BA"/>
    <w:rsid w:val="00FE7A0C"/>
    <w:rsid w:val="00FE7C1F"/>
    <w:rsid w:val="00FE7CC3"/>
    <w:rsid w:val="00FE7F5E"/>
    <w:rsid w:val="00FF00F9"/>
    <w:rsid w:val="00FF0741"/>
    <w:rsid w:val="00FF09F6"/>
    <w:rsid w:val="00FF0C7B"/>
    <w:rsid w:val="00FF0E08"/>
    <w:rsid w:val="00FF13D1"/>
    <w:rsid w:val="00FF273A"/>
    <w:rsid w:val="00FF275C"/>
    <w:rsid w:val="00FF2EC4"/>
    <w:rsid w:val="00FF36C3"/>
    <w:rsid w:val="00FF3749"/>
    <w:rsid w:val="00FF374E"/>
    <w:rsid w:val="00FF3D6E"/>
    <w:rsid w:val="00FF3E7E"/>
    <w:rsid w:val="00FF3F98"/>
    <w:rsid w:val="00FF4579"/>
    <w:rsid w:val="00FF4817"/>
    <w:rsid w:val="00FF4C4B"/>
    <w:rsid w:val="00FF4F65"/>
    <w:rsid w:val="00FF5958"/>
    <w:rsid w:val="00FF5C13"/>
    <w:rsid w:val="00FF5FD9"/>
    <w:rsid w:val="00FF6306"/>
    <w:rsid w:val="00FF644A"/>
    <w:rsid w:val="00FF7163"/>
    <w:rsid w:val="00FF71D5"/>
    <w:rsid w:val="00FF7611"/>
    <w:rsid w:val="00FF7ABE"/>
    <w:rsid w:val="00FF7B1F"/>
    <w:rsid w:val="00FF7FE4"/>
    <w:rsid w:val="13AB4C88"/>
    <w:rsid w:val="3A9E13A1"/>
    <w:rsid w:val="5EBEDBD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04AB47"/>
  <w15:chartTrackingRefBased/>
  <w15:docId w15:val="{107F72C5-5B16-4927-910D-9C96247A2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797F"/>
    <w:rPr>
      <w:rFonts w:ascii="Cambria" w:hAnsi="Cambria"/>
    </w:rPr>
  </w:style>
  <w:style w:type="paragraph" w:styleId="Heading1">
    <w:name w:val="heading 1"/>
    <w:basedOn w:val="Normal"/>
    <w:next w:val="Normal"/>
    <w:link w:val="Heading1Char"/>
    <w:uiPriority w:val="9"/>
    <w:qFormat/>
    <w:rsid w:val="00737D45"/>
    <w:pPr>
      <w:keepNext/>
      <w:keepLines/>
      <w:spacing w:before="240" w:after="0"/>
      <w:outlineLvl w:val="0"/>
    </w:pPr>
    <w:rPr>
      <w:rFonts w:eastAsiaTheme="majorEastAsia" w:cstheme="majorBidi"/>
      <w:b/>
      <w:color w:val="2F5496" w:themeColor="accent1" w:themeShade="BF"/>
      <w:sz w:val="24"/>
      <w:szCs w:val="32"/>
    </w:rPr>
  </w:style>
  <w:style w:type="paragraph" w:styleId="Heading2">
    <w:name w:val="heading 2"/>
    <w:basedOn w:val="Normal"/>
    <w:link w:val="Heading2Char"/>
    <w:uiPriority w:val="9"/>
    <w:qFormat/>
    <w:rsid w:val="00AC6643"/>
    <w:pPr>
      <w:spacing w:before="100" w:beforeAutospacing="1" w:after="100" w:afterAutospacing="1" w:line="240" w:lineRule="auto"/>
      <w:outlineLvl w:val="1"/>
    </w:pPr>
    <w:rPr>
      <w:rFonts w:eastAsia="Times New Roman" w:cs="Times New Roman"/>
      <w:bCs/>
      <w:szCs w:val="3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6797F"/>
    <w:pPr>
      <w:spacing w:after="0" w:line="240" w:lineRule="auto"/>
    </w:pPr>
    <w:rPr>
      <w:rFonts w:ascii="Cambria" w:hAnsi="Cambria"/>
    </w:rPr>
  </w:style>
  <w:style w:type="paragraph" w:styleId="Header">
    <w:name w:val="header"/>
    <w:basedOn w:val="Normal"/>
    <w:link w:val="HeaderChar"/>
    <w:uiPriority w:val="99"/>
    <w:unhideWhenUsed/>
    <w:rsid w:val="00342E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2E43"/>
  </w:style>
  <w:style w:type="paragraph" w:styleId="Footer">
    <w:name w:val="footer"/>
    <w:basedOn w:val="Normal"/>
    <w:link w:val="FooterChar"/>
    <w:uiPriority w:val="99"/>
    <w:unhideWhenUsed/>
    <w:rsid w:val="00342E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2E43"/>
  </w:style>
  <w:style w:type="character" w:customStyle="1" w:styleId="Heading1Char">
    <w:name w:val="Heading 1 Char"/>
    <w:basedOn w:val="DefaultParagraphFont"/>
    <w:link w:val="Heading1"/>
    <w:uiPriority w:val="9"/>
    <w:rsid w:val="00737D45"/>
    <w:rPr>
      <w:rFonts w:ascii="Cambria" w:eastAsiaTheme="majorEastAsia" w:hAnsi="Cambria" w:cstheme="majorBidi"/>
      <w:b/>
      <w:color w:val="2F5496" w:themeColor="accent1" w:themeShade="BF"/>
      <w:sz w:val="24"/>
      <w:szCs w:val="32"/>
    </w:rPr>
  </w:style>
  <w:style w:type="paragraph" w:styleId="TOCHeading">
    <w:name w:val="TOC Heading"/>
    <w:basedOn w:val="Heading1"/>
    <w:next w:val="Normal"/>
    <w:uiPriority w:val="39"/>
    <w:unhideWhenUsed/>
    <w:qFormat/>
    <w:rsid w:val="00BD4235"/>
    <w:pPr>
      <w:outlineLvl w:val="9"/>
    </w:pPr>
    <w:rPr>
      <w:b w:val="0"/>
      <w:sz w:val="28"/>
    </w:rPr>
  </w:style>
  <w:style w:type="paragraph" w:styleId="TOC2">
    <w:name w:val="toc 2"/>
    <w:basedOn w:val="Normal"/>
    <w:next w:val="Normal"/>
    <w:autoRedefine/>
    <w:uiPriority w:val="39"/>
    <w:unhideWhenUsed/>
    <w:rsid w:val="00B55C39"/>
    <w:pPr>
      <w:spacing w:after="100"/>
    </w:pPr>
    <w:rPr>
      <w:rFonts w:eastAsiaTheme="minorEastAsia" w:cs="Times New Roman"/>
      <w:sz w:val="20"/>
      <w:szCs w:val="20"/>
    </w:rPr>
  </w:style>
  <w:style w:type="paragraph" w:styleId="TOC1">
    <w:name w:val="toc 1"/>
    <w:basedOn w:val="Normal"/>
    <w:next w:val="Normal"/>
    <w:autoRedefine/>
    <w:uiPriority w:val="39"/>
    <w:unhideWhenUsed/>
    <w:rsid w:val="00201540"/>
    <w:pPr>
      <w:spacing w:after="100"/>
    </w:pPr>
    <w:rPr>
      <w:rFonts w:eastAsiaTheme="minorEastAsia" w:cs="Times New Roman"/>
    </w:rPr>
  </w:style>
  <w:style w:type="paragraph" w:styleId="TOC3">
    <w:name w:val="toc 3"/>
    <w:basedOn w:val="Normal"/>
    <w:next w:val="Normal"/>
    <w:autoRedefine/>
    <w:uiPriority w:val="39"/>
    <w:unhideWhenUsed/>
    <w:rsid w:val="008B5AF0"/>
    <w:pPr>
      <w:spacing w:after="100"/>
      <w:ind w:left="216"/>
    </w:pPr>
    <w:rPr>
      <w:rFonts w:eastAsiaTheme="minorEastAsia" w:cs="Times New Roman"/>
      <w:sz w:val="20"/>
      <w:szCs w:val="20"/>
    </w:rPr>
  </w:style>
  <w:style w:type="paragraph" w:styleId="ListParagraph">
    <w:name w:val="List Paragraph"/>
    <w:basedOn w:val="Normal"/>
    <w:uiPriority w:val="34"/>
    <w:qFormat/>
    <w:rsid w:val="0096595A"/>
    <w:pPr>
      <w:ind w:left="720"/>
      <w:contextualSpacing/>
    </w:pPr>
  </w:style>
  <w:style w:type="paragraph" w:styleId="BalloonText">
    <w:name w:val="Balloon Text"/>
    <w:basedOn w:val="Normal"/>
    <w:link w:val="BalloonTextChar"/>
    <w:uiPriority w:val="99"/>
    <w:semiHidden/>
    <w:unhideWhenUsed/>
    <w:rsid w:val="001E44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4460"/>
    <w:rPr>
      <w:rFonts w:ascii="Segoe UI" w:hAnsi="Segoe UI" w:cs="Segoe UI"/>
      <w:sz w:val="18"/>
      <w:szCs w:val="18"/>
    </w:rPr>
  </w:style>
  <w:style w:type="character" w:styleId="CommentReference">
    <w:name w:val="annotation reference"/>
    <w:basedOn w:val="DefaultParagraphFont"/>
    <w:uiPriority w:val="99"/>
    <w:semiHidden/>
    <w:unhideWhenUsed/>
    <w:rsid w:val="00BA6273"/>
    <w:rPr>
      <w:sz w:val="16"/>
      <w:szCs w:val="16"/>
    </w:rPr>
  </w:style>
  <w:style w:type="paragraph" w:styleId="CommentText">
    <w:name w:val="annotation text"/>
    <w:basedOn w:val="Normal"/>
    <w:link w:val="CommentTextChar"/>
    <w:uiPriority w:val="99"/>
    <w:unhideWhenUsed/>
    <w:rsid w:val="00BA6273"/>
    <w:pPr>
      <w:spacing w:line="240" w:lineRule="auto"/>
    </w:pPr>
    <w:rPr>
      <w:sz w:val="20"/>
      <w:szCs w:val="20"/>
    </w:rPr>
  </w:style>
  <w:style w:type="character" w:customStyle="1" w:styleId="CommentTextChar">
    <w:name w:val="Comment Text Char"/>
    <w:basedOn w:val="DefaultParagraphFont"/>
    <w:link w:val="CommentText"/>
    <w:uiPriority w:val="99"/>
    <w:rsid w:val="00BA6273"/>
    <w:rPr>
      <w:sz w:val="20"/>
      <w:szCs w:val="20"/>
    </w:rPr>
  </w:style>
  <w:style w:type="paragraph" w:styleId="CommentSubject">
    <w:name w:val="annotation subject"/>
    <w:basedOn w:val="CommentText"/>
    <w:next w:val="CommentText"/>
    <w:link w:val="CommentSubjectChar"/>
    <w:uiPriority w:val="99"/>
    <w:semiHidden/>
    <w:unhideWhenUsed/>
    <w:rsid w:val="00BA6273"/>
    <w:rPr>
      <w:b/>
      <w:bCs/>
    </w:rPr>
  </w:style>
  <w:style w:type="character" w:customStyle="1" w:styleId="CommentSubjectChar">
    <w:name w:val="Comment Subject Char"/>
    <w:basedOn w:val="CommentTextChar"/>
    <w:link w:val="CommentSubject"/>
    <w:uiPriority w:val="99"/>
    <w:semiHidden/>
    <w:rsid w:val="00BA6273"/>
    <w:rPr>
      <w:b/>
      <w:bCs/>
      <w:sz w:val="20"/>
      <w:szCs w:val="20"/>
    </w:rPr>
  </w:style>
  <w:style w:type="character" w:styleId="Hyperlink">
    <w:name w:val="Hyperlink"/>
    <w:basedOn w:val="DefaultParagraphFont"/>
    <w:uiPriority w:val="99"/>
    <w:unhideWhenUsed/>
    <w:rsid w:val="00F67984"/>
    <w:rPr>
      <w:color w:val="0563C1" w:themeColor="hyperlink"/>
      <w:u w:val="single"/>
    </w:rPr>
  </w:style>
  <w:style w:type="character" w:styleId="UnresolvedMention">
    <w:name w:val="Unresolved Mention"/>
    <w:basedOn w:val="DefaultParagraphFont"/>
    <w:uiPriority w:val="99"/>
    <w:semiHidden/>
    <w:unhideWhenUsed/>
    <w:rsid w:val="00F67984"/>
    <w:rPr>
      <w:color w:val="605E5C"/>
      <w:shd w:val="clear" w:color="auto" w:fill="E1DFDD"/>
    </w:rPr>
  </w:style>
  <w:style w:type="table" w:styleId="TableGrid">
    <w:name w:val="Table Grid"/>
    <w:basedOn w:val="TableNormal"/>
    <w:uiPriority w:val="39"/>
    <w:rsid w:val="00CE21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05B19"/>
    <w:rPr>
      <w:color w:val="954F72" w:themeColor="followedHyperlink"/>
      <w:u w:val="single"/>
    </w:rPr>
  </w:style>
  <w:style w:type="paragraph" w:customStyle="1" w:styleId="NWPMi0ptaft11indent">
    <w:name w:val="NWPM (i) 0pt aft 1.1 indent"/>
    <w:qFormat/>
    <w:rsid w:val="00F97D02"/>
    <w:pPr>
      <w:numPr>
        <w:numId w:val="11"/>
      </w:numPr>
      <w:spacing w:after="0" w:line="240" w:lineRule="auto"/>
      <w:ind w:left="2160" w:hanging="540"/>
    </w:pPr>
    <w:rPr>
      <w:rFonts w:ascii="Times New Roman" w:eastAsia="Times New Roman" w:hAnsi="Times New Roman" w:cs="Times New Roman"/>
      <w:szCs w:val="20"/>
    </w:rPr>
  </w:style>
  <w:style w:type="table" w:styleId="TableGridLight">
    <w:name w:val="Grid Table Light"/>
    <w:basedOn w:val="TableNormal"/>
    <w:uiPriority w:val="40"/>
    <w:rsid w:val="000E7DF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AC6643"/>
    <w:rPr>
      <w:rFonts w:ascii="Cambria" w:eastAsia="Times New Roman" w:hAnsi="Cambria" w:cs="Times New Roman"/>
      <w:bCs/>
      <w:szCs w:val="36"/>
      <w:u w:val="single"/>
    </w:rPr>
  </w:style>
  <w:style w:type="paragraph" w:styleId="NormalWeb">
    <w:name w:val="Normal (Web)"/>
    <w:basedOn w:val="Normal"/>
    <w:uiPriority w:val="99"/>
    <w:semiHidden/>
    <w:unhideWhenUsed/>
    <w:rsid w:val="00921B73"/>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Spacing"/>
    <w:next w:val="NoSpacing"/>
    <w:uiPriority w:val="35"/>
    <w:unhideWhenUsed/>
    <w:qFormat/>
    <w:rsid w:val="00922D30"/>
    <w:pPr>
      <w:spacing w:after="80"/>
    </w:pPr>
    <w:rPr>
      <w:i/>
      <w:iCs/>
      <w:sz w:val="20"/>
      <w:szCs w:val="18"/>
    </w:rPr>
  </w:style>
  <w:style w:type="paragraph" w:styleId="Subtitle">
    <w:name w:val="Subtitle"/>
    <w:basedOn w:val="Normal"/>
    <w:next w:val="Normal"/>
    <w:link w:val="SubtitleChar"/>
    <w:uiPriority w:val="11"/>
    <w:qFormat/>
    <w:rsid w:val="004A6F6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A6F65"/>
    <w:rPr>
      <w:rFonts w:eastAsiaTheme="minorEastAsia"/>
      <w:color w:val="5A5A5A" w:themeColor="text1" w:themeTint="A5"/>
      <w:spacing w:val="15"/>
    </w:rPr>
  </w:style>
  <w:style w:type="paragraph" w:styleId="TableofFigures">
    <w:name w:val="table of figures"/>
    <w:basedOn w:val="Normal"/>
    <w:next w:val="Normal"/>
    <w:uiPriority w:val="99"/>
    <w:unhideWhenUsed/>
    <w:rsid w:val="0016797F"/>
    <w:pPr>
      <w:spacing w:after="0"/>
    </w:pPr>
  </w:style>
  <w:style w:type="character" w:styleId="PlaceholderText">
    <w:name w:val="Placeholder Text"/>
    <w:basedOn w:val="DefaultParagraphFont"/>
    <w:uiPriority w:val="99"/>
    <w:semiHidden/>
    <w:rsid w:val="00313DB5"/>
    <w:rPr>
      <w:color w:val="808080"/>
    </w:rPr>
  </w:style>
  <w:style w:type="paragraph" w:styleId="Revision">
    <w:name w:val="Revision"/>
    <w:hidden/>
    <w:uiPriority w:val="99"/>
    <w:semiHidden/>
    <w:rsid w:val="003C60F5"/>
    <w:pPr>
      <w:spacing w:after="0" w:line="240" w:lineRule="auto"/>
    </w:pPr>
    <w:rPr>
      <w:rFonts w:ascii="Cambria" w:hAnsi="Cambria"/>
    </w:rPr>
  </w:style>
  <w:style w:type="character" w:styleId="SubtleEmphasis">
    <w:name w:val="Subtle Emphasis"/>
    <w:basedOn w:val="DefaultParagraphFont"/>
    <w:uiPriority w:val="19"/>
    <w:qFormat/>
    <w:rsid w:val="00CB1AF5"/>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950847">
      <w:bodyDiv w:val="1"/>
      <w:marLeft w:val="0"/>
      <w:marRight w:val="0"/>
      <w:marTop w:val="0"/>
      <w:marBottom w:val="0"/>
      <w:divBdr>
        <w:top w:val="none" w:sz="0" w:space="0" w:color="auto"/>
        <w:left w:val="none" w:sz="0" w:space="0" w:color="auto"/>
        <w:bottom w:val="none" w:sz="0" w:space="0" w:color="auto"/>
        <w:right w:val="none" w:sz="0" w:space="0" w:color="auto"/>
      </w:divBdr>
    </w:div>
    <w:div w:id="29307788">
      <w:bodyDiv w:val="1"/>
      <w:marLeft w:val="0"/>
      <w:marRight w:val="0"/>
      <w:marTop w:val="0"/>
      <w:marBottom w:val="0"/>
      <w:divBdr>
        <w:top w:val="none" w:sz="0" w:space="0" w:color="auto"/>
        <w:left w:val="none" w:sz="0" w:space="0" w:color="auto"/>
        <w:bottom w:val="none" w:sz="0" w:space="0" w:color="auto"/>
        <w:right w:val="none" w:sz="0" w:space="0" w:color="auto"/>
      </w:divBdr>
    </w:div>
    <w:div w:id="86660344">
      <w:bodyDiv w:val="1"/>
      <w:marLeft w:val="0"/>
      <w:marRight w:val="0"/>
      <w:marTop w:val="0"/>
      <w:marBottom w:val="0"/>
      <w:divBdr>
        <w:top w:val="none" w:sz="0" w:space="0" w:color="auto"/>
        <w:left w:val="none" w:sz="0" w:space="0" w:color="auto"/>
        <w:bottom w:val="none" w:sz="0" w:space="0" w:color="auto"/>
        <w:right w:val="none" w:sz="0" w:space="0" w:color="auto"/>
      </w:divBdr>
    </w:div>
    <w:div w:id="94523166">
      <w:bodyDiv w:val="1"/>
      <w:marLeft w:val="0"/>
      <w:marRight w:val="0"/>
      <w:marTop w:val="0"/>
      <w:marBottom w:val="0"/>
      <w:divBdr>
        <w:top w:val="none" w:sz="0" w:space="0" w:color="auto"/>
        <w:left w:val="none" w:sz="0" w:space="0" w:color="auto"/>
        <w:bottom w:val="none" w:sz="0" w:space="0" w:color="auto"/>
        <w:right w:val="none" w:sz="0" w:space="0" w:color="auto"/>
      </w:divBdr>
    </w:div>
    <w:div w:id="128059385">
      <w:bodyDiv w:val="1"/>
      <w:marLeft w:val="0"/>
      <w:marRight w:val="0"/>
      <w:marTop w:val="0"/>
      <w:marBottom w:val="0"/>
      <w:divBdr>
        <w:top w:val="none" w:sz="0" w:space="0" w:color="auto"/>
        <w:left w:val="none" w:sz="0" w:space="0" w:color="auto"/>
        <w:bottom w:val="none" w:sz="0" w:space="0" w:color="auto"/>
        <w:right w:val="none" w:sz="0" w:space="0" w:color="auto"/>
      </w:divBdr>
    </w:div>
    <w:div w:id="139007585">
      <w:bodyDiv w:val="1"/>
      <w:marLeft w:val="0"/>
      <w:marRight w:val="0"/>
      <w:marTop w:val="0"/>
      <w:marBottom w:val="0"/>
      <w:divBdr>
        <w:top w:val="none" w:sz="0" w:space="0" w:color="auto"/>
        <w:left w:val="none" w:sz="0" w:space="0" w:color="auto"/>
        <w:bottom w:val="none" w:sz="0" w:space="0" w:color="auto"/>
        <w:right w:val="none" w:sz="0" w:space="0" w:color="auto"/>
      </w:divBdr>
    </w:div>
    <w:div w:id="220363079">
      <w:bodyDiv w:val="1"/>
      <w:marLeft w:val="0"/>
      <w:marRight w:val="0"/>
      <w:marTop w:val="0"/>
      <w:marBottom w:val="0"/>
      <w:divBdr>
        <w:top w:val="none" w:sz="0" w:space="0" w:color="auto"/>
        <w:left w:val="none" w:sz="0" w:space="0" w:color="auto"/>
        <w:bottom w:val="none" w:sz="0" w:space="0" w:color="auto"/>
        <w:right w:val="none" w:sz="0" w:space="0" w:color="auto"/>
      </w:divBdr>
    </w:div>
    <w:div w:id="236135166">
      <w:bodyDiv w:val="1"/>
      <w:marLeft w:val="0"/>
      <w:marRight w:val="0"/>
      <w:marTop w:val="0"/>
      <w:marBottom w:val="0"/>
      <w:divBdr>
        <w:top w:val="none" w:sz="0" w:space="0" w:color="auto"/>
        <w:left w:val="none" w:sz="0" w:space="0" w:color="auto"/>
        <w:bottom w:val="none" w:sz="0" w:space="0" w:color="auto"/>
        <w:right w:val="none" w:sz="0" w:space="0" w:color="auto"/>
      </w:divBdr>
    </w:div>
    <w:div w:id="282351599">
      <w:bodyDiv w:val="1"/>
      <w:marLeft w:val="0"/>
      <w:marRight w:val="0"/>
      <w:marTop w:val="0"/>
      <w:marBottom w:val="0"/>
      <w:divBdr>
        <w:top w:val="none" w:sz="0" w:space="0" w:color="auto"/>
        <w:left w:val="none" w:sz="0" w:space="0" w:color="auto"/>
        <w:bottom w:val="none" w:sz="0" w:space="0" w:color="auto"/>
        <w:right w:val="none" w:sz="0" w:space="0" w:color="auto"/>
      </w:divBdr>
    </w:div>
    <w:div w:id="313535965">
      <w:bodyDiv w:val="1"/>
      <w:marLeft w:val="0"/>
      <w:marRight w:val="0"/>
      <w:marTop w:val="0"/>
      <w:marBottom w:val="0"/>
      <w:divBdr>
        <w:top w:val="none" w:sz="0" w:space="0" w:color="auto"/>
        <w:left w:val="none" w:sz="0" w:space="0" w:color="auto"/>
        <w:bottom w:val="none" w:sz="0" w:space="0" w:color="auto"/>
        <w:right w:val="none" w:sz="0" w:space="0" w:color="auto"/>
      </w:divBdr>
    </w:div>
    <w:div w:id="365106894">
      <w:bodyDiv w:val="1"/>
      <w:marLeft w:val="0"/>
      <w:marRight w:val="0"/>
      <w:marTop w:val="0"/>
      <w:marBottom w:val="0"/>
      <w:divBdr>
        <w:top w:val="none" w:sz="0" w:space="0" w:color="auto"/>
        <w:left w:val="none" w:sz="0" w:space="0" w:color="auto"/>
        <w:bottom w:val="none" w:sz="0" w:space="0" w:color="auto"/>
        <w:right w:val="none" w:sz="0" w:space="0" w:color="auto"/>
      </w:divBdr>
    </w:div>
    <w:div w:id="406804000">
      <w:bodyDiv w:val="1"/>
      <w:marLeft w:val="0"/>
      <w:marRight w:val="0"/>
      <w:marTop w:val="0"/>
      <w:marBottom w:val="0"/>
      <w:divBdr>
        <w:top w:val="none" w:sz="0" w:space="0" w:color="auto"/>
        <w:left w:val="none" w:sz="0" w:space="0" w:color="auto"/>
        <w:bottom w:val="none" w:sz="0" w:space="0" w:color="auto"/>
        <w:right w:val="none" w:sz="0" w:space="0" w:color="auto"/>
      </w:divBdr>
    </w:div>
    <w:div w:id="415058181">
      <w:bodyDiv w:val="1"/>
      <w:marLeft w:val="0"/>
      <w:marRight w:val="0"/>
      <w:marTop w:val="0"/>
      <w:marBottom w:val="0"/>
      <w:divBdr>
        <w:top w:val="none" w:sz="0" w:space="0" w:color="auto"/>
        <w:left w:val="none" w:sz="0" w:space="0" w:color="auto"/>
        <w:bottom w:val="none" w:sz="0" w:space="0" w:color="auto"/>
        <w:right w:val="none" w:sz="0" w:space="0" w:color="auto"/>
      </w:divBdr>
    </w:div>
    <w:div w:id="431244644">
      <w:bodyDiv w:val="1"/>
      <w:marLeft w:val="0"/>
      <w:marRight w:val="0"/>
      <w:marTop w:val="0"/>
      <w:marBottom w:val="0"/>
      <w:divBdr>
        <w:top w:val="none" w:sz="0" w:space="0" w:color="auto"/>
        <w:left w:val="none" w:sz="0" w:space="0" w:color="auto"/>
        <w:bottom w:val="none" w:sz="0" w:space="0" w:color="auto"/>
        <w:right w:val="none" w:sz="0" w:space="0" w:color="auto"/>
      </w:divBdr>
    </w:div>
    <w:div w:id="590432035">
      <w:bodyDiv w:val="1"/>
      <w:marLeft w:val="0"/>
      <w:marRight w:val="0"/>
      <w:marTop w:val="0"/>
      <w:marBottom w:val="0"/>
      <w:divBdr>
        <w:top w:val="none" w:sz="0" w:space="0" w:color="auto"/>
        <w:left w:val="none" w:sz="0" w:space="0" w:color="auto"/>
        <w:bottom w:val="none" w:sz="0" w:space="0" w:color="auto"/>
        <w:right w:val="none" w:sz="0" w:space="0" w:color="auto"/>
      </w:divBdr>
    </w:div>
    <w:div w:id="635835731">
      <w:bodyDiv w:val="1"/>
      <w:marLeft w:val="0"/>
      <w:marRight w:val="0"/>
      <w:marTop w:val="0"/>
      <w:marBottom w:val="0"/>
      <w:divBdr>
        <w:top w:val="none" w:sz="0" w:space="0" w:color="auto"/>
        <w:left w:val="none" w:sz="0" w:space="0" w:color="auto"/>
        <w:bottom w:val="none" w:sz="0" w:space="0" w:color="auto"/>
        <w:right w:val="none" w:sz="0" w:space="0" w:color="auto"/>
      </w:divBdr>
    </w:div>
    <w:div w:id="646083373">
      <w:bodyDiv w:val="1"/>
      <w:marLeft w:val="0"/>
      <w:marRight w:val="0"/>
      <w:marTop w:val="0"/>
      <w:marBottom w:val="0"/>
      <w:divBdr>
        <w:top w:val="none" w:sz="0" w:space="0" w:color="auto"/>
        <w:left w:val="none" w:sz="0" w:space="0" w:color="auto"/>
        <w:bottom w:val="none" w:sz="0" w:space="0" w:color="auto"/>
        <w:right w:val="none" w:sz="0" w:space="0" w:color="auto"/>
      </w:divBdr>
    </w:div>
    <w:div w:id="689528513">
      <w:bodyDiv w:val="1"/>
      <w:marLeft w:val="0"/>
      <w:marRight w:val="0"/>
      <w:marTop w:val="0"/>
      <w:marBottom w:val="0"/>
      <w:divBdr>
        <w:top w:val="none" w:sz="0" w:space="0" w:color="auto"/>
        <w:left w:val="none" w:sz="0" w:space="0" w:color="auto"/>
        <w:bottom w:val="none" w:sz="0" w:space="0" w:color="auto"/>
        <w:right w:val="none" w:sz="0" w:space="0" w:color="auto"/>
      </w:divBdr>
    </w:div>
    <w:div w:id="765032047">
      <w:bodyDiv w:val="1"/>
      <w:marLeft w:val="0"/>
      <w:marRight w:val="0"/>
      <w:marTop w:val="0"/>
      <w:marBottom w:val="0"/>
      <w:divBdr>
        <w:top w:val="none" w:sz="0" w:space="0" w:color="auto"/>
        <w:left w:val="none" w:sz="0" w:space="0" w:color="auto"/>
        <w:bottom w:val="none" w:sz="0" w:space="0" w:color="auto"/>
        <w:right w:val="none" w:sz="0" w:space="0" w:color="auto"/>
      </w:divBdr>
    </w:div>
    <w:div w:id="776216621">
      <w:bodyDiv w:val="1"/>
      <w:marLeft w:val="0"/>
      <w:marRight w:val="0"/>
      <w:marTop w:val="0"/>
      <w:marBottom w:val="0"/>
      <w:divBdr>
        <w:top w:val="none" w:sz="0" w:space="0" w:color="auto"/>
        <w:left w:val="none" w:sz="0" w:space="0" w:color="auto"/>
        <w:bottom w:val="none" w:sz="0" w:space="0" w:color="auto"/>
        <w:right w:val="none" w:sz="0" w:space="0" w:color="auto"/>
      </w:divBdr>
    </w:div>
    <w:div w:id="871111570">
      <w:bodyDiv w:val="1"/>
      <w:marLeft w:val="0"/>
      <w:marRight w:val="0"/>
      <w:marTop w:val="0"/>
      <w:marBottom w:val="0"/>
      <w:divBdr>
        <w:top w:val="none" w:sz="0" w:space="0" w:color="auto"/>
        <w:left w:val="none" w:sz="0" w:space="0" w:color="auto"/>
        <w:bottom w:val="none" w:sz="0" w:space="0" w:color="auto"/>
        <w:right w:val="none" w:sz="0" w:space="0" w:color="auto"/>
      </w:divBdr>
    </w:div>
    <w:div w:id="971904957">
      <w:bodyDiv w:val="1"/>
      <w:marLeft w:val="0"/>
      <w:marRight w:val="0"/>
      <w:marTop w:val="0"/>
      <w:marBottom w:val="0"/>
      <w:divBdr>
        <w:top w:val="none" w:sz="0" w:space="0" w:color="auto"/>
        <w:left w:val="none" w:sz="0" w:space="0" w:color="auto"/>
        <w:bottom w:val="none" w:sz="0" w:space="0" w:color="auto"/>
        <w:right w:val="none" w:sz="0" w:space="0" w:color="auto"/>
      </w:divBdr>
    </w:div>
    <w:div w:id="983704651">
      <w:bodyDiv w:val="1"/>
      <w:marLeft w:val="0"/>
      <w:marRight w:val="0"/>
      <w:marTop w:val="0"/>
      <w:marBottom w:val="0"/>
      <w:divBdr>
        <w:top w:val="none" w:sz="0" w:space="0" w:color="auto"/>
        <w:left w:val="none" w:sz="0" w:space="0" w:color="auto"/>
        <w:bottom w:val="none" w:sz="0" w:space="0" w:color="auto"/>
        <w:right w:val="none" w:sz="0" w:space="0" w:color="auto"/>
      </w:divBdr>
    </w:div>
    <w:div w:id="1033728190">
      <w:bodyDiv w:val="1"/>
      <w:marLeft w:val="0"/>
      <w:marRight w:val="0"/>
      <w:marTop w:val="0"/>
      <w:marBottom w:val="0"/>
      <w:divBdr>
        <w:top w:val="none" w:sz="0" w:space="0" w:color="auto"/>
        <w:left w:val="none" w:sz="0" w:space="0" w:color="auto"/>
        <w:bottom w:val="none" w:sz="0" w:space="0" w:color="auto"/>
        <w:right w:val="none" w:sz="0" w:space="0" w:color="auto"/>
      </w:divBdr>
    </w:div>
    <w:div w:id="1044138624">
      <w:bodyDiv w:val="1"/>
      <w:marLeft w:val="0"/>
      <w:marRight w:val="0"/>
      <w:marTop w:val="0"/>
      <w:marBottom w:val="0"/>
      <w:divBdr>
        <w:top w:val="none" w:sz="0" w:space="0" w:color="auto"/>
        <w:left w:val="none" w:sz="0" w:space="0" w:color="auto"/>
        <w:bottom w:val="none" w:sz="0" w:space="0" w:color="auto"/>
        <w:right w:val="none" w:sz="0" w:space="0" w:color="auto"/>
      </w:divBdr>
    </w:div>
    <w:div w:id="1093816921">
      <w:bodyDiv w:val="1"/>
      <w:marLeft w:val="0"/>
      <w:marRight w:val="0"/>
      <w:marTop w:val="0"/>
      <w:marBottom w:val="0"/>
      <w:divBdr>
        <w:top w:val="none" w:sz="0" w:space="0" w:color="auto"/>
        <w:left w:val="none" w:sz="0" w:space="0" w:color="auto"/>
        <w:bottom w:val="none" w:sz="0" w:space="0" w:color="auto"/>
        <w:right w:val="none" w:sz="0" w:space="0" w:color="auto"/>
      </w:divBdr>
    </w:div>
    <w:div w:id="1216235183">
      <w:bodyDiv w:val="1"/>
      <w:marLeft w:val="0"/>
      <w:marRight w:val="0"/>
      <w:marTop w:val="0"/>
      <w:marBottom w:val="0"/>
      <w:divBdr>
        <w:top w:val="none" w:sz="0" w:space="0" w:color="auto"/>
        <w:left w:val="none" w:sz="0" w:space="0" w:color="auto"/>
        <w:bottom w:val="none" w:sz="0" w:space="0" w:color="auto"/>
        <w:right w:val="none" w:sz="0" w:space="0" w:color="auto"/>
      </w:divBdr>
    </w:div>
    <w:div w:id="1316186519">
      <w:bodyDiv w:val="1"/>
      <w:marLeft w:val="0"/>
      <w:marRight w:val="0"/>
      <w:marTop w:val="0"/>
      <w:marBottom w:val="0"/>
      <w:divBdr>
        <w:top w:val="none" w:sz="0" w:space="0" w:color="auto"/>
        <w:left w:val="none" w:sz="0" w:space="0" w:color="auto"/>
        <w:bottom w:val="none" w:sz="0" w:space="0" w:color="auto"/>
        <w:right w:val="none" w:sz="0" w:space="0" w:color="auto"/>
      </w:divBdr>
    </w:div>
    <w:div w:id="1336110506">
      <w:bodyDiv w:val="1"/>
      <w:marLeft w:val="0"/>
      <w:marRight w:val="0"/>
      <w:marTop w:val="0"/>
      <w:marBottom w:val="0"/>
      <w:divBdr>
        <w:top w:val="none" w:sz="0" w:space="0" w:color="auto"/>
        <w:left w:val="none" w:sz="0" w:space="0" w:color="auto"/>
        <w:bottom w:val="none" w:sz="0" w:space="0" w:color="auto"/>
        <w:right w:val="none" w:sz="0" w:space="0" w:color="auto"/>
      </w:divBdr>
    </w:div>
    <w:div w:id="1403867567">
      <w:bodyDiv w:val="1"/>
      <w:marLeft w:val="0"/>
      <w:marRight w:val="0"/>
      <w:marTop w:val="0"/>
      <w:marBottom w:val="0"/>
      <w:divBdr>
        <w:top w:val="none" w:sz="0" w:space="0" w:color="auto"/>
        <w:left w:val="none" w:sz="0" w:space="0" w:color="auto"/>
        <w:bottom w:val="none" w:sz="0" w:space="0" w:color="auto"/>
        <w:right w:val="none" w:sz="0" w:space="0" w:color="auto"/>
      </w:divBdr>
    </w:div>
    <w:div w:id="1489403287">
      <w:bodyDiv w:val="1"/>
      <w:marLeft w:val="0"/>
      <w:marRight w:val="0"/>
      <w:marTop w:val="0"/>
      <w:marBottom w:val="0"/>
      <w:divBdr>
        <w:top w:val="none" w:sz="0" w:space="0" w:color="auto"/>
        <w:left w:val="none" w:sz="0" w:space="0" w:color="auto"/>
        <w:bottom w:val="none" w:sz="0" w:space="0" w:color="auto"/>
        <w:right w:val="none" w:sz="0" w:space="0" w:color="auto"/>
      </w:divBdr>
    </w:div>
    <w:div w:id="1520851201">
      <w:bodyDiv w:val="1"/>
      <w:marLeft w:val="0"/>
      <w:marRight w:val="0"/>
      <w:marTop w:val="0"/>
      <w:marBottom w:val="0"/>
      <w:divBdr>
        <w:top w:val="none" w:sz="0" w:space="0" w:color="auto"/>
        <w:left w:val="none" w:sz="0" w:space="0" w:color="auto"/>
        <w:bottom w:val="none" w:sz="0" w:space="0" w:color="auto"/>
        <w:right w:val="none" w:sz="0" w:space="0" w:color="auto"/>
      </w:divBdr>
    </w:div>
    <w:div w:id="1548567852">
      <w:bodyDiv w:val="1"/>
      <w:marLeft w:val="0"/>
      <w:marRight w:val="0"/>
      <w:marTop w:val="0"/>
      <w:marBottom w:val="0"/>
      <w:divBdr>
        <w:top w:val="none" w:sz="0" w:space="0" w:color="auto"/>
        <w:left w:val="none" w:sz="0" w:space="0" w:color="auto"/>
        <w:bottom w:val="none" w:sz="0" w:space="0" w:color="auto"/>
        <w:right w:val="none" w:sz="0" w:space="0" w:color="auto"/>
      </w:divBdr>
    </w:div>
    <w:div w:id="1644505425">
      <w:bodyDiv w:val="1"/>
      <w:marLeft w:val="0"/>
      <w:marRight w:val="0"/>
      <w:marTop w:val="0"/>
      <w:marBottom w:val="0"/>
      <w:divBdr>
        <w:top w:val="none" w:sz="0" w:space="0" w:color="auto"/>
        <w:left w:val="none" w:sz="0" w:space="0" w:color="auto"/>
        <w:bottom w:val="none" w:sz="0" w:space="0" w:color="auto"/>
        <w:right w:val="none" w:sz="0" w:space="0" w:color="auto"/>
      </w:divBdr>
    </w:div>
    <w:div w:id="1691877966">
      <w:bodyDiv w:val="1"/>
      <w:marLeft w:val="0"/>
      <w:marRight w:val="0"/>
      <w:marTop w:val="0"/>
      <w:marBottom w:val="0"/>
      <w:divBdr>
        <w:top w:val="none" w:sz="0" w:space="0" w:color="auto"/>
        <w:left w:val="none" w:sz="0" w:space="0" w:color="auto"/>
        <w:bottom w:val="none" w:sz="0" w:space="0" w:color="auto"/>
        <w:right w:val="none" w:sz="0" w:space="0" w:color="auto"/>
      </w:divBdr>
    </w:div>
    <w:div w:id="1699431612">
      <w:bodyDiv w:val="1"/>
      <w:marLeft w:val="0"/>
      <w:marRight w:val="0"/>
      <w:marTop w:val="0"/>
      <w:marBottom w:val="0"/>
      <w:divBdr>
        <w:top w:val="none" w:sz="0" w:space="0" w:color="auto"/>
        <w:left w:val="none" w:sz="0" w:space="0" w:color="auto"/>
        <w:bottom w:val="none" w:sz="0" w:space="0" w:color="auto"/>
        <w:right w:val="none" w:sz="0" w:space="0" w:color="auto"/>
      </w:divBdr>
    </w:div>
    <w:div w:id="1816339135">
      <w:bodyDiv w:val="1"/>
      <w:marLeft w:val="0"/>
      <w:marRight w:val="0"/>
      <w:marTop w:val="0"/>
      <w:marBottom w:val="0"/>
      <w:divBdr>
        <w:top w:val="none" w:sz="0" w:space="0" w:color="auto"/>
        <w:left w:val="none" w:sz="0" w:space="0" w:color="auto"/>
        <w:bottom w:val="none" w:sz="0" w:space="0" w:color="auto"/>
        <w:right w:val="none" w:sz="0" w:space="0" w:color="auto"/>
      </w:divBdr>
    </w:div>
    <w:div w:id="1950431597">
      <w:bodyDiv w:val="1"/>
      <w:marLeft w:val="0"/>
      <w:marRight w:val="0"/>
      <w:marTop w:val="0"/>
      <w:marBottom w:val="0"/>
      <w:divBdr>
        <w:top w:val="none" w:sz="0" w:space="0" w:color="auto"/>
        <w:left w:val="none" w:sz="0" w:space="0" w:color="auto"/>
        <w:bottom w:val="none" w:sz="0" w:space="0" w:color="auto"/>
        <w:right w:val="none" w:sz="0" w:space="0" w:color="auto"/>
      </w:divBdr>
      <w:divsChild>
        <w:div w:id="766266246">
          <w:marLeft w:val="2850"/>
          <w:marRight w:val="0"/>
          <w:marTop w:val="0"/>
          <w:marBottom w:val="0"/>
          <w:divBdr>
            <w:top w:val="none" w:sz="0" w:space="0" w:color="auto"/>
            <w:left w:val="none" w:sz="0" w:space="0" w:color="auto"/>
            <w:bottom w:val="none" w:sz="0" w:space="0" w:color="auto"/>
            <w:right w:val="none" w:sz="0" w:space="0" w:color="auto"/>
          </w:divBdr>
          <w:divsChild>
            <w:div w:id="1698656777">
              <w:marLeft w:val="75"/>
              <w:marRight w:val="0"/>
              <w:marTop w:val="0"/>
              <w:marBottom w:val="0"/>
              <w:divBdr>
                <w:top w:val="none" w:sz="0" w:space="0" w:color="auto"/>
                <w:left w:val="none" w:sz="0" w:space="0" w:color="auto"/>
                <w:bottom w:val="none" w:sz="0" w:space="0" w:color="auto"/>
                <w:right w:val="none" w:sz="0" w:space="0" w:color="auto"/>
              </w:divBdr>
            </w:div>
            <w:div w:id="1707099289">
              <w:marLeft w:val="0"/>
              <w:marRight w:val="0"/>
              <w:marTop w:val="0"/>
              <w:marBottom w:val="0"/>
              <w:divBdr>
                <w:top w:val="none" w:sz="0" w:space="0" w:color="auto"/>
                <w:left w:val="none" w:sz="0" w:space="0" w:color="auto"/>
                <w:bottom w:val="none" w:sz="0" w:space="0" w:color="auto"/>
                <w:right w:val="none" w:sz="0" w:space="0" w:color="auto"/>
              </w:divBdr>
            </w:div>
          </w:divsChild>
        </w:div>
        <w:div w:id="1016229815">
          <w:marLeft w:val="285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1.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cid:3251699E-59E9-4FAB-B1BC-0ECB22F4C497" TargetMode="External"/><Relationship Id="rId17" Type="http://schemas.openxmlformats.org/officeDocument/2006/relationships/hyperlink" Target="https://www.ndsu.edu/agriculture/ag-hub/ag-topics/farm-management/2020-north-dakota-custom-rates.%20A2"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ndsu.edu/agriculture/ag-hub/ag-topics/farm-managemetn/crop-economics/projected-crop-budgets" TargetMode="Externa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jpeg"/><Relationship Id="rId5" Type="http://schemas.openxmlformats.org/officeDocument/2006/relationships/numbering" Target="numbering.xml"/><Relationship Id="rId15" Type="http://schemas.openxmlformats.org/officeDocument/2006/relationships/hyperlink" Target="https://www.ers.usda.gov/data-products/normalized-prices/" TargetMode="External"/><Relationship Id="rId23" Type="http://schemas.openxmlformats.org/officeDocument/2006/relationships/image" Target="media/image9.jpe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8.png"/></Relationships>
</file>

<file path=word/_rels/footer1.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3de3d0f-1c73-4b89-a3a5-118544bab032" xsi:nil="true"/>
    <lcf76f155ced4ddcb4097134ff3c332f xmlns="2ed6ef57-57b2-4695-a05b-3459a2967e10">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D93467693C7CF4EA8748504C8A5E816" ma:contentTypeVersion="11" ma:contentTypeDescription="Create a new document." ma:contentTypeScope="" ma:versionID="7a1a660a7644e20bf0e3cc5f8155af5a">
  <xsd:schema xmlns:xsd="http://www.w3.org/2001/XMLSchema" xmlns:xs="http://www.w3.org/2001/XMLSchema" xmlns:p="http://schemas.microsoft.com/office/2006/metadata/properties" xmlns:ns2="2ed6ef57-57b2-4695-a05b-3459a2967e10" xmlns:ns3="c3de3d0f-1c73-4b89-a3a5-118544bab032" targetNamespace="http://schemas.microsoft.com/office/2006/metadata/properties" ma:root="true" ma:fieldsID="04fed8569a4a201a5352443802c9c394" ns2:_="" ns3:_="">
    <xsd:import namespace="2ed6ef57-57b2-4695-a05b-3459a2967e10"/>
    <xsd:import namespace="c3de3d0f-1c73-4b89-a3a5-118544bab03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d6ef57-57b2-4695-a05b-3459a2967e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ff62593-b918-4deb-ac08-0d74ac0cc7e6"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3d0f-1c73-4b89-a3a5-118544bab032"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aff3d252-4839-408e-b794-345e593347ac}" ma:internalName="TaxCatchAll" ma:showField="CatchAllData" ma:web="c3de3d0f-1c73-4b89-a3a5-118544bab0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2428B7E-8651-4CB1-8C65-3E02507BC692}">
  <ds:schemaRefs>
    <ds:schemaRef ds:uri="http://schemas.microsoft.com/office/2006/metadata/properties"/>
    <ds:schemaRef ds:uri="http://schemas.microsoft.com/office/infopath/2007/PartnerControls"/>
    <ds:schemaRef ds:uri="c3de3d0f-1c73-4b89-a3a5-118544bab032"/>
    <ds:schemaRef ds:uri="2ed6ef57-57b2-4695-a05b-3459a2967e10"/>
  </ds:schemaRefs>
</ds:datastoreItem>
</file>

<file path=customXml/itemProps2.xml><?xml version="1.0" encoding="utf-8"?>
<ds:datastoreItem xmlns:ds="http://schemas.openxmlformats.org/officeDocument/2006/customXml" ds:itemID="{F00BB677-871C-4BD9-8CBB-F62DD4C67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d6ef57-57b2-4695-a05b-3459a2967e10"/>
    <ds:schemaRef ds:uri="c3de3d0f-1c73-4b89-a3a5-118544bab0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71F7091-93C7-4BF7-A631-6D0F0D5E324D}">
  <ds:schemaRefs>
    <ds:schemaRef ds:uri="http://schemas.openxmlformats.org/officeDocument/2006/bibliography"/>
  </ds:schemaRefs>
</ds:datastoreItem>
</file>

<file path=customXml/itemProps4.xml><?xml version="1.0" encoding="utf-8"?>
<ds:datastoreItem xmlns:ds="http://schemas.openxmlformats.org/officeDocument/2006/customXml" ds:itemID="{3E0A2263-F514-449D-83A2-DC4E75ACFF9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1246</TotalTime>
  <Pages>16</Pages>
  <Words>3979</Words>
  <Characters>22686</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26612</CharactersWithSpaces>
  <SharedDoc>false</SharedDoc>
  <HLinks>
    <vt:vector size="180" baseType="variant">
      <vt:variant>
        <vt:i4>1114142</vt:i4>
      </vt:variant>
      <vt:variant>
        <vt:i4>219</vt:i4>
      </vt:variant>
      <vt:variant>
        <vt:i4>0</vt:i4>
      </vt:variant>
      <vt:variant>
        <vt:i4>5</vt:i4>
      </vt:variant>
      <vt:variant>
        <vt:lpwstr>https://www.ndsu.edu/agriculture/ag-hub/ag-topics/farm-management/2020-north-dakota-custom-rates. A2</vt:lpwstr>
      </vt:variant>
      <vt:variant>
        <vt:lpwstr/>
      </vt:variant>
      <vt:variant>
        <vt:i4>7471158</vt:i4>
      </vt:variant>
      <vt:variant>
        <vt:i4>216</vt:i4>
      </vt:variant>
      <vt:variant>
        <vt:i4>0</vt:i4>
      </vt:variant>
      <vt:variant>
        <vt:i4>5</vt:i4>
      </vt:variant>
      <vt:variant>
        <vt:lpwstr>https://www.ndsu.edu/agriculture/ag-hub/ag-topics/farm-managemetn/crop-economics/projected-crop-budgets</vt:lpwstr>
      </vt:variant>
      <vt:variant>
        <vt:lpwstr/>
      </vt:variant>
      <vt:variant>
        <vt:i4>1179668</vt:i4>
      </vt:variant>
      <vt:variant>
        <vt:i4>213</vt:i4>
      </vt:variant>
      <vt:variant>
        <vt:i4>0</vt:i4>
      </vt:variant>
      <vt:variant>
        <vt:i4>5</vt:i4>
      </vt:variant>
      <vt:variant>
        <vt:lpwstr>https://www.ers.usda.gov/data-products/normalized-prices/</vt:lpwstr>
      </vt:variant>
      <vt:variant>
        <vt:lpwstr/>
      </vt:variant>
      <vt:variant>
        <vt:i4>1376305</vt:i4>
      </vt:variant>
      <vt:variant>
        <vt:i4>164</vt:i4>
      </vt:variant>
      <vt:variant>
        <vt:i4>0</vt:i4>
      </vt:variant>
      <vt:variant>
        <vt:i4>5</vt:i4>
      </vt:variant>
      <vt:variant>
        <vt:lpwstr/>
      </vt:variant>
      <vt:variant>
        <vt:lpwstr>_Toc175573239</vt:lpwstr>
      </vt:variant>
      <vt:variant>
        <vt:i4>1376305</vt:i4>
      </vt:variant>
      <vt:variant>
        <vt:i4>158</vt:i4>
      </vt:variant>
      <vt:variant>
        <vt:i4>0</vt:i4>
      </vt:variant>
      <vt:variant>
        <vt:i4>5</vt:i4>
      </vt:variant>
      <vt:variant>
        <vt:lpwstr/>
      </vt:variant>
      <vt:variant>
        <vt:lpwstr>_Toc175573238</vt:lpwstr>
      </vt:variant>
      <vt:variant>
        <vt:i4>1376305</vt:i4>
      </vt:variant>
      <vt:variant>
        <vt:i4>152</vt:i4>
      </vt:variant>
      <vt:variant>
        <vt:i4>0</vt:i4>
      </vt:variant>
      <vt:variant>
        <vt:i4>5</vt:i4>
      </vt:variant>
      <vt:variant>
        <vt:lpwstr/>
      </vt:variant>
      <vt:variant>
        <vt:lpwstr>_Toc175573237</vt:lpwstr>
      </vt:variant>
      <vt:variant>
        <vt:i4>1376305</vt:i4>
      </vt:variant>
      <vt:variant>
        <vt:i4>146</vt:i4>
      </vt:variant>
      <vt:variant>
        <vt:i4>0</vt:i4>
      </vt:variant>
      <vt:variant>
        <vt:i4>5</vt:i4>
      </vt:variant>
      <vt:variant>
        <vt:lpwstr/>
      </vt:variant>
      <vt:variant>
        <vt:lpwstr>_Toc175573236</vt:lpwstr>
      </vt:variant>
      <vt:variant>
        <vt:i4>1376305</vt:i4>
      </vt:variant>
      <vt:variant>
        <vt:i4>140</vt:i4>
      </vt:variant>
      <vt:variant>
        <vt:i4>0</vt:i4>
      </vt:variant>
      <vt:variant>
        <vt:i4>5</vt:i4>
      </vt:variant>
      <vt:variant>
        <vt:lpwstr/>
      </vt:variant>
      <vt:variant>
        <vt:lpwstr>_Toc175573235</vt:lpwstr>
      </vt:variant>
      <vt:variant>
        <vt:i4>1048633</vt:i4>
      </vt:variant>
      <vt:variant>
        <vt:i4>131</vt:i4>
      </vt:variant>
      <vt:variant>
        <vt:i4>0</vt:i4>
      </vt:variant>
      <vt:variant>
        <vt:i4>5</vt:i4>
      </vt:variant>
      <vt:variant>
        <vt:lpwstr/>
      </vt:variant>
      <vt:variant>
        <vt:lpwstr>_Toc175552878</vt:lpwstr>
      </vt:variant>
      <vt:variant>
        <vt:i4>1048633</vt:i4>
      </vt:variant>
      <vt:variant>
        <vt:i4>125</vt:i4>
      </vt:variant>
      <vt:variant>
        <vt:i4>0</vt:i4>
      </vt:variant>
      <vt:variant>
        <vt:i4>5</vt:i4>
      </vt:variant>
      <vt:variant>
        <vt:lpwstr/>
      </vt:variant>
      <vt:variant>
        <vt:lpwstr>_Toc175552877</vt:lpwstr>
      </vt:variant>
      <vt:variant>
        <vt:i4>1048633</vt:i4>
      </vt:variant>
      <vt:variant>
        <vt:i4>119</vt:i4>
      </vt:variant>
      <vt:variant>
        <vt:i4>0</vt:i4>
      </vt:variant>
      <vt:variant>
        <vt:i4>5</vt:i4>
      </vt:variant>
      <vt:variant>
        <vt:lpwstr/>
      </vt:variant>
      <vt:variant>
        <vt:lpwstr>_Toc175552876</vt:lpwstr>
      </vt:variant>
      <vt:variant>
        <vt:i4>1048633</vt:i4>
      </vt:variant>
      <vt:variant>
        <vt:i4>113</vt:i4>
      </vt:variant>
      <vt:variant>
        <vt:i4>0</vt:i4>
      </vt:variant>
      <vt:variant>
        <vt:i4>5</vt:i4>
      </vt:variant>
      <vt:variant>
        <vt:lpwstr/>
      </vt:variant>
      <vt:variant>
        <vt:lpwstr>_Toc175552875</vt:lpwstr>
      </vt:variant>
      <vt:variant>
        <vt:i4>1048633</vt:i4>
      </vt:variant>
      <vt:variant>
        <vt:i4>107</vt:i4>
      </vt:variant>
      <vt:variant>
        <vt:i4>0</vt:i4>
      </vt:variant>
      <vt:variant>
        <vt:i4>5</vt:i4>
      </vt:variant>
      <vt:variant>
        <vt:lpwstr/>
      </vt:variant>
      <vt:variant>
        <vt:lpwstr>_Toc175552874</vt:lpwstr>
      </vt:variant>
      <vt:variant>
        <vt:i4>1048633</vt:i4>
      </vt:variant>
      <vt:variant>
        <vt:i4>101</vt:i4>
      </vt:variant>
      <vt:variant>
        <vt:i4>0</vt:i4>
      </vt:variant>
      <vt:variant>
        <vt:i4>5</vt:i4>
      </vt:variant>
      <vt:variant>
        <vt:lpwstr/>
      </vt:variant>
      <vt:variant>
        <vt:lpwstr>_Toc175552873</vt:lpwstr>
      </vt:variant>
      <vt:variant>
        <vt:i4>1048633</vt:i4>
      </vt:variant>
      <vt:variant>
        <vt:i4>95</vt:i4>
      </vt:variant>
      <vt:variant>
        <vt:i4>0</vt:i4>
      </vt:variant>
      <vt:variant>
        <vt:i4>5</vt:i4>
      </vt:variant>
      <vt:variant>
        <vt:lpwstr/>
      </vt:variant>
      <vt:variant>
        <vt:lpwstr>_Toc175552872</vt:lpwstr>
      </vt:variant>
      <vt:variant>
        <vt:i4>1048633</vt:i4>
      </vt:variant>
      <vt:variant>
        <vt:i4>89</vt:i4>
      </vt:variant>
      <vt:variant>
        <vt:i4>0</vt:i4>
      </vt:variant>
      <vt:variant>
        <vt:i4>5</vt:i4>
      </vt:variant>
      <vt:variant>
        <vt:lpwstr/>
      </vt:variant>
      <vt:variant>
        <vt:lpwstr>_Toc175552871</vt:lpwstr>
      </vt:variant>
      <vt:variant>
        <vt:i4>1048633</vt:i4>
      </vt:variant>
      <vt:variant>
        <vt:i4>83</vt:i4>
      </vt:variant>
      <vt:variant>
        <vt:i4>0</vt:i4>
      </vt:variant>
      <vt:variant>
        <vt:i4>5</vt:i4>
      </vt:variant>
      <vt:variant>
        <vt:lpwstr/>
      </vt:variant>
      <vt:variant>
        <vt:lpwstr>_Toc175552870</vt:lpwstr>
      </vt:variant>
      <vt:variant>
        <vt:i4>1114169</vt:i4>
      </vt:variant>
      <vt:variant>
        <vt:i4>77</vt:i4>
      </vt:variant>
      <vt:variant>
        <vt:i4>0</vt:i4>
      </vt:variant>
      <vt:variant>
        <vt:i4>5</vt:i4>
      </vt:variant>
      <vt:variant>
        <vt:lpwstr/>
      </vt:variant>
      <vt:variant>
        <vt:lpwstr>_Toc175552869</vt:lpwstr>
      </vt:variant>
      <vt:variant>
        <vt:i4>1114169</vt:i4>
      </vt:variant>
      <vt:variant>
        <vt:i4>71</vt:i4>
      </vt:variant>
      <vt:variant>
        <vt:i4>0</vt:i4>
      </vt:variant>
      <vt:variant>
        <vt:i4>5</vt:i4>
      </vt:variant>
      <vt:variant>
        <vt:lpwstr/>
      </vt:variant>
      <vt:variant>
        <vt:lpwstr>_Toc175552868</vt:lpwstr>
      </vt:variant>
      <vt:variant>
        <vt:i4>1114169</vt:i4>
      </vt:variant>
      <vt:variant>
        <vt:i4>65</vt:i4>
      </vt:variant>
      <vt:variant>
        <vt:i4>0</vt:i4>
      </vt:variant>
      <vt:variant>
        <vt:i4>5</vt:i4>
      </vt:variant>
      <vt:variant>
        <vt:lpwstr/>
      </vt:variant>
      <vt:variant>
        <vt:lpwstr>_Toc175552867</vt:lpwstr>
      </vt:variant>
      <vt:variant>
        <vt:i4>1114169</vt:i4>
      </vt:variant>
      <vt:variant>
        <vt:i4>59</vt:i4>
      </vt:variant>
      <vt:variant>
        <vt:i4>0</vt:i4>
      </vt:variant>
      <vt:variant>
        <vt:i4>5</vt:i4>
      </vt:variant>
      <vt:variant>
        <vt:lpwstr/>
      </vt:variant>
      <vt:variant>
        <vt:lpwstr>_Toc175552866</vt:lpwstr>
      </vt:variant>
      <vt:variant>
        <vt:i4>1114169</vt:i4>
      </vt:variant>
      <vt:variant>
        <vt:i4>53</vt:i4>
      </vt:variant>
      <vt:variant>
        <vt:i4>0</vt:i4>
      </vt:variant>
      <vt:variant>
        <vt:i4>5</vt:i4>
      </vt:variant>
      <vt:variant>
        <vt:lpwstr/>
      </vt:variant>
      <vt:variant>
        <vt:lpwstr>_Toc175552865</vt:lpwstr>
      </vt:variant>
      <vt:variant>
        <vt:i4>1441847</vt:i4>
      </vt:variant>
      <vt:variant>
        <vt:i4>44</vt:i4>
      </vt:variant>
      <vt:variant>
        <vt:i4>0</vt:i4>
      </vt:variant>
      <vt:variant>
        <vt:i4>5</vt:i4>
      </vt:variant>
      <vt:variant>
        <vt:lpwstr/>
      </vt:variant>
      <vt:variant>
        <vt:lpwstr>_Toc175550630</vt:lpwstr>
      </vt:variant>
      <vt:variant>
        <vt:i4>1507383</vt:i4>
      </vt:variant>
      <vt:variant>
        <vt:i4>38</vt:i4>
      </vt:variant>
      <vt:variant>
        <vt:i4>0</vt:i4>
      </vt:variant>
      <vt:variant>
        <vt:i4>5</vt:i4>
      </vt:variant>
      <vt:variant>
        <vt:lpwstr/>
      </vt:variant>
      <vt:variant>
        <vt:lpwstr>_Toc175550629</vt:lpwstr>
      </vt:variant>
      <vt:variant>
        <vt:i4>1507383</vt:i4>
      </vt:variant>
      <vt:variant>
        <vt:i4>32</vt:i4>
      </vt:variant>
      <vt:variant>
        <vt:i4>0</vt:i4>
      </vt:variant>
      <vt:variant>
        <vt:i4>5</vt:i4>
      </vt:variant>
      <vt:variant>
        <vt:lpwstr/>
      </vt:variant>
      <vt:variant>
        <vt:lpwstr>_Toc175550628</vt:lpwstr>
      </vt:variant>
      <vt:variant>
        <vt:i4>1507383</vt:i4>
      </vt:variant>
      <vt:variant>
        <vt:i4>26</vt:i4>
      </vt:variant>
      <vt:variant>
        <vt:i4>0</vt:i4>
      </vt:variant>
      <vt:variant>
        <vt:i4>5</vt:i4>
      </vt:variant>
      <vt:variant>
        <vt:lpwstr/>
      </vt:variant>
      <vt:variant>
        <vt:lpwstr>_Toc175550627</vt:lpwstr>
      </vt:variant>
      <vt:variant>
        <vt:i4>1507383</vt:i4>
      </vt:variant>
      <vt:variant>
        <vt:i4>20</vt:i4>
      </vt:variant>
      <vt:variant>
        <vt:i4>0</vt:i4>
      </vt:variant>
      <vt:variant>
        <vt:i4>5</vt:i4>
      </vt:variant>
      <vt:variant>
        <vt:lpwstr/>
      </vt:variant>
      <vt:variant>
        <vt:lpwstr>_Toc175550626</vt:lpwstr>
      </vt:variant>
      <vt:variant>
        <vt:i4>1507383</vt:i4>
      </vt:variant>
      <vt:variant>
        <vt:i4>14</vt:i4>
      </vt:variant>
      <vt:variant>
        <vt:i4>0</vt:i4>
      </vt:variant>
      <vt:variant>
        <vt:i4>5</vt:i4>
      </vt:variant>
      <vt:variant>
        <vt:lpwstr/>
      </vt:variant>
      <vt:variant>
        <vt:lpwstr>_Toc175550625</vt:lpwstr>
      </vt:variant>
      <vt:variant>
        <vt:i4>1507383</vt:i4>
      </vt:variant>
      <vt:variant>
        <vt:i4>8</vt:i4>
      </vt:variant>
      <vt:variant>
        <vt:i4>0</vt:i4>
      </vt:variant>
      <vt:variant>
        <vt:i4>5</vt:i4>
      </vt:variant>
      <vt:variant>
        <vt:lpwstr/>
      </vt:variant>
      <vt:variant>
        <vt:lpwstr>_Toc175550624</vt:lpwstr>
      </vt:variant>
      <vt:variant>
        <vt:i4>1507383</vt:i4>
      </vt:variant>
      <vt:variant>
        <vt:i4>2</vt:i4>
      </vt:variant>
      <vt:variant>
        <vt:i4>0</vt:i4>
      </vt:variant>
      <vt:variant>
        <vt:i4>5</vt:i4>
      </vt:variant>
      <vt:variant>
        <vt:lpwstr/>
      </vt:variant>
      <vt:variant>
        <vt:lpwstr>_Toc175550623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Fisher, Christi - NRCS, Bismarck, ND</dc:creator>
  <cp:keywords/>
  <dc:description/>
  <cp:lastModifiedBy>Bauer, John - FPAC-NRCS, ND</cp:lastModifiedBy>
  <cp:revision>858</cp:revision>
  <cp:lastPrinted>2021-12-08T22:00:00Z</cp:lastPrinted>
  <dcterms:created xsi:type="dcterms:W3CDTF">2024-08-20T20:49:00Z</dcterms:created>
  <dcterms:modified xsi:type="dcterms:W3CDTF">2024-09-06T14:15:00Z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0x0101005D93467693C7CF4EA8748504C8A5E816</vt:lpwstr>
  </property>
  <property fmtid="{D5CDD505-2E9C-101B-9397-08002B2CF9AE}" pid="3" name="MediaServiceImageTags">
    <vt:lpwstr/>
  </property>
</Properties>
</file>