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1C0A" w14:textId="6E2AE3F3" w:rsidR="003F7EB2" w:rsidRPr="000F6300" w:rsidRDefault="00AE18D6" w:rsidP="000B7F1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pocatalico river</w:t>
      </w:r>
      <w:r w:rsidR="003F7EB2" w:rsidRPr="000F630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Watershed</w:t>
      </w:r>
      <w:r w:rsidR="000F6300" w:rsidRPr="000F6300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3F7EB2" w:rsidRPr="000F630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JACKSON</w:t>
      </w:r>
      <w:r w:rsidR="000F6300">
        <w:rPr>
          <w:rFonts w:ascii="Times New Roman" w:hAnsi="Times New Roman" w:cs="Times New Roman"/>
          <w:b/>
          <w:bCs/>
          <w:sz w:val="24"/>
          <w:szCs w:val="24"/>
        </w:rPr>
        <w:t xml:space="preserve"> COUNTY</w:t>
      </w:r>
      <w:r w:rsidR="000F6300" w:rsidRPr="000F6300">
        <w:rPr>
          <w:rFonts w:ascii="Times New Roman" w:hAnsi="Times New Roman" w:cs="Times New Roman"/>
          <w:b/>
          <w:bCs/>
          <w:sz w:val="24"/>
          <w:szCs w:val="24"/>
        </w:rPr>
        <w:t>, WV</w:t>
      </w:r>
    </w:p>
    <w:p w14:paraId="11319530" w14:textId="707F1CBC" w:rsidR="000B7F1D" w:rsidRDefault="00AE18D6" w:rsidP="000B7F1D">
      <w:pPr>
        <w:spacing w:after="0"/>
        <w:jc w:val="center"/>
        <w:rPr>
          <w:rFonts w:ascii="Times New Roman" w:hAnsi="Times New Roman" w:cs="Times New Roman"/>
          <w:b/>
          <w:bCs/>
          <w:caps/>
          <w:sz w:val="72"/>
          <w:szCs w:val="72"/>
        </w:rPr>
      </w:pPr>
      <w:r>
        <w:rPr>
          <w:rFonts w:ascii="Times New Roman" w:hAnsi="Times New Roman" w:cs="Times New Roman"/>
          <w:b/>
          <w:bCs/>
          <w:caps/>
          <w:sz w:val="72"/>
          <w:szCs w:val="72"/>
        </w:rPr>
        <w:t>Pocatalico River</w:t>
      </w:r>
      <w:r w:rsidR="000B7F1D" w:rsidRPr="00593A54">
        <w:rPr>
          <w:rFonts w:ascii="Times New Roman" w:hAnsi="Times New Roman" w:cs="Times New Roman"/>
          <w:b/>
          <w:bCs/>
          <w:caps/>
          <w:sz w:val="72"/>
          <w:szCs w:val="72"/>
        </w:rPr>
        <w:t xml:space="preserve"> </w:t>
      </w:r>
      <w:r w:rsidR="00E422D3">
        <w:rPr>
          <w:rFonts w:ascii="Times New Roman" w:hAnsi="Times New Roman" w:cs="Times New Roman"/>
          <w:b/>
          <w:bCs/>
          <w:caps/>
          <w:sz w:val="72"/>
          <w:szCs w:val="72"/>
        </w:rPr>
        <w:t xml:space="preserve">SITE </w:t>
      </w:r>
      <w:r>
        <w:rPr>
          <w:rFonts w:ascii="Times New Roman" w:hAnsi="Times New Roman" w:cs="Times New Roman"/>
          <w:b/>
          <w:bCs/>
          <w:caps/>
          <w:sz w:val="72"/>
          <w:szCs w:val="72"/>
        </w:rPr>
        <w:t>28</w:t>
      </w:r>
    </w:p>
    <w:p w14:paraId="740F1AE1" w14:textId="708CFC9E" w:rsidR="00AE18D6" w:rsidRPr="00AE18D6" w:rsidRDefault="00AE18D6" w:rsidP="000B7F1D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E18D6">
        <w:rPr>
          <w:rFonts w:ascii="Times New Roman" w:hAnsi="Times New Roman" w:cs="Times New Roman"/>
          <w:b/>
          <w:bCs/>
          <w:caps/>
          <w:sz w:val="24"/>
          <w:szCs w:val="24"/>
        </w:rPr>
        <w:t>(woodrum lake)</w:t>
      </w:r>
    </w:p>
    <w:p w14:paraId="69D3060A" w14:textId="6C851782" w:rsidR="003F7EB2" w:rsidRPr="00593A54" w:rsidRDefault="003F7EB2" w:rsidP="000B7F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54">
        <w:rPr>
          <w:rFonts w:ascii="Times New Roman" w:hAnsi="Times New Roman" w:cs="Times New Roman"/>
          <w:b/>
          <w:bCs/>
          <w:sz w:val="28"/>
          <w:szCs w:val="28"/>
        </w:rPr>
        <w:t xml:space="preserve">Supplemental Watershed Plan and Environmental Assessment </w:t>
      </w:r>
    </w:p>
    <w:p w14:paraId="76C1F7A4" w14:textId="5FBA203B" w:rsidR="003F7EB2" w:rsidRPr="00593A54" w:rsidRDefault="000B7F1D" w:rsidP="000B7F1D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93A54">
        <w:rPr>
          <w:rFonts w:ascii="Times New Roman" w:hAnsi="Times New Roman" w:cs="Times New Roman"/>
          <w:b/>
          <w:bCs/>
          <w:caps/>
          <w:sz w:val="28"/>
          <w:szCs w:val="28"/>
        </w:rPr>
        <w:t>Notice of 2</w:t>
      </w:r>
      <w:r w:rsidRPr="00593A54">
        <w:rPr>
          <w:rFonts w:ascii="Times New Roman" w:hAnsi="Times New Roman" w:cs="Times New Roman"/>
          <w:b/>
          <w:bCs/>
          <w:caps/>
          <w:sz w:val="28"/>
          <w:szCs w:val="28"/>
          <w:vertAlign w:val="superscript"/>
        </w:rPr>
        <w:t>nd</w:t>
      </w:r>
      <w:r w:rsidRPr="00593A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Public Meeting</w:t>
      </w:r>
    </w:p>
    <w:p w14:paraId="42374806" w14:textId="7ACA484D" w:rsidR="0039547A" w:rsidRPr="0037766A" w:rsidRDefault="0037766A" w:rsidP="0039547A">
      <w:pPr>
        <w:rPr>
          <w:rFonts w:ascii="Times New Roman" w:hAnsi="Times New Roman" w:cs="Times New Roman"/>
          <w:u w:val="dash"/>
        </w:rPr>
      </w:pP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Pr="0037766A">
        <w:rPr>
          <w:rFonts w:ascii="Times New Roman" w:hAnsi="Times New Roman" w:cs="Times New Roman"/>
          <w:u w:val="dash"/>
        </w:rPr>
        <w:tab/>
      </w:r>
      <w:r w:rsidR="0039547A" w:rsidRPr="0037766A">
        <w:rPr>
          <w:rFonts w:ascii="Times New Roman" w:hAnsi="Times New Roman" w:cs="Times New Roman"/>
          <w:u w:val="dash"/>
        </w:rPr>
        <w:tab/>
      </w:r>
    </w:p>
    <w:p w14:paraId="4288B05F" w14:textId="51068572" w:rsidR="00865CF8" w:rsidRPr="00593A54" w:rsidRDefault="004C5A29" w:rsidP="00593A54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The N</w:t>
      </w:r>
      <w:r w:rsidR="00237BE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ational Resource Conservation Service (NRCS) welcome</w:t>
      </w:r>
      <w:r w:rsidR="00E422D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participation to promote open communication and better decision making. All persons and organizations that have an interest in </w:t>
      </w:r>
      <w:r w:rsidR="0062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Pocatalico River Site 28 </w:t>
      </w: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F95B37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encouraged </w:t>
      </w: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participate in </w:t>
      </w:r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public discussion regarding the </w:t>
      </w:r>
      <w:r w:rsidR="00E422D3">
        <w:rPr>
          <w:rFonts w:ascii="Times New Roman" w:eastAsia="Times New Roman" w:hAnsi="Times New Roman" w:cs="Times New Roman"/>
          <w:color w:val="000000"/>
          <w:sz w:val="24"/>
          <w:szCs w:val="24"/>
        </w:rPr>
        <w:t>Site 1 and Big Ditch</w:t>
      </w:r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Lake </w:t>
      </w:r>
      <w:r w:rsidR="00F95B37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raising questions, concerns and issues </w:t>
      </w:r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NRCS and a hired </w:t>
      </w:r>
      <w:proofErr w:type="gramStart"/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third party</w:t>
      </w:r>
      <w:proofErr w:type="gramEnd"/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technical consultant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(</w:t>
      </w:r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Pare Corporation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/TetraTech)</w:t>
      </w:r>
      <w:r w:rsidR="007009B1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comments are welcomed throughout the NEPA process using the contact information below.  </w:t>
      </w:r>
    </w:p>
    <w:p w14:paraId="013EC231" w14:textId="1AA134EF" w:rsidR="00486B31" w:rsidRPr="00593A54" w:rsidRDefault="00087458" w:rsidP="00593A5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 w:rsidR="000B7F1D"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second public </w:t>
      </w:r>
      <w:proofErr w:type="gramStart"/>
      <w:r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meetings</w:t>
      </w:r>
      <w:proofErr w:type="gramEnd"/>
      <w:r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will </w:t>
      </w:r>
      <w:r w:rsidR="00331D23"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 held</w:t>
      </w:r>
      <w:r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F777F4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652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Wednesday,</w:t>
      </w:r>
      <w:r w:rsidR="00F777F4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6B6C">
        <w:rPr>
          <w:rFonts w:ascii="Times New Roman" w:eastAsia="Times New Roman" w:hAnsi="Times New Roman" w:cs="Times New Roman"/>
          <w:b/>
          <w:bCs/>
          <w:sz w:val="24"/>
          <w:szCs w:val="24"/>
        </w:rPr>
        <w:t>November</w:t>
      </w:r>
      <w:r w:rsidR="000B7F1D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26B6C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0B7F1D" w:rsidRPr="00593A5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00BAD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B00BAD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422D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proofErr w:type="gramEnd"/>
      <w:r w:rsidR="00B76AF4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E422D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76AF4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422D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76AF4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0 pm</w:t>
      </w:r>
      <w:r w:rsidR="002866A7" w:rsidRPr="00593A54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="002866A7"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2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interested parties </w:t>
      </w:r>
      <w:r w:rsidR="00E422D3" w:rsidRPr="00E42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join the meeting in-person at the </w:t>
      </w:r>
      <w:r w:rsidR="00626B6C" w:rsidRPr="00626B6C">
        <w:rPr>
          <w:rFonts w:ascii="Times New Roman" w:hAnsi="Times New Roman" w:cs="Times New Roman"/>
          <w:b/>
          <w:bCs/>
          <w:sz w:val="24"/>
          <w:szCs w:val="24"/>
        </w:rPr>
        <w:t>Jackson County Junior Fairgrounds. 157 Co Rd, 33/18, Cottageville, WV 25239 (first building on the right after entering the Fairgrounds)</w:t>
      </w:r>
      <w:r w:rsidR="00626B6C">
        <w:rPr>
          <w:rFonts w:ascii="Times New Roman" w:hAnsi="Times New Roman" w:cs="Times New Roman"/>
          <w:sz w:val="24"/>
          <w:szCs w:val="24"/>
        </w:rPr>
        <w:t xml:space="preserve"> </w:t>
      </w:r>
      <w:r w:rsidR="00E422D3" w:rsidRPr="00E42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 virtually at </w:t>
      </w:r>
      <w:hyperlink r:id="rId8" w:history="1">
        <w:r w:rsidR="00E422D3" w:rsidRPr="00E422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https://parecorp.zoom.us/my/nrcs.wv</w:t>
        </w:r>
      </w:hyperlink>
      <w:r w:rsidR="00E422D3" w:rsidRPr="00E42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2866A7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 will be provided to anyone having difficulty in determining how to participate</w:t>
      </w:r>
      <w:r w:rsidR="00874E70" w:rsidRPr="00593A54">
        <w:rPr>
          <w:rFonts w:ascii="Times New Roman" w:eastAsia="Times New Roman" w:hAnsi="Times New Roman" w:cs="Times New Roman"/>
          <w:sz w:val="24"/>
          <w:szCs w:val="24"/>
        </w:rPr>
        <w:t xml:space="preserve">. This meeting will </w:t>
      </w:r>
      <w:r w:rsidR="000B7F1D" w:rsidRPr="00593A54">
        <w:rPr>
          <w:rFonts w:ascii="Times New Roman" w:eastAsia="Times New Roman" w:hAnsi="Times New Roman" w:cs="Times New Roman"/>
          <w:sz w:val="24"/>
          <w:szCs w:val="24"/>
        </w:rPr>
        <w:t xml:space="preserve">present the findings of completed studies and present alternatives for </w:t>
      </w:r>
      <w:r w:rsidRPr="00593A54">
        <w:rPr>
          <w:rFonts w:ascii="Times New Roman" w:eastAsia="Times New Roman" w:hAnsi="Times New Roman" w:cs="Times New Roman"/>
          <w:sz w:val="24"/>
          <w:szCs w:val="24"/>
        </w:rPr>
        <w:t xml:space="preserve">managing </w:t>
      </w:r>
      <w:r w:rsidR="00626B6C">
        <w:rPr>
          <w:rFonts w:ascii="Times New Roman" w:eastAsia="Times New Roman" w:hAnsi="Times New Roman" w:cs="Times New Roman"/>
          <w:sz w:val="24"/>
          <w:szCs w:val="24"/>
        </w:rPr>
        <w:t>the Pocatalico River Site 28</w:t>
      </w:r>
      <w:r w:rsidR="00E42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6B6C">
        <w:rPr>
          <w:rFonts w:ascii="Times New Roman" w:eastAsia="Times New Roman" w:hAnsi="Times New Roman" w:cs="Times New Roman"/>
          <w:sz w:val="24"/>
          <w:szCs w:val="24"/>
        </w:rPr>
        <w:t>Woodrum Lake</w:t>
      </w:r>
      <w:r w:rsidR="00E42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3A5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422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93A54">
        <w:rPr>
          <w:rFonts w:ascii="Times New Roman" w:eastAsia="Times New Roman" w:hAnsi="Times New Roman" w:cs="Times New Roman"/>
          <w:sz w:val="24"/>
          <w:szCs w:val="24"/>
        </w:rPr>
        <w:t>surrounding watershed.</w:t>
      </w:r>
    </w:p>
    <w:p w14:paraId="12154EDB" w14:textId="22DD9BCB" w:rsidR="00DF7C18" w:rsidRPr="00593A54" w:rsidRDefault="00865CF8" w:rsidP="00593A54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c</w:t>
      </w:r>
      <w:r w:rsidR="00DF7C18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omments may be submitted </w:t>
      </w:r>
      <w:r w:rsidR="00CB3FC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regular mail, toll-free telephone line, facsimile, or email until </w:t>
      </w:r>
      <w:r w:rsidR="005D4230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15</w:t>
      </w:r>
      <w:r w:rsidR="00CB3FC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422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B3FC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Comments submitted after </w:t>
      </w:r>
      <w:r w:rsidR="00D8325F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this date will be considered to the extent practicable.</w:t>
      </w:r>
    </w:p>
    <w:p w14:paraId="4D72A8A4" w14:textId="32CC2C4A" w:rsidR="00EF1666" w:rsidRPr="00593A54" w:rsidRDefault="00865CF8" w:rsidP="00593A54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or concerns regarding</w:t>
      </w:r>
      <w:r w:rsidRPr="00593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Supplemental Watershed Plan and </w:t>
      </w:r>
      <w:r w:rsidR="00EF1666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Environmental Assessment should be </w:t>
      </w:r>
      <w:r w:rsidR="003F0D6C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F1666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mailed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B94A85" w:rsidRPr="00B94A85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pocatalico@parecorp.com</w:t>
      </w:r>
      <w:r w:rsidR="000B7F1D" w:rsidRPr="00593A54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D6C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or mailed to</w:t>
      </w:r>
      <w:r w:rsidR="000B7F1D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A85">
        <w:rPr>
          <w:rFonts w:ascii="Times New Roman" w:hAnsi="Times New Roman" w:cs="Times New Roman"/>
          <w:sz w:val="24"/>
          <w:szCs w:val="24"/>
        </w:rPr>
        <w:t>Pocatalico River Site 28</w:t>
      </w:r>
      <w:r w:rsidR="00D8325F" w:rsidRPr="00593A54">
        <w:rPr>
          <w:rFonts w:ascii="Times New Roman" w:hAnsi="Times New Roman" w:cs="Times New Roman"/>
          <w:sz w:val="24"/>
          <w:szCs w:val="24"/>
        </w:rPr>
        <w:t xml:space="preserve"> </w:t>
      </w:r>
      <w:r w:rsidR="00E422D3">
        <w:rPr>
          <w:rFonts w:ascii="Times New Roman" w:hAnsi="Times New Roman" w:cs="Times New Roman"/>
          <w:sz w:val="24"/>
          <w:szCs w:val="24"/>
        </w:rPr>
        <w:t>Plan-</w:t>
      </w:r>
      <w:r w:rsidR="00D8325F" w:rsidRPr="00593A54">
        <w:rPr>
          <w:rFonts w:ascii="Times New Roman" w:hAnsi="Times New Roman" w:cs="Times New Roman"/>
          <w:sz w:val="24"/>
          <w:szCs w:val="24"/>
        </w:rPr>
        <w:t>EA</w:t>
      </w:r>
      <w:r w:rsidR="000B7F1D" w:rsidRPr="00593A54">
        <w:rPr>
          <w:rFonts w:ascii="Times New Roman" w:hAnsi="Times New Roman" w:cs="Times New Roman"/>
          <w:sz w:val="24"/>
          <w:szCs w:val="24"/>
        </w:rPr>
        <w:t xml:space="preserve">, c/o </w:t>
      </w:r>
      <w:r w:rsidR="00EF1666" w:rsidRPr="00593A54">
        <w:rPr>
          <w:rFonts w:ascii="Times New Roman" w:hAnsi="Times New Roman" w:cs="Times New Roman"/>
          <w:sz w:val="24"/>
          <w:szCs w:val="24"/>
        </w:rPr>
        <w:t>Pare Corporation</w:t>
      </w:r>
      <w:r w:rsidR="000B7F1D" w:rsidRPr="00593A54">
        <w:rPr>
          <w:rFonts w:ascii="Times New Roman" w:hAnsi="Times New Roman" w:cs="Times New Roman"/>
          <w:sz w:val="24"/>
          <w:szCs w:val="24"/>
        </w:rPr>
        <w:t xml:space="preserve">, </w:t>
      </w:r>
      <w:r w:rsidR="00EF1666" w:rsidRPr="00593A54">
        <w:rPr>
          <w:rFonts w:ascii="Times New Roman" w:hAnsi="Times New Roman" w:cs="Times New Roman"/>
          <w:sz w:val="24"/>
          <w:szCs w:val="24"/>
        </w:rPr>
        <w:t>10 Lincoln Road</w:t>
      </w:r>
      <w:r w:rsidR="000B7F1D" w:rsidRPr="00593A54">
        <w:rPr>
          <w:rFonts w:ascii="Times New Roman" w:hAnsi="Times New Roman" w:cs="Times New Roman"/>
          <w:sz w:val="24"/>
          <w:szCs w:val="24"/>
        </w:rPr>
        <w:t xml:space="preserve">, </w:t>
      </w:r>
      <w:r w:rsidR="00EF1666" w:rsidRPr="00593A54">
        <w:rPr>
          <w:rFonts w:ascii="Times New Roman" w:hAnsi="Times New Roman" w:cs="Times New Roman"/>
          <w:sz w:val="24"/>
          <w:szCs w:val="24"/>
        </w:rPr>
        <w:t>Foxboro, MA 02035</w:t>
      </w:r>
      <w:r w:rsidR="000B7F1D" w:rsidRPr="00593A54">
        <w:rPr>
          <w:rFonts w:ascii="Times New Roman" w:hAnsi="Times New Roman" w:cs="Times New Roman"/>
          <w:sz w:val="24"/>
          <w:szCs w:val="24"/>
        </w:rPr>
        <w:t>.  R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espondents should provide mailing address information and indicate if you wish to be include</w:t>
      </w:r>
      <w:r w:rsidR="00CB3018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EA </w:t>
      </w:r>
      <w:r w:rsidR="003F0D6C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notification 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list. </w:t>
      </w:r>
      <w:r w:rsidR="00E422D3">
        <w:rPr>
          <w:rFonts w:ascii="Times New Roman" w:eastAsia="Times New Roman" w:hAnsi="Times New Roman" w:cs="Times New Roman"/>
          <w:color w:val="000000"/>
          <w:sz w:val="24"/>
          <w:szCs w:val="24"/>
        </w:rPr>
        <w:t>When available, a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individuals on the mailing list will receive </w:t>
      </w:r>
      <w:r w:rsidR="003F0D6C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directions for downloading a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copy of the draft EA</w:t>
      </w:r>
      <w:r w:rsidR="003F0D6C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hard copy upon request</w:t>
      </w:r>
      <w:r w:rsidR="00F34FB0" w:rsidRPr="00593A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2271A3" w14:textId="66B66A1C" w:rsidR="00D8325F" w:rsidRPr="00593A54" w:rsidRDefault="00E422D3" w:rsidP="00593A54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link for additional i</w:t>
      </w:r>
      <w:r w:rsidR="00D8325F" w:rsidRPr="00593A54">
        <w:rPr>
          <w:rFonts w:ascii="Times New Roman" w:eastAsia="Times New Roman" w:hAnsi="Times New Roman" w:cs="Times New Roman"/>
          <w:sz w:val="24"/>
          <w:szCs w:val="24"/>
        </w:rPr>
        <w:t xml:space="preserve">nformation providing additional details about the watershed and proposed project </w:t>
      </w:r>
      <w:r w:rsidR="00652983" w:rsidRPr="00593A5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B7F1D" w:rsidRPr="00593A54">
        <w:rPr>
          <w:rFonts w:ascii="Times New Roman" w:eastAsia="Times New Roman" w:hAnsi="Times New Roman" w:cs="Times New Roman"/>
          <w:sz w:val="24"/>
          <w:szCs w:val="24"/>
        </w:rPr>
        <w:t xml:space="preserve"> available </w:t>
      </w:r>
      <w:r>
        <w:rPr>
          <w:rFonts w:ascii="Times New Roman" w:eastAsia="Times New Roman" w:hAnsi="Times New Roman" w:cs="Times New Roman"/>
          <w:sz w:val="24"/>
          <w:szCs w:val="24"/>
        </w:rPr>
        <w:t>upon request.</w:t>
      </w:r>
      <w:r w:rsidR="000B7F1D" w:rsidRPr="00593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F5B650" w14:textId="25A1EF4A" w:rsidR="00331D23" w:rsidRPr="0039547A" w:rsidRDefault="00331D23" w:rsidP="000B7F1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31D23" w:rsidRPr="0039547A" w:rsidSect="0039547A">
      <w:headerReference w:type="default" r:id="rId9"/>
      <w:pgSz w:w="12240" w:h="15840"/>
      <w:pgMar w:top="806" w:right="864" w:bottom="80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AB54" w14:textId="77777777" w:rsidR="003E3749" w:rsidRDefault="003E3749" w:rsidP="003E3749">
      <w:pPr>
        <w:spacing w:after="0" w:line="240" w:lineRule="auto"/>
      </w:pPr>
      <w:r>
        <w:separator/>
      </w:r>
    </w:p>
  </w:endnote>
  <w:endnote w:type="continuationSeparator" w:id="0">
    <w:p w14:paraId="17A5CF59" w14:textId="77777777" w:rsidR="003E3749" w:rsidRDefault="003E3749" w:rsidP="003E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3009" w14:textId="77777777" w:rsidR="003E3749" w:rsidRDefault="003E3749" w:rsidP="003E3749">
      <w:pPr>
        <w:spacing w:after="0" w:line="240" w:lineRule="auto"/>
      </w:pPr>
      <w:r>
        <w:separator/>
      </w:r>
    </w:p>
  </w:footnote>
  <w:footnote w:type="continuationSeparator" w:id="0">
    <w:p w14:paraId="1FE5D356" w14:textId="77777777" w:rsidR="003E3749" w:rsidRDefault="003E3749" w:rsidP="003E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0A77" w14:textId="22AB64D9" w:rsidR="003E3749" w:rsidRDefault="003E3749" w:rsidP="003E3749">
    <w:pPr>
      <w:widowControl w:val="0"/>
      <w:autoSpaceDE w:val="0"/>
      <w:autoSpaceDN w:val="0"/>
      <w:adjustRightInd w:val="0"/>
      <w:spacing w:after="0" w:line="288" w:lineRule="auto"/>
      <w:ind w:left="-360"/>
      <w:textAlignment w:val="center"/>
      <w:rPr>
        <w:rFonts w:ascii="Arial" w:eastAsia="MS Mincho" w:hAnsi="Arial" w:cs="Arial"/>
        <w:b/>
        <w:bCs/>
        <w:color w:val="0019C4"/>
        <w:sz w:val="17"/>
        <w:szCs w:val="17"/>
        <w:lang w:eastAsia="ja-JP"/>
      </w:rPr>
    </w:pPr>
    <w:r w:rsidRPr="003E3749">
      <w:rPr>
        <w:rFonts w:ascii="MinionPro-Regular" w:eastAsia="MS Mincho" w:hAnsi="MinionPro-Regular" w:cs="MinionPro-Regular"/>
        <w:noProof/>
        <w:color w:val="000000"/>
        <w:spacing w:val="-6"/>
        <w:sz w:val="27"/>
        <w:szCs w:val="27"/>
      </w:rPr>
      <w:drawing>
        <wp:anchor distT="0" distB="0" distL="114300" distR="114300" simplePos="0" relativeHeight="251659264" behindDoc="1" locked="0" layoutInCell="1" allowOverlap="0" wp14:anchorId="781CEE20" wp14:editId="2448A15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1765" cy="793750"/>
          <wp:effectExtent l="0" t="0" r="635" b="6350"/>
          <wp:wrapNone/>
          <wp:docPr id="1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creensho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21"/>
                  <a:stretch/>
                </pic:blipFill>
                <pic:spPr bwMode="auto">
                  <a:xfrm>
                    <a:off x="0" y="0"/>
                    <a:ext cx="7771765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6A390" w14:textId="2C3EA451" w:rsidR="003E3749" w:rsidRDefault="003E3749" w:rsidP="003E3749">
    <w:pPr>
      <w:widowControl w:val="0"/>
      <w:autoSpaceDE w:val="0"/>
      <w:autoSpaceDN w:val="0"/>
      <w:adjustRightInd w:val="0"/>
      <w:spacing w:after="0" w:line="288" w:lineRule="auto"/>
      <w:ind w:left="-360"/>
      <w:textAlignment w:val="center"/>
      <w:rPr>
        <w:rFonts w:ascii="Arial" w:eastAsia="MS Mincho" w:hAnsi="Arial" w:cs="Arial"/>
        <w:b/>
        <w:bCs/>
        <w:color w:val="0019C4"/>
        <w:sz w:val="17"/>
        <w:szCs w:val="17"/>
        <w:lang w:eastAsia="ja-JP"/>
      </w:rPr>
    </w:pPr>
  </w:p>
  <w:p w14:paraId="279C452E" w14:textId="5295D408" w:rsidR="003E3749" w:rsidRDefault="003E3749" w:rsidP="003E3749">
    <w:pPr>
      <w:widowControl w:val="0"/>
      <w:autoSpaceDE w:val="0"/>
      <w:autoSpaceDN w:val="0"/>
      <w:adjustRightInd w:val="0"/>
      <w:spacing w:after="0" w:line="288" w:lineRule="auto"/>
      <w:ind w:left="-360"/>
      <w:textAlignment w:val="center"/>
      <w:rPr>
        <w:rFonts w:ascii="Arial" w:eastAsia="MS Mincho" w:hAnsi="Arial" w:cs="Arial"/>
        <w:b/>
        <w:bCs/>
        <w:color w:val="0019C4"/>
        <w:sz w:val="17"/>
        <w:szCs w:val="17"/>
        <w:lang w:eastAsia="ja-JP"/>
      </w:rPr>
    </w:pPr>
    <w:r w:rsidRPr="003E3749">
      <w:rPr>
        <w:rFonts w:ascii="MinionPro-Regular" w:eastAsia="MS Mincho" w:hAnsi="MinionPro-Regular" w:cs="MinionPro-Regular"/>
        <w:noProof/>
        <w:color w:val="000000"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A2EBEA" wp14:editId="1BFFE2F9">
              <wp:simplePos x="0" y="0"/>
              <wp:positionH relativeFrom="column">
                <wp:posOffset>1902934</wp:posOffset>
              </wp:positionH>
              <wp:positionV relativeFrom="paragraph">
                <wp:posOffset>45085</wp:posOffset>
              </wp:positionV>
              <wp:extent cx="5179326" cy="641350"/>
              <wp:effectExtent l="0" t="0" r="254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326" cy="641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1536A3" w14:textId="298EBA64" w:rsidR="003E3749" w:rsidRPr="003E3749" w:rsidRDefault="003E3749" w:rsidP="003E3749">
                          <w:pPr>
                            <w:ind w:left="-360" w:right="-450"/>
                            <w:jc w:val="right"/>
                            <w:rPr>
                              <w:b/>
                              <w:bCs/>
                              <w:color w:val="595959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E3749">
                            <w:rPr>
                              <w:b/>
                              <w:bCs/>
                              <w:color w:val="595959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Public </w:t>
                          </w:r>
                          <w:proofErr w:type="gramStart"/>
                          <w:r w:rsidRPr="003E3749">
                            <w:rPr>
                              <w:b/>
                              <w:bCs/>
                              <w:color w:val="595959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Notice</w:t>
                          </w:r>
                          <w:r>
                            <w:rPr>
                              <w:b/>
                              <w:bCs/>
                              <w:color w:val="595959"/>
                              <w:sz w:val="96"/>
                              <w:szCs w:val="9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2EB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9.85pt;margin-top:3.55pt;width:407.8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" fillcolor="window" stroked="f">
              <v:textbox inset=",0,,0">
                <w:txbxContent>
                  <w:p w14:paraId="281536A3" w14:textId="298EBA64" w:rsidR="003E3749" w:rsidRPr="003E3749" w:rsidRDefault="003E3749" w:rsidP="003E3749">
                    <w:pPr>
                      <w:ind w:left="-360" w:right="-450"/>
                      <w:jc w:val="right"/>
                      <w:rPr>
                        <w:b/>
                        <w:bCs/>
                        <w:color w:val="595959"/>
                        <w:sz w:val="96"/>
                        <w:szCs w:val="9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E3749">
                      <w:rPr>
                        <w:b/>
                        <w:bCs/>
                        <w:color w:val="595959"/>
                        <w:sz w:val="96"/>
                        <w:szCs w:val="9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Public </w:t>
                    </w:r>
                    <w:proofErr w:type="gramStart"/>
                    <w:r w:rsidRPr="003E3749">
                      <w:rPr>
                        <w:b/>
                        <w:bCs/>
                        <w:color w:val="595959"/>
                        <w:sz w:val="96"/>
                        <w:szCs w:val="9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Notice</w:t>
                    </w:r>
                    <w:r>
                      <w:rPr>
                        <w:b/>
                        <w:bCs/>
                        <w:color w:val="595959"/>
                        <w:sz w:val="96"/>
                        <w:szCs w:val="9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.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50DDE5F4" w14:textId="38FCBAC4" w:rsidR="003E3749" w:rsidRPr="003E3749" w:rsidRDefault="003E3749" w:rsidP="003E3749">
    <w:pPr>
      <w:widowControl w:val="0"/>
      <w:autoSpaceDE w:val="0"/>
      <w:autoSpaceDN w:val="0"/>
      <w:adjustRightInd w:val="0"/>
      <w:spacing w:after="0" w:line="288" w:lineRule="auto"/>
      <w:ind w:left="-360"/>
      <w:textAlignment w:val="center"/>
      <w:rPr>
        <w:rFonts w:ascii="Arial" w:eastAsia="MS Mincho" w:hAnsi="Arial" w:cs="Arial"/>
        <w:b/>
        <w:color w:val="000000"/>
        <w:sz w:val="13"/>
        <w:szCs w:val="13"/>
        <w:lang w:eastAsia="ja-JP"/>
      </w:rPr>
    </w:pPr>
    <w:r w:rsidRPr="003E3749">
      <w:rPr>
        <w:rFonts w:ascii="Arial" w:eastAsia="MS Mincho" w:hAnsi="Arial" w:cs="Arial"/>
        <w:b/>
        <w:bCs/>
        <w:color w:val="0019C4"/>
        <w:sz w:val="17"/>
        <w:szCs w:val="17"/>
        <w:lang w:eastAsia="ja-JP"/>
      </w:rPr>
      <w:t xml:space="preserve">Natural Resources </w:t>
    </w:r>
    <w:r w:rsidRPr="003E3749">
      <w:rPr>
        <w:rFonts w:ascii="Arial" w:eastAsia="MS Mincho" w:hAnsi="Arial" w:cs="Arial"/>
        <w:b/>
        <w:bCs/>
        <w:color w:val="0019C4"/>
        <w:sz w:val="17"/>
        <w:szCs w:val="17"/>
        <w:lang w:eastAsia="ja-JP"/>
      </w:rPr>
      <w:br/>
      <w:t>Conservation Service</w:t>
    </w:r>
  </w:p>
  <w:p w14:paraId="6BCBB135" w14:textId="506821F3" w:rsidR="003E3749" w:rsidRPr="003E3749" w:rsidRDefault="003E3749" w:rsidP="003E3749">
    <w:pPr>
      <w:tabs>
        <w:tab w:val="left" w:pos="3170"/>
      </w:tabs>
      <w:spacing w:after="0" w:line="240" w:lineRule="auto"/>
      <w:ind w:left="-360" w:right="-450"/>
      <w:rPr>
        <w:rFonts w:ascii="Arial" w:eastAsia="MS Mincho" w:hAnsi="Arial" w:cs="Arial"/>
        <w:color w:val="000000"/>
        <w:sz w:val="13"/>
        <w:szCs w:val="13"/>
        <w:lang w:eastAsia="ja-JP"/>
      </w:rPr>
    </w:pPr>
    <w:r w:rsidRPr="003E3749">
      <w:rPr>
        <w:rFonts w:ascii="Arial" w:eastAsia="MS Mincho" w:hAnsi="Arial" w:cs="Arial"/>
        <w:color w:val="000000"/>
        <w:sz w:val="13"/>
        <w:szCs w:val="13"/>
        <w:lang w:eastAsia="ja-JP"/>
      </w:rPr>
      <w:t xml:space="preserve"> </w:t>
    </w:r>
    <w:r w:rsidRPr="003E3749">
      <w:rPr>
        <w:rFonts w:ascii="Arial" w:eastAsia="MS Mincho" w:hAnsi="Arial" w:cs="Arial"/>
        <w:color w:val="000000"/>
        <w:sz w:val="13"/>
        <w:szCs w:val="13"/>
        <w:lang w:eastAsia="ja-JP"/>
      </w:rPr>
      <w:tab/>
    </w:r>
  </w:p>
  <w:p w14:paraId="005A29DB" w14:textId="77777777" w:rsidR="003E3749" w:rsidRPr="003E3749" w:rsidRDefault="003E3749" w:rsidP="003E3749">
    <w:pPr>
      <w:spacing w:after="0" w:line="240" w:lineRule="auto"/>
      <w:ind w:left="-360" w:right="-450"/>
      <w:jc w:val="right"/>
      <w:rPr>
        <w:rFonts w:ascii="Times New Roman" w:eastAsia="MS Mincho" w:hAnsi="Times New Roman" w:cs="Times New Roman"/>
        <w:noProof/>
        <w:color w:val="000000"/>
      </w:rPr>
    </w:pPr>
  </w:p>
  <w:p w14:paraId="1E0463BE" w14:textId="77777777" w:rsidR="003E3749" w:rsidRPr="003E3749" w:rsidRDefault="003E3749" w:rsidP="003E3749">
    <w:pPr>
      <w:spacing w:after="0" w:line="240" w:lineRule="auto"/>
      <w:ind w:left="-360" w:right="-450"/>
      <w:jc w:val="right"/>
      <w:rPr>
        <w:rFonts w:ascii="Times New Roman" w:eastAsia="MS Mincho" w:hAnsi="Times New Roman" w:cs="Times New Roman"/>
        <w:noProof/>
        <w:color w:val="000000"/>
      </w:rPr>
    </w:pPr>
    <w:r w:rsidRPr="003E3749">
      <w:rPr>
        <w:rFonts w:ascii="Times New Roman" w:eastAsia="MS Mincho" w:hAnsi="Times New Roman" w:cs="Times New Roman"/>
        <w:noProof/>
        <w:color w:val="000000"/>
      </w:rPr>
      <w:t>Contact:</w:t>
    </w:r>
  </w:p>
  <w:p w14:paraId="297337CF" w14:textId="77777777" w:rsidR="003E3749" w:rsidRPr="003E3749" w:rsidRDefault="003E3749" w:rsidP="003E3749">
    <w:pPr>
      <w:spacing w:after="0" w:line="240" w:lineRule="auto"/>
      <w:ind w:left="-360" w:right="-450"/>
      <w:jc w:val="right"/>
      <w:rPr>
        <w:rFonts w:ascii="Times New Roman" w:eastAsia="MS Mincho" w:hAnsi="Times New Roman" w:cs="Times New Roman"/>
        <w:noProof/>
        <w:color w:val="000000"/>
      </w:rPr>
    </w:pPr>
    <w:r w:rsidRPr="003E3749">
      <w:rPr>
        <w:rFonts w:ascii="Times New Roman" w:eastAsia="MS Mincho" w:hAnsi="Times New Roman" w:cs="Times New Roman"/>
        <w:noProof/>
        <w:color w:val="000000"/>
      </w:rPr>
      <w:t>DON DODD | Water Resources Planning Specialist, 304-244-9019</w:t>
    </w:r>
  </w:p>
  <w:p w14:paraId="4430C283" w14:textId="77777777" w:rsidR="003E3749" w:rsidRPr="003E3749" w:rsidRDefault="00652983" w:rsidP="003E3749">
    <w:pPr>
      <w:spacing w:after="0" w:line="240" w:lineRule="auto"/>
      <w:ind w:left="-360" w:right="-450"/>
      <w:jc w:val="right"/>
      <w:rPr>
        <w:rFonts w:ascii="Times New Roman" w:eastAsia="MS Mincho" w:hAnsi="Times New Roman" w:cs="Times New Roman"/>
        <w:noProof/>
        <w:color w:val="000000"/>
      </w:rPr>
    </w:pPr>
    <w:hyperlink r:id="rId2" w:history="1">
      <w:r w:rsidR="003E3749" w:rsidRPr="003E3749">
        <w:rPr>
          <w:rFonts w:ascii="Times New Roman" w:eastAsia="MS Mincho" w:hAnsi="Times New Roman" w:cs="Times New Roman"/>
          <w:noProof/>
          <w:color w:val="0000FF"/>
          <w:u w:val="single"/>
        </w:rPr>
        <w:t>donny.dodd@usda.gov</w:t>
      </w:r>
    </w:hyperlink>
  </w:p>
  <w:p w14:paraId="28144755" w14:textId="47192E73" w:rsidR="003E3749" w:rsidRDefault="003E3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C92"/>
    <w:multiLevelType w:val="hybridMultilevel"/>
    <w:tmpl w:val="1E086B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212561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B2"/>
    <w:rsid w:val="0004179B"/>
    <w:rsid w:val="00061675"/>
    <w:rsid w:val="0006719A"/>
    <w:rsid w:val="00084D2E"/>
    <w:rsid w:val="00087458"/>
    <w:rsid w:val="000B0438"/>
    <w:rsid w:val="000B7F1D"/>
    <w:rsid w:val="000C77CD"/>
    <w:rsid w:val="000F6300"/>
    <w:rsid w:val="001969A9"/>
    <w:rsid w:val="001A0877"/>
    <w:rsid w:val="001F1EC2"/>
    <w:rsid w:val="00224A97"/>
    <w:rsid w:val="00237BED"/>
    <w:rsid w:val="002866A7"/>
    <w:rsid w:val="002C2D98"/>
    <w:rsid w:val="002C3A71"/>
    <w:rsid w:val="002D154B"/>
    <w:rsid w:val="002E2249"/>
    <w:rsid w:val="00331D23"/>
    <w:rsid w:val="0037766A"/>
    <w:rsid w:val="0039547A"/>
    <w:rsid w:val="003E3749"/>
    <w:rsid w:val="003F0D6C"/>
    <w:rsid w:val="003F7EB2"/>
    <w:rsid w:val="004246C5"/>
    <w:rsid w:val="00453844"/>
    <w:rsid w:val="00465876"/>
    <w:rsid w:val="00470AD0"/>
    <w:rsid w:val="00486B31"/>
    <w:rsid w:val="004A7660"/>
    <w:rsid w:val="004C5A29"/>
    <w:rsid w:val="00593A54"/>
    <w:rsid w:val="005D4230"/>
    <w:rsid w:val="005F6090"/>
    <w:rsid w:val="00626B6C"/>
    <w:rsid w:val="0064500E"/>
    <w:rsid w:val="00652983"/>
    <w:rsid w:val="0066799C"/>
    <w:rsid w:val="007009B1"/>
    <w:rsid w:val="007263C0"/>
    <w:rsid w:val="007357E4"/>
    <w:rsid w:val="00795368"/>
    <w:rsid w:val="007C01F9"/>
    <w:rsid w:val="007D56B3"/>
    <w:rsid w:val="00847FD0"/>
    <w:rsid w:val="008563FE"/>
    <w:rsid w:val="008573E5"/>
    <w:rsid w:val="00865CF8"/>
    <w:rsid w:val="00874E70"/>
    <w:rsid w:val="008B21CE"/>
    <w:rsid w:val="009327EC"/>
    <w:rsid w:val="009C78CB"/>
    <w:rsid w:val="009D5B3C"/>
    <w:rsid w:val="009E5F2B"/>
    <w:rsid w:val="00A32E62"/>
    <w:rsid w:val="00A465F7"/>
    <w:rsid w:val="00A71FA8"/>
    <w:rsid w:val="00AC2F72"/>
    <w:rsid w:val="00AE18D6"/>
    <w:rsid w:val="00B007B2"/>
    <w:rsid w:val="00B00BAD"/>
    <w:rsid w:val="00B12AD7"/>
    <w:rsid w:val="00B37A5F"/>
    <w:rsid w:val="00B76AF4"/>
    <w:rsid w:val="00B94A85"/>
    <w:rsid w:val="00B9626C"/>
    <w:rsid w:val="00C72142"/>
    <w:rsid w:val="00C97050"/>
    <w:rsid w:val="00CA2B5F"/>
    <w:rsid w:val="00CB3018"/>
    <w:rsid w:val="00CB3FC0"/>
    <w:rsid w:val="00CF52BA"/>
    <w:rsid w:val="00D318AD"/>
    <w:rsid w:val="00D419D1"/>
    <w:rsid w:val="00D7098C"/>
    <w:rsid w:val="00D8325F"/>
    <w:rsid w:val="00DC49D2"/>
    <w:rsid w:val="00DF2333"/>
    <w:rsid w:val="00DF7C18"/>
    <w:rsid w:val="00E422D3"/>
    <w:rsid w:val="00E60BA9"/>
    <w:rsid w:val="00E74D1A"/>
    <w:rsid w:val="00EA61E1"/>
    <w:rsid w:val="00EB402F"/>
    <w:rsid w:val="00EF1666"/>
    <w:rsid w:val="00F0756A"/>
    <w:rsid w:val="00F24FF2"/>
    <w:rsid w:val="00F301A0"/>
    <w:rsid w:val="00F34FB0"/>
    <w:rsid w:val="00F777F4"/>
    <w:rsid w:val="00F81704"/>
    <w:rsid w:val="00F8288F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0C7E6"/>
  <w15:chartTrackingRefBased/>
  <w15:docId w15:val="{F1CC53C4-AE9E-4819-8882-6BBD9D0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F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B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5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6C5"/>
    <w:pPr>
      <w:spacing w:after="0" w:line="240" w:lineRule="auto"/>
    </w:pPr>
  </w:style>
  <w:style w:type="paragraph" w:styleId="NoSpacing">
    <w:name w:val="No Spacing"/>
    <w:uiPriority w:val="1"/>
    <w:qFormat/>
    <w:rsid w:val="00865CF8"/>
    <w:pPr>
      <w:spacing w:after="0" w:line="240" w:lineRule="auto"/>
    </w:pPr>
  </w:style>
  <w:style w:type="table" w:styleId="TableGrid">
    <w:name w:val="Table Grid"/>
    <w:basedOn w:val="TableNormal"/>
    <w:uiPriority w:val="39"/>
    <w:rsid w:val="00A7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1D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49"/>
  </w:style>
  <w:style w:type="paragraph" w:styleId="Footer">
    <w:name w:val="footer"/>
    <w:basedOn w:val="Normal"/>
    <w:link w:val="FooterChar"/>
    <w:uiPriority w:val="99"/>
    <w:unhideWhenUsed/>
    <w:rsid w:val="003E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corp.zoom.us/my/nrcs.w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ny.dodd@usda.gov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F5A2-F17A-40D1-931C-E70BFAE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1932</Characters>
  <Application>Microsoft Office Word</Application>
  <DocSecurity>0</DocSecurity>
  <Lines>128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Linh Pham</dc:creator>
  <cp:keywords/>
  <dc:description/>
  <cp:lastModifiedBy>AE</cp:lastModifiedBy>
  <cp:revision>10</cp:revision>
  <cp:lastPrinted>2021-03-19T18:56:00Z</cp:lastPrinted>
  <dcterms:created xsi:type="dcterms:W3CDTF">2021-03-17T17:24:00Z</dcterms:created>
  <dcterms:modified xsi:type="dcterms:W3CDTF">2023-09-26T14:27:00Z</dcterms:modified>
</cp:coreProperties>
</file>