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2B2" w:rsidRPr="00451463" w:rsidRDefault="002972B2" w:rsidP="002972B2">
      <w:pPr>
        <w:jc w:val="center"/>
        <w:rPr>
          <w:rFonts w:ascii="Times New Roman" w:hAnsi="Times New Roman" w:cs="Times New Roman"/>
          <w:b/>
          <w:i/>
          <w:sz w:val="24"/>
          <w:szCs w:val="24"/>
        </w:rPr>
      </w:pPr>
      <w:bookmarkStart w:id="0" w:name="OLE_LINK1"/>
      <w:bookmarkStart w:id="1" w:name="OLE_LINK2"/>
      <w:r w:rsidRPr="00451463">
        <w:rPr>
          <w:rFonts w:ascii="Times New Roman" w:hAnsi="Times New Roman" w:cs="Times New Roman"/>
          <w:b/>
          <w:i/>
          <w:sz w:val="24"/>
          <w:szCs w:val="24"/>
        </w:rPr>
        <w:t xml:space="preserve">NATURAL RESOURCES CONSERVATION SERVICE </w:t>
      </w:r>
    </w:p>
    <w:p w:rsidR="002972B2" w:rsidRPr="00451463" w:rsidRDefault="002972B2" w:rsidP="002972B2">
      <w:pPr>
        <w:jc w:val="center"/>
        <w:rPr>
          <w:rFonts w:ascii="Times New Roman" w:hAnsi="Times New Roman" w:cs="Times New Roman"/>
          <w:b/>
          <w:i/>
          <w:sz w:val="24"/>
          <w:szCs w:val="24"/>
        </w:rPr>
      </w:pPr>
      <w:r w:rsidRPr="00451463">
        <w:rPr>
          <w:rFonts w:ascii="Times New Roman" w:hAnsi="Times New Roman" w:cs="Times New Roman"/>
          <w:b/>
          <w:i/>
          <w:sz w:val="24"/>
          <w:szCs w:val="24"/>
        </w:rPr>
        <w:t>CONSTRUCTION SPECIFICTION</w:t>
      </w:r>
    </w:p>
    <w:p w:rsidR="002972B2" w:rsidRDefault="002972B2" w:rsidP="002972B2">
      <w:pPr>
        <w:jc w:val="center"/>
        <w:rPr>
          <w:rFonts w:ascii="Times New Roman" w:hAnsi="Times New Roman" w:cs="Times New Roman"/>
          <w:b/>
          <w:i/>
        </w:rPr>
      </w:pPr>
      <w:r w:rsidRPr="00451463">
        <w:rPr>
          <w:rFonts w:ascii="Times New Roman" w:hAnsi="Times New Roman" w:cs="Times New Roman"/>
          <w:b/>
          <w:i/>
        </w:rPr>
        <w:t>North Dakota</w:t>
      </w:r>
    </w:p>
    <w:p w:rsidR="00E26DC3" w:rsidRPr="00451463" w:rsidRDefault="00E26DC3" w:rsidP="002972B2">
      <w:pPr>
        <w:jc w:val="center"/>
        <w:rPr>
          <w:rFonts w:ascii="Times New Roman" w:hAnsi="Times New Roman" w:cs="Times New Roman"/>
          <w:b/>
          <w:i/>
        </w:rPr>
      </w:pPr>
    </w:p>
    <w:p w:rsidR="00B8631E" w:rsidRPr="00E26DC3" w:rsidRDefault="00227345" w:rsidP="00E26DC3">
      <w:pPr>
        <w:widowControl w:val="0"/>
        <w:overflowPunct/>
        <w:autoSpaceDE/>
        <w:autoSpaceDN/>
        <w:adjustRightInd/>
        <w:spacing w:line="240" w:lineRule="auto"/>
        <w:jc w:val="center"/>
        <w:textAlignment w:val="auto"/>
        <w:rPr>
          <w:rFonts w:ascii="Times New Roman" w:eastAsiaTheme="minorHAnsi" w:hAnsi="Times New Roman" w:cs="Times New Roman"/>
          <w:b/>
          <w:sz w:val="24"/>
          <w:szCs w:val="24"/>
        </w:rPr>
      </w:pPr>
      <w:r w:rsidRPr="00E26DC3">
        <w:rPr>
          <w:rFonts w:ascii="Times New Roman" w:eastAsiaTheme="minorHAnsi" w:hAnsi="Times New Roman" w:cs="Times New Roman"/>
          <w:b/>
          <w:sz w:val="24"/>
          <w:szCs w:val="24"/>
        </w:rPr>
        <w:t>WATER WELL</w:t>
      </w:r>
    </w:p>
    <w:p w:rsidR="002972B2" w:rsidRPr="00E26DC3" w:rsidRDefault="002972B2" w:rsidP="00E26DC3">
      <w:pPr>
        <w:widowControl w:val="0"/>
        <w:overflowPunct/>
        <w:autoSpaceDE/>
        <w:autoSpaceDN/>
        <w:adjustRightInd/>
        <w:spacing w:line="240" w:lineRule="auto"/>
        <w:jc w:val="center"/>
        <w:textAlignment w:val="auto"/>
        <w:rPr>
          <w:rFonts w:ascii="Times New Roman" w:eastAsiaTheme="minorHAnsi" w:hAnsi="Times New Roman" w:cs="Times New Roman"/>
          <w:b/>
          <w:sz w:val="24"/>
          <w:szCs w:val="24"/>
        </w:rPr>
      </w:pPr>
      <w:r w:rsidRPr="00E26DC3">
        <w:rPr>
          <w:rFonts w:ascii="Times New Roman" w:eastAsiaTheme="minorHAnsi" w:hAnsi="Times New Roman" w:cs="Times New Roman"/>
          <w:b/>
          <w:sz w:val="24"/>
          <w:szCs w:val="24"/>
        </w:rPr>
        <w:t>(Code 642)</w:t>
      </w:r>
    </w:p>
    <w:bookmarkEnd w:id="0"/>
    <w:bookmarkEnd w:id="1"/>
    <w:p w:rsidR="00544318" w:rsidRPr="00544318" w:rsidRDefault="00544318" w:rsidP="002972B2">
      <w:pPr>
        <w:pStyle w:val="Practicecode"/>
        <w:jc w:val="left"/>
        <w:sectPr w:rsidR="00544318" w:rsidRPr="00544318" w:rsidSect="008B6D8B">
          <w:headerReference w:type="even" r:id="rId8"/>
          <w:headerReference w:type="default" r:id="rId9"/>
          <w:footerReference w:type="even" r:id="rId10"/>
          <w:footerReference w:type="default" r:id="rId11"/>
          <w:headerReference w:type="first" r:id="rId12"/>
          <w:footerReference w:type="first" r:id="rId13"/>
          <w:type w:val="continuous"/>
          <w:pgSz w:w="12240" w:h="15840"/>
          <w:pgMar w:top="1296" w:right="1152" w:bottom="1296" w:left="1152" w:header="720" w:footer="720" w:gutter="0"/>
          <w:cols w:space="720"/>
          <w:titlePg/>
        </w:sectPr>
      </w:pPr>
    </w:p>
    <w:p w:rsidR="003E60BF" w:rsidRPr="002972B2" w:rsidRDefault="003E60BF" w:rsidP="002972B2">
      <w:pPr>
        <w:pStyle w:val="Heading1"/>
        <w:tabs>
          <w:tab w:val="left" w:pos="360"/>
        </w:tabs>
        <w:spacing w:after="0"/>
        <w:ind w:left="360"/>
      </w:pPr>
      <w:r w:rsidRPr="002972B2">
        <w:t>Scope</w:t>
      </w:r>
    </w:p>
    <w:p w:rsidR="00657786" w:rsidRDefault="003E60BF" w:rsidP="002972B2">
      <w:pPr>
        <w:pStyle w:val="BodyText"/>
        <w:spacing w:after="0"/>
      </w:pPr>
      <w:r w:rsidRPr="005563AA">
        <w:t>The work consist</w:t>
      </w:r>
      <w:r>
        <w:t>s</w:t>
      </w:r>
      <w:r w:rsidRPr="005563AA">
        <w:t xml:space="preserve"> of </w:t>
      </w:r>
      <w:r>
        <w:t xml:space="preserve">well drilling, along with </w:t>
      </w:r>
      <w:r w:rsidRPr="005563AA">
        <w:t xml:space="preserve">furnishing and installing </w:t>
      </w:r>
      <w:r>
        <w:t>all materials</w:t>
      </w:r>
      <w:r w:rsidRPr="005563AA">
        <w:t xml:space="preserve"> for the </w:t>
      </w:r>
      <w:r>
        <w:t>well</w:t>
      </w:r>
      <w:r w:rsidRPr="005563AA">
        <w:t xml:space="preserve"> as shown on the drawings and specified herein.</w:t>
      </w:r>
      <w:r>
        <w:t xml:space="preserve"> </w:t>
      </w:r>
      <w:r w:rsidR="00657786">
        <w:t xml:space="preserve">The installation of the well </w:t>
      </w:r>
      <w:r>
        <w:t xml:space="preserve">must </w:t>
      </w:r>
      <w:r w:rsidR="00657786">
        <w:t>adhere to all state and local laws, rules, and regulations.</w:t>
      </w:r>
    </w:p>
    <w:p w:rsidR="001F021C" w:rsidRDefault="001F021C" w:rsidP="002972B2">
      <w:pPr>
        <w:pStyle w:val="Heading1"/>
        <w:tabs>
          <w:tab w:val="left" w:pos="360"/>
        </w:tabs>
        <w:spacing w:after="0"/>
        <w:ind w:left="360"/>
      </w:pPr>
      <w:r>
        <w:t>Utilities and Permits</w:t>
      </w:r>
    </w:p>
    <w:p w:rsidR="001F021C" w:rsidRPr="001F021C" w:rsidRDefault="001F021C" w:rsidP="002972B2">
      <w:r>
        <w:t xml:space="preserve">The landowner and/or contractor </w:t>
      </w:r>
      <w:r w:rsidR="003E60BF">
        <w:t>is</w:t>
      </w:r>
      <w:r>
        <w:t xml:space="preserve"> responsible for locating all buried utilities in the project area, including drainage tile and other structural measures.  The landowner is responsible for obtaining all necessary permits for the work prior to construction.</w:t>
      </w:r>
    </w:p>
    <w:p w:rsidR="002972B2" w:rsidRDefault="00657786" w:rsidP="002972B2">
      <w:pPr>
        <w:pStyle w:val="Heading1"/>
        <w:tabs>
          <w:tab w:val="left" w:pos="360"/>
        </w:tabs>
        <w:spacing w:after="0"/>
        <w:ind w:left="360"/>
      </w:pPr>
      <w:r>
        <w:t>Alignment</w:t>
      </w:r>
    </w:p>
    <w:p w:rsidR="00657786" w:rsidRDefault="00657786" w:rsidP="002972B2">
      <w:r>
        <w:t xml:space="preserve">Drilled vertical wells </w:t>
      </w:r>
      <w:r w:rsidR="003E60BF">
        <w:t xml:space="preserve">must </w:t>
      </w:r>
      <w:r>
        <w:t>be round, plumb, and aligned to permit satisfactory installation and operation of a pump of the proposed size and type to the greatest anticipated depth of setting.</w:t>
      </w:r>
    </w:p>
    <w:p w:rsidR="00657786" w:rsidRDefault="00657786" w:rsidP="002972B2">
      <w:r w:rsidRPr="003512C9">
        <w:t xml:space="preserve">When an oversized drill hole is constructed for installation of the casing, the diameter of the drill hole </w:t>
      </w:r>
      <w:r w:rsidR="003E60BF">
        <w:t>must</w:t>
      </w:r>
      <w:r w:rsidR="003E60BF" w:rsidRPr="003512C9">
        <w:t xml:space="preserve"> </w:t>
      </w:r>
      <w:r w:rsidRPr="003512C9">
        <w:t>be a minimum of 3 inches greater than the outer diameter of the casing or coupling, whichever is greater.</w:t>
      </w:r>
    </w:p>
    <w:p w:rsidR="002972B2" w:rsidRDefault="002972B2" w:rsidP="002972B2">
      <w:pPr>
        <w:pStyle w:val="Heading1"/>
        <w:tabs>
          <w:tab w:val="left" w:pos="360"/>
        </w:tabs>
        <w:spacing w:after="0"/>
        <w:ind w:left="360"/>
      </w:pPr>
      <w:r>
        <w:t>Materals</w:t>
      </w:r>
    </w:p>
    <w:p w:rsidR="00657786" w:rsidRDefault="00657786" w:rsidP="002972B2">
      <w:r>
        <w:rPr>
          <w:b/>
        </w:rPr>
        <w:t>Casings</w:t>
      </w:r>
      <w:r>
        <w:rPr>
          <w:b/>
        </w:rPr>
        <w:br/>
      </w:r>
      <w:proofErr w:type="spellStart"/>
      <w:r>
        <w:t>Casings</w:t>
      </w:r>
      <w:proofErr w:type="spellEnd"/>
      <w:r>
        <w:t xml:space="preserve"> can be made of steel, copper, plastic, fiberglass, or other materials of equivalent strength and durability in drilled wells.  Only steel pipe casings </w:t>
      </w:r>
      <w:r w:rsidR="003E60BF">
        <w:t xml:space="preserve">may </w:t>
      </w:r>
      <w:r>
        <w:t>be used in driven wells.  Used steel pipe can be utilized for well casings if it is of good quality and has a wall thickness equal to or greater than that of Schedule 40 pipe.</w:t>
      </w:r>
    </w:p>
    <w:p w:rsidR="002972B2" w:rsidRDefault="002972B2" w:rsidP="002972B2"/>
    <w:p w:rsidR="002972B2" w:rsidRDefault="00657786" w:rsidP="002972B2">
      <w:r>
        <w:t>If the water is to be used for human consumption, plastic casings for transporting potable water supplies must be approved by the National Sanitation Foundation.</w:t>
      </w:r>
    </w:p>
    <w:p w:rsidR="00657786" w:rsidRDefault="00657786" w:rsidP="002972B2">
      <w:r>
        <w:t xml:space="preserve"> </w:t>
      </w:r>
    </w:p>
    <w:p w:rsidR="00657786" w:rsidRDefault="00657786" w:rsidP="002972B2">
      <w:r>
        <w:t xml:space="preserve">Plastic casings </w:t>
      </w:r>
      <w:r w:rsidR="003E60BF">
        <w:t xml:space="preserve">must </w:t>
      </w:r>
      <w:r>
        <w:t>be made of acrylonitrile-butadiene-styrene (ABS), polyvinyl chloride (PVC), or styrene-rubber (SR) and shall conform to the requirements specified in ASTM F 480.  Plastic pipe manufactured for water or irrigation pipelines can be used if the quality of the pipe equals or exceeds that specified in ASTM F 480.</w:t>
      </w:r>
    </w:p>
    <w:p w:rsidR="002972B2" w:rsidRDefault="002972B2" w:rsidP="002972B2"/>
    <w:p w:rsidR="00657786" w:rsidRDefault="00657786" w:rsidP="002972B2">
      <w:r>
        <w:t>Fiberglass casings can be used if tests indicate that:</w:t>
      </w:r>
    </w:p>
    <w:p w:rsidR="00E26DC3" w:rsidRDefault="00657786" w:rsidP="002972B2">
      <w:pPr>
        <w:numPr>
          <w:ilvl w:val="0"/>
          <w:numId w:val="46"/>
        </w:numPr>
      </w:pPr>
      <w:r>
        <w:t>The material meets the requirements specified in ASTM D 2996.  Tests for long-term cyclic pressure strength, long-term static pressure strength, and short-term rupture strength as required in ASTM 2996 are not needed because the pipe is to be used for well casing.</w:t>
      </w:r>
    </w:p>
    <w:p w:rsidR="00E26DC3" w:rsidRDefault="00657786" w:rsidP="002972B2">
      <w:pPr>
        <w:numPr>
          <w:ilvl w:val="0"/>
          <w:numId w:val="46"/>
        </w:numPr>
      </w:pPr>
      <w:r>
        <w:t>The joints meet the requirements specified in section 3.8, ASTM F 480.</w:t>
      </w:r>
    </w:p>
    <w:p w:rsidR="00657786" w:rsidRDefault="00657786" w:rsidP="002972B2">
      <w:pPr>
        <w:numPr>
          <w:ilvl w:val="0"/>
          <w:numId w:val="46"/>
        </w:numPr>
      </w:pPr>
      <w:r>
        <w:t>The modulus of elasticity is certified for use in determining maximum depth.</w:t>
      </w:r>
    </w:p>
    <w:p w:rsidR="00E26DC3" w:rsidRDefault="00E26DC3" w:rsidP="00DA70D7">
      <w:pPr>
        <w:ind w:left="720"/>
      </w:pPr>
    </w:p>
    <w:p w:rsidR="00657786" w:rsidRDefault="00657786" w:rsidP="002972B2">
      <w:r>
        <w:t xml:space="preserve">Concrete casings </w:t>
      </w:r>
      <w:r w:rsidR="003E60BF">
        <w:t xml:space="preserve">must </w:t>
      </w:r>
      <w:r>
        <w:t xml:space="preserve">be reinforced and shall meet or exceed the requirements specified in ASTM C 76.  The minimum 28-day compressive strength </w:t>
      </w:r>
      <w:r w:rsidR="003E60BF">
        <w:t xml:space="preserve">must </w:t>
      </w:r>
      <w:r>
        <w:t xml:space="preserve">be 4,000 </w:t>
      </w:r>
      <w:proofErr w:type="spellStart"/>
      <w:r>
        <w:t>lb</w:t>
      </w:r>
      <w:proofErr w:type="spellEnd"/>
      <w:r>
        <w:t>/in</w:t>
      </w:r>
      <w:r>
        <w:rPr>
          <w:vertAlign w:val="superscript"/>
        </w:rPr>
        <w:t>2</w:t>
      </w:r>
      <w:r>
        <w:t>.</w:t>
      </w:r>
    </w:p>
    <w:p w:rsidR="00E26DC3" w:rsidRDefault="00E26DC3" w:rsidP="002972B2"/>
    <w:p w:rsidR="00657786" w:rsidRDefault="00657786" w:rsidP="002972B2">
      <w:r>
        <w:t>Reinforced plastic mortar casings</w:t>
      </w:r>
      <w:r w:rsidR="003E60BF">
        <w:t xml:space="preserve"> must</w:t>
      </w:r>
      <w:r>
        <w:t xml:space="preserve"> equal or exceed requirements specified in ASTM D 3517.</w:t>
      </w:r>
    </w:p>
    <w:p w:rsidR="00E26DC3" w:rsidRDefault="00E26DC3" w:rsidP="002972B2"/>
    <w:p w:rsidR="00657786" w:rsidRDefault="00657786" w:rsidP="002972B2">
      <w:r>
        <w:t xml:space="preserve">Steel well casings </w:t>
      </w:r>
      <w:r w:rsidR="003E60BF">
        <w:t xml:space="preserve">must </w:t>
      </w:r>
      <w:r>
        <w:t>equal or exceed requirements specified in ASTM A 589.  Steel pipe manufactured for</w:t>
      </w:r>
      <w:bookmarkStart w:id="2" w:name="_GoBack"/>
      <w:bookmarkEnd w:id="2"/>
      <w:r>
        <w:t xml:space="preserve"> other purposes can be used if the quality of the pipe meets the above standard.</w:t>
      </w:r>
    </w:p>
    <w:p w:rsidR="00E26DC3" w:rsidRDefault="00E26DC3" w:rsidP="002972B2"/>
    <w:p w:rsidR="00657786" w:rsidRDefault="00657786" w:rsidP="002972B2">
      <w:r>
        <w:rPr>
          <w:b/>
        </w:rPr>
        <w:lastRenderedPageBreak/>
        <w:t>Joints</w:t>
      </w:r>
      <w:r>
        <w:rPr>
          <w:b/>
        </w:rPr>
        <w:br/>
      </w:r>
      <w:r>
        <w:t xml:space="preserve">Joints for well casings </w:t>
      </w:r>
      <w:r w:rsidR="003E60BF">
        <w:t xml:space="preserve">must </w:t>
      </w:r>
      <w:r>
        <w:t xml:space="preserve">have adequate strength to carry the load due to the casing length and still be </w:t>
      </w:r>
      <w:r w:rsidR="00E26DC3">
        <w:t>watertight or</w:t>
      </w:r>
      <w:r>
        <w:t xml:space="preserve"> </w:t>
      </w:r>
      <w:r w:rsidR="003E60BF">
        <w:t>provide</w:t>
      </w:r>
      <w:r>
        <w:t xml:space="preserve"> mechanical </w:t>
      </w:r>
      <w:r w:rsidR="003E60BF">
        <w:t xml:space="preserve">supports </w:t>
      </w:r>
      <w:r>
        <w:t xml:space="preserve">during installation to maintain joint integrity.  </w:t>
      </w:r>
      <w:r w:rsidR="003E60BF">
        <w:t>Terminate s</w:t>
      </w:r>
      <w:r>
        <w:t>uch mechanically supported casings on firm material that can adequately support the casing.</w:t>
      </w:r>
    </w:p>
    <w:p w:rsidR="00E26DC3" w:rsidRDefault="00E26DC3" w:rsidP="002972B2">
      <w:pPr>
        <w:rPr>
          <w:b/>
        </w:rPr>
      </w:pPr>
    </w:p>
    <w:p w:rsidR="00657786" w:rsidRDefault="00657786" w:rsidP="002972B2">
      <w:r>
        <w:rPr>
          <w:b/>
        </w:rPr>
        <w:t>Gravel pack</w:t>
      </w:r>
      <w:r>
        <w:rPr>
          <w:b/>
        </w:rPr>
        <w:br/>
      </w:r>
      <w:r w:rsidR="003E60BF">
        <w:t>Provide</w:t>
      </w:r>
      <w:r>
        <w:t xml:space="preserve"> the gradation and thickness </w:t>
      </w:r>
      <w:r w:rsidR="003E60BF">
        <w:t xml:space="preserve">of gravel pack </w:t>
      </w:r>
      <w:r>
        <w:t>specified in the design and carefully plac</w:t>
      </w:r>
      <w:r w:rsidR="002455CF">
        <w:t>e</w:t>
      </w:r>
      <w:r w:rsidR="003E60BF">
        <w:t xml:space="preserve"> the gravel pack</w:t>
      </w:r>
      <w:r>
        <w:t xml:space="preserve"> to prevent segregation and bridging.  Gravel pack material </w:t>
      </w:r>
      <w:r w:rsidR="003E60BF">
        <w:t xml:space="preserve">must </w:t>
      </w:r>
      <w:r>
        <w:t xml:space="preserve">extend a minimum of 10 </w:t>
      </w:r>
      <w:bookmarkStart w:id="3" w:name="OLE_LINK4"/>
      <w:bookmarkStart w:id="4" w:name="OLE_LINK5"/>
      <w:r>
        <w:t xml:space="preserve">feet </w:t>
      </w:r>
      <w:bookmarkEnd w:id="3"/>
      <w:bookmarkEnd w:id="4"/>
      <w:r>
        <w:t>above the top of the perforated or screened section and through the length of the water-bearing formation.</w:t>
      </w:r>
    </w:p>
    <w:p w:rsidR="002972B2" w:rsidRDefault="00657786" w:rsidP="002972B2">
      <w:pPr>
        <w:pStyle w:val="Heading1"/>
        <w:tabs>
          <w:tab w:val="left" w:pos="360"/>
        </w:tabs>
        <w:spacing w:after="0"/>
        <w:ind w:left="360"/>
      </w:pPr>
      <w:r>
        <w:t>Installation</w:t>
      </w:r>
    </w:p>
    <w:p w:rsidR="00657786" w:rsidRDefault="00657786" w:rsidP="002972B2">
      <w:r>
        <w:t xml:space="preserve">In consolidated formations, the casing </w:t>
      </w:r>
      <w:r w:rsidR="003E60BF">
        <w:t xml:space="preserve">must </w:t>
      </w:r>
      <w:r>
        <w:t>extend from above the ground surface through the overburden material to an elevation of at least 2 feet into the consolidated material.</w:t>
      </w:r>
    </w:p>
    <w:p w:rsidR="002972B2" w:rsidRDefault="002972B2" w:rsidP="002972B2"/>
    <w:p w:rsidR="00657786" w:rsidRDefault="00657786" w:rsidP="002972B2">
      <w:r>
        <w:t xml:space="preserve">In unconsolidated formations, the casing </w:t>
      </w:r>
      <w:r w:rsidR="003E60BF">
        <w:t xml:space="preserve">must </w:t>
      </w:r>
      <w:r>
        <w:t>extend from above the ground to the screen.</w:t>
      </w:r>
    </w:p>
    <w:p w:rsidR="002972B2" w:rsidRDefault="002972B2" w:rsidP="002972B2"/>
    <w:p w:rsidR="00657786" w:rsidRDefault="00657786" w:rsidP="002972B2">
      <w:r>
        <w:t xml:space="preserve">For artesian aquifers, the casing </w:t>
      </w:r>
      <w:r w:rsidR="003E60BF">
        <w:t xml:space="preserve">must </w:t>
      </w:r>
      <w:r>
        <w:t>be sealed into the overlying impermeable formations to retain the artesian pressure.</w:t>
      </w:r>
    </w:p>
    <w:p w:rsidR="002972B2" w:rsidRDefault="002972B2" w:rsidP="002972B2"/>
    <w:p w:rsidR="00657786" w:rsidRDefault="00657786" w:rsidP="002972B2">
      <w:r>
        <w:t xml:space="preserve">If a water-bearing formation known to contain or suspected of containing poor quality water is penetrated, </w:t>
      </w:r>
      <w:r w:rsidR="003E60BF">
        <w:t xml:space="preserve">seal </w:t>
      </w:r>
      <w:r>
        <w:t>the formation to prevent infiltration of poor quality water into the well and the developed aquifer.</w:t>
      </w:r>
    </w:p>
    <w:p w:rsidR="002972B2" w:rsidRDefault="00657786" w:rsidP="002972B2">
      <w:pPr>
        <w:pStyle w:val="Heading1"/>
        <w:tabs>
          <w:tab w:val="left" w:pos="360"/>
        </w:tabs>
        <w:spacing w:after="0"/>
        <w:ind w:left="360"/>
      </w:pPr>
      <w:r>
        <w:t>Protection</w:t>
      </w:r>
    </w:p>
    <w:p w:rsidR="00657786" w:rsidRDefault="003E60BF" w:rsidP="002972B2">
      <w:r>
        <w:t>Case the</w:t>
      </w:r>
      <w:r w:rsidR="00657786">
        <w:t xml:space="preserve"> well to a sufficient height (minimum 12 inches) above the ground surface to prevent entry of surface and near-surface water.</w:t>
      </w:r>
    </w:p>
    <w:p w:rsidR="002972B2" w:rsidRDefault="002972B2" w:rsidP="002972B2"/>
    <w:p w:rsidR="00657786" w:rsidRDefault="003E60BF" w:rsidP="002972B2">
      <w:r>
        <w:t>Fill t</w:t>
      </w:r>
      <w:r w:rsidR="00657786">
        <w:t xml:space="preserve">he annulus surrounding the permanent well casing at the upper terminus of the well with mortar containing expansive hydraulic cement (ASTM C 845), bentonite-based grout, or bentonite chips and pellets, in accordance with State requirements.  The depth/length of the grout seal </w:t>
      </w:r>
      <w:r>
        <w:t xml:space="preserve">must </w:t>
      </w:r>
      <w:r w:rsidR="00657786">
        <w:t>be no less than 10 feet and not less than the minimum specified in state or locally applicable construction codes.</w:t>
      </w:r>
    </w:p>
    <w:p w:rsidR="00E26DC3" w:rsidRDefault="00E26DC3" w:rsidP="002972B2"/>
    <w:p w:rsidR="00657786" w:rsidRDefault="001F021C" w:rsidP="002972B2">
      <w:r>
        <w:t>Compact, mound, and slope earthfill away from the wellhead</w:t>
      </w:r>
      <w:r w:rsidR="00657786">
        <w:t xml:space="preserve">.  </w:t>
      </w:r>
      <w:r w:rsidR="003E60BF">
        <w:t>Install a</w:t>
      </w:r>
      <w:r w:rsidR="00657786">
        <w:t xml:space="preserve"> sanitary well seal at the top of the well casing to prevent the entry of contaminated water or other objectionable materials.</w:t>
      </w:r>
    </w:p>
    <w:p w:rsidR="002972B2" w:rsidRDefault="00657786" w:rsidP="002972B2">
      <w:pPr>
        <w:pStyle w:val="Heading1"/>
        <w:tabs>
          <w:tab w:val="left" w:pos="360"/>
        </w:tabs>
        <w:spacing w:after="0"/>
        <w:ind w:left="360"/>
      </w:pPr>
      <w:r>
        <w:t>Workmanship</w:t>
      </w:r>
    </w:p>
    <w:p w:rsidR="00657786" w:rsidRDefault="00657786" w:rsidP="002972B2">
      <w:r>
        <w:t xml:space="preserve">The well casing pipe, couplings, and screens </w:t>
      </w:r>
      <w:r w:rsidR="003E60BF">
        <w:t xml:space="preserve">must </w:t>
      </w:r>
      <w:r>
        <w:t xml:space="preserve">be homogeneous throughout and free of visible cracks, holes, foreign materials, or other injurious defects.  The well casing pipe, couplings, and screens </w:t>
      </w:r>
      <w:r w:rsidR="00783BED">
        <w:t xml:space="preserve">must </w:t>
      </w:r>
      <w:r>
        <w:t>be as uniform in color, density, and other physical properties as is commercially possible.</w:t>
      </w:r>
    </w:p>
    <w:p w:rsidR="002972B2" w:rsidRDefault="00657786" w:rsidP="002972B2">
      <w:pPr>
        <w:pStyle w:val="Heading1"/>
        <w:tabs>
          <w:tab w:val="left" w:pos="360"/>
        </w:tabs>
        <w:spacing w:after="0"/>
        <w:ind w:left="360"/>
      </w:pPr>
      <w:r>
        <w:t>Markings</w:t>
      </w:r>
    </w:p>
    <w:p w:rsidR="00424170" w:rsidRDefault="00657786" w:rsidP="002972B2">
      <w:pPr>
        <w:rPr>
          <w:b/>
        </w:rPr>
      </w:pPr>
      <w:r>
        <w:t xml:space="preserve">The well casing pipe </w:t>
      </w:r>
      <w:r w:rsidR="00783BED">
        <w:t xml:space="preserve">must </w:t>
      </w:r>
      <w:r>
        <w:t>be marked according to the ASTM specification for the material used.</w:t>
      </w:r>
      <w:r w:rsidR="00424170" w:rsidRPr="00424170">
        <w:rPr>
          <w:b/>
        </w:rPr>
        <w:t xml:space="preserve"> </w:t>
      </w:r>
    </w:p>
    <w:p w:rsidR="002972B2" w:rsidRDefault="00424170" w:rsidP="002972B2">
      <w:pPr>
        <w:pStyle w:val="Heading1"/>
        <w:tabs>
          <w:tab w:val="left" w:pos="360"/>
        </w:tabs>
        <w:spacing w:after="0"/>
        <w:ind w:left="360"/>
      </w:pPr>
      <w:r>
        <w:t>Developing</w:t>
      </w:r>
    </w:p>
    <w:p w:rsidR="00424170" w:rsidRDefault="00424170" w:rsidP="002972B2">
      <w:r>
        <w:t>Develop the well until it stops producing detrimental quantities of solid particles and when the continuous discharge rate is approximately 20% greater than the anticipated normal production rate.  Do not use the permanent pump to conduct any well development work.</w:t>
      </w:r>
    </w:p>
    <w:p w:rsidR="002972B2" w:rsidRDefault="00424170" w:rsidP="002972B2">
      <w:pPr>
        <w:pStyle w:val="Heading1"/>
        <w:tabs>
          <w:tab w:val="left" w:pos="360"/>
        </w:tabs>
        <w:spacing w:after="0"/>
        <w:ind w:left="360"/>
      </w:pPr>
      <w:r>
        <w:t>Well water testing</w:t>
      </w:r>
    </w:p>
    <w:p w:rsidR="00424170" w:rsidRDefault="00424170" w:rsidP="002972B2">
      <w:r>
        <w:t>If local water quality conditions are unknown or questionable, test the well water for suitability for its intended usage.</w:t>
      </w:r>
    </w:p>
    <w:p w:rsidR="002972B2" w:rsidRDefault="00424170" w:rsidP="002972B2">
      <w:pPr>
        <w:pStyle w:val="Heading1"/>
        <w:tabs>
          <w:tab w:val="left" w:pos="360"/>
        </w:tabs>
        <w:spacing w:after="0"/>
        <w:ind w:left="360"/>
      </w:pPr>
      <w:r>
        <w:t>Disinfection</w:t>
      </w:r>
    </w:p>
    <w:p w:rsidR="00434C52" w:rsidRDefault="00424170" w:rsidP="002972B2">
      <w:r>
        <w:t xml:space="preserve">Prior to final chemical disinfection, remove foreign substances such as grease, soil, sediment, joint dope, and scum from the well and near the wellhead.  Clean all pump parts before placing them into the well.  </w:t>
      </w:r>
      <w:r>
        <w:lastRenderedPageBreak/>
        <w:t>Disinfect the well using a chlorine compound at a concentration of no less than 100 milligrams per Liter (100 ppm) available chlorine in solution to treat the entire well.</w:t>
      </w:r>
    </w:p>
    <w:p w:rsidR="008B6D8B" w:rsidRPr="008B6D8B" w:rsidRDefault="008B6D8B" w:rsidP="002972B2">
      <w:pPr>
        <w:sectPr w:rsidR="008B6D8B" w:rsidRPr="008B6D8B" w:rsidSect="008B6D8B">
          <w:footnotePr>
            <w:numRestart w:val="eachSect"/>
          </w:footnotePr>
          <w:type w:val="continuous"/>
          <w:pgSz w:w="12240" w:h="15840"/>
          <w:pgMar w:top="1296" w:right="1152" w:bottom="1296" w:left="1152" w:header="720" w:footer="720" w:gutter="0"/>
          <w:cols w:space="1008"/>
          <w:titlePg/>
          <w:docGrid w:linePitch="272"/>
        </w:sectPr>
      </w:pPr>
    </w:p>
    <w:p w:rsidR="008B6D8B" w:rsidRDefault="008B6D8B" w:rsidP="008B6D8B">
      <w:pPr>
        <w:pStyle w:val="Heading1"/>
        <w:tabs>
          <w:tab w:val="left" w:pos="360"/>
        </w:tabs>
        <w:ind w:left="360"/>
      </w:pPr>
      <w:r>
        <w:t>ITEMS OF CONSTRUCTION DETAIL</w:t>
      </w:r>
    </w:p>
    <w:sectPr w:rsidR="008B6D8B" w:rsidSect="008B6D8B">
      <w:footnotePr>
        <w:numRestart w:val="eachSect"/>
      </w:footnotePr>
      <w:type w:val="continuous"/>
      <w:pgSz w:w="12240" w:h="15840"/>
      <w:pgMar w:top="1296" w:right="1152" w:bottom="1296"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4ED" w:rsidRDefault="004D74ED">
      <w:r>
        <w:separator/>
      </w:r>
    </w:p>
  </w:endnote>
  <w:endnote w:type="continuationSeparator" w:id="0">
    <w:p w:rsidR="004D74ED" w:rsidRDefault="004D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Prestige">
    <w:panose1 w:val="00000000000000000000"/>
    <w:charset w:val="00"/>
    <w:family w:val="moder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3AA" w:rsidRDefault="005563AA" w:rsidP="005744FF">
    <w:pPr>
      <w:pStyle w:val="Footerevenpage"/>
    </w:pPr>
    <w:r>
      <w:t>NRCS, Illinois</w:t>
    </w:r>
  </w:p>
  <w:p w:rsidR="005563AA" w:rsidRDefault="007C731B" w:rsidP="005744FF">
    <w:pPr>
      <w:pStyle w:val="Footerevenpage"/>
    </w:pPr>
    <w:r>
      <w:t>July</w:t>
    </w:r>
    <w:r w:rsidR="00783BED">
      <w:t xml:space="preserve">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3AA" w:rsidRPr="002972B2" w:rsidRDefault="002972B2" w:rsidP="002972B2">
    <w:pPr>
      <w:pStyle w:val="Footer"/>
      <w:tabs>
        <w:tab w:val="clear" w:pos="4320"/>
        <w:tab w:val="clear" w:pos="8640"/>
        <w:tab w:val="center" w:pos="4680"/>
        <w:tab w:val="right" w:pos="9360"/>
      </w:tabs>
      <w:rPr>
        <w:b/>
      </w:rPr>
    </w:pPr>
    <w:r w:rsidRPr="00E54335">
      <w:rPr>
        <w:b/>
      </w:rPr>
      <w:t>NRCS – North Dakota</w:t>
    </w:r>
    <w:r w:rsidRPr="00E54335">
      <w:rPr>
        <w:b/>
      </w:rPr>
      <w:tab/>
    </w:r>
    <w:r>
      <w:rPr>
        <w:b/>
      </w:rPr>
      <w:tab/>
      <w:t>October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1F8" w:rsidRPr="002972B2" w:rsidRDefault="002972B2" w:rsidP="002972B2">
    <w:pPr>
      <w:pStyle w:val="Footer"/>
      <w:tabs>
        <w:tab w:val="clear" w:pos="4320"/>
        <w:tab w:val="clear" w:pos="8640"/>
        <w:tab w:val="center" w:pos="4536"/>
        <w:tab w:val="right" w:pos="9072"/>
      </w:tabs>
      <w:rPr>
        <w:b/>
      </w:rPr>
    </w:pPr>
    <w:r w:rsidRPr="00E54335">
      <w:rPr>
        <w:b/>
      </w:rPr>
      <w:t>NRCS – North Dakota</w:t>
    </w:r>
    <w:r w:rsidRPr="00E54335">
      <w:rPr>
        <w:b/>
      </w:rPr>
      <w:tab/>
    </w:r>
    <w:r>
      <w:rPr>
        <w:b/>
      </w:rPr>
      <w:tab/>
      <w:t xml:space="preserve"> </w:t>
    </w:r>
    <w:r w:rsidR="008B6D8B">
      <w:rPr>
        <w:b/>
      </w:rPr>
      <w:t>October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4ED" w:rsidRDefault="004D74ED">
      <w:r>
        <w:separator/>
      </w:r>
    </w:p>
  </w:footnote>
  <w:footnote w:type="continuationSeparator" w:id="0">
    <w:p w:rsidR="004D74ED" w:rsidRDefault="004D7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3AA" w:rsidRDefault="00C344DB" w:rsidP="005744FF">
    <w:pPr>
      <w:pStyle w:val="Headerevenpage"/>
    </w:pPr>
    <w:r>
      <w:t>IL</w:t>
    </w:r>
    <w:r w:rsidR="00C42782">
      <w:t>6</w:t>
    </w:r>
    <w:r w:rsidR="00657786">
      <w:t>42</w:t>
    </w:r>
    <w:r w:rsidR="00DA41F8">
      <w:t>sp</w:t>
    </w:r>
    <w:r w:rsidR="005563AA">
      <w:t xml:space="preserve"> - </w:t>
    </w:r>
    <w:r w:rsidR="005563AA">
      <w:rPr>
        <w:rStyle w:val="PageNumber"/>
      </w:rPr>
      <w:fldChar w:fldCharType="begin"/>
    </w:r>
    <w:r w:rsidR="005563AA">
      <w:rPr>
        <w:rStyle w:val="PageNumber"/>
      </w:rPr>
      <w:instrText xml:space="preserve"> PAGE </w:instrText>
    </w:r>
    <w:r w:rsidR="005563AA">
      <w:rPr>
        <w:rStyle w:val="PageNumber"/>
      </w:rPr>
      <w:fldChar w:fldCharType="separate"/>
    </w:r>
    <w:r w:rsidR="00606BF6">
      <w:rPr>
        <w:rStyle w:val="PageNumber"/>
        <w:noProof/>
      </w:rPr>
      <w:t>2</w:t>
    </w:r>
    <w:r w:rsidR="005563AA">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3AA" w:rsidRPr="002972B2" w:rsidRDefault="002972B2" w:rsidP="002972B2">
    <w:pPr>
      <w:pStyle w:val="Header"/>
      <w:jc w:val="right"/>
    </w:pPr>
    <w:r>
      <w:t>N</w:t>
    </w:r>
    <w:r w:rsidR="00E26DC3">
      <w:t>D-642</w:t>
    </w:r>
    <w:r>
      <w:t>-</w:t>
    </w:r>
    <w:r>
      <w:fldChar w:fldCharType="begin"/>
    </w:r>
    <w:r>
      <w:instrText xml:space="preserve"> PAGE   \* MERGEFORMAT </w:instrText>
    </w:r>
    <w:r>
      <w:fldChar w:fldCharType="separate"/>
    </w:r>
    <w:r>
      <w:t>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1F8" w:rsidRPr="002972B2" w:rsidRDefault="002972B2" w:rsidP="002972B2">
    <w:pPr>
      <w:pStyle w:val="Header"/>
      <w:jc w:val="right"/>
    </w:pPr>
    <w:r>
      <w:t>ND-642-</w:t>
    </w:r>
    <w:r>
      <w:fldChar w:fldCharType="begin"/>
    </w:r>
    <w:r>
      <w:instrText xml:space="preserve"> PAGE   \* MERGEFORMAT </w:instrText>
    </w:r>
    <w:r>
      <w:fldChar w:fldCharType="separate"/>
    </w:r>
    <w: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727B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42ED5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7E289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6430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FB4B0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8869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B06D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708A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A00C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A08B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E853C2C"/>
    <w:multiLevelType w:val="hybridMultilevel"/>
    <w:tmpl w:val="EE70C0E0"/>
    <w:lvl w:ilvl="0" w:tplc="96BA0C5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390D36"/>
    <w:multiLevelType w:val="hybridMultilevel"/>
    <w:tmpl w:val="3F32BC62"/>
    <w:lvl w:ilvl="0" w:tplc="20024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3315F3"/>
    <w:multiLevelType w:val="hybridMultilevel"/>
    <w:tmpl w:val="68143EE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161008EF"/>
    <w:multiLevelType w:val="singleLevel"/>
    <w:tmpl w:val="7C263412"/>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17E9019F"/>
    <w:multiLevelType w:val="hybridMultilevel"/>
    <w:tmpl w:val="BC5A4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CF7323"/>
    <w:multiLevelType w:val="hybridMultilevel"/>
    <w:tmpl w:val="C2AE3A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F42F07"/>
    <w:multiLevelType w:val="hybridMultilevel"/>
    <w:tmpl w:val="9BA8F792"/>
    <w:lvl w:ilvl="0" w:tplc="0D6C57B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DC71B29"/>
    <w:multiLevelType w:val="hybridMultilevel"/>
    <w:tmpl w:val="480C5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29912B4"/>
    <w:multiLevelType w:val="hybridMultilevel"/>
    <w:tmpl w:val="73EA49AE"/>
    <w:lvl w:ilvl="0" w:tplc="0D6C57B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6401FC2"/>
    <w:multiLevelType w:val="hybridMultilevel"/>
    <w:tmpl w:val="07689500"/>
    <w:lvl w:ilvl="0" w:tplc="682A9DB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A8690F"/>
    <w:multiLevelType w:val="singleLevel"/>
    <w:tmpl w:val="27F8AD26"/>
    <w:lvl w:ilvl="0">
      <w:start w:val="1"/>
      <w:numFmt w:val="decimal"/>
      <w:lvlText w:val="%1."/>
      <w:lvlJc w:val="left"/>
      <w:pPr>
        <w:tabs>
          <w:tab w:val="num" w:pos="360"/>
        </w:tabs>
        <w:ind w:left="360" w:hanging="360"/>
      </w:pPr>
      <w:rPr>
        <w:rFonts w:hint="default"/>
      </w:rPr>
    </w:lvl>
  </w:abstractNum>
  <w:abstractNum w:abstractNumId="22" w15:restartNumberingAfterBreak="0">
    <w:nsid w:val="290B3554"/>
    <w:multiLevelType w:val="hybridMultilevel"/>
    <w:tmpl w:val="E110DDF0"/>
    <w:lvl w:ilvl="0" w:tplc="BB622E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9DC141E"/>
    <w:multiLevelType w:val="hybridMultilevel"/>
    <w:tmpl w:val="F0DE143C"/>
    <w:lvl w:ilvl="0" w:tplc="BAD8893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367528"/>
    <w:multiLevelType w:val="hybridMultilevel"/>
    <w:tmpl w:val="7CBE03EC"/>
    <w:lvl w:ilvl="0" w:tplc="96BA0C5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F3B26C1"/>
    <w:multiLevelType w:val="hybridMultilevel"/>
    <w:tmpl w:val="C28E73EC"/>
    <w:lvl w:ilvl="0" w:tplc="96BA0C5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2F6C6CC3"/>
    <w:multiLevelType w:val="singleLevel"/>
    <w:tmpl w:val="7F9AA1E4"/>
    <w:lvl w:ilvl="0">
      <w:start w:val="1"/>
      <w:numFmt w:val="decimal"/>
      <w:lvlText w:val="(%1)"/>
      <w:lvlJc w:val="left"/>
      <w:pPr>
        <w:tabs>
          <w:tab w:val="num" w:pos="720"/>
        </w:tabs>
        <w:ind w:left="720" w:hanging="360"/>
      </w:pPr>
      <w:rPr>
        <w:rFonts w:hint="default"/>
      </w:rPr>
    </w:lvl>
  </w:abstractNum>
  <w:abstractNum w:abstractNumId="27" w15:restartNumberingAfterBreak="0">
    <w:nsid w:val="2FF1789A"/>
    <w:multiLevelType w:val="hybridMultilevel"/>
    <w:tmpl w:val="72941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071B62"/>
    <w:multiLevelType w:val="hybridMultilevel"/>
    <w:tmpl w:val="4664C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4CB020B"/>
    <w:multiLevelType w:val="multilevel"/>
    <w:tmpl w:val="585C5C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66308C"/>
    <w:multiLevelType w:val="hybridMultilevel"/>
    <w:tmpl w:val="585C5C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DD268D5"/>
    <w:multiLevelType w:val="hybridMultilevel"/>
    <w:tmpl w:val="A8683F12"/>
    <w:lvl w:ilvl="0" w:tplc="96BA0C5E">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32" w15:restartNumberingAfterBreak="0">
    <w:nsid w:val="3DDA0370"/>
    <w:multiLevelType w:val="hybridMultilevel"/>
    <w:tmpl w:val="D46A841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CA6E06"/>
    <w:multiLevelType w:val="multilevel"/>
    <w:tmpl w:val="0FA6BCD0"/>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13E3059"/>
    <w:multiLevelType w:val="hybridMultilevel"/>
    <w:tmpl w:val="0FA6BCD0"/>
    <w:lvl w:ilvl="0" w:tplc="96BA0C5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25D3DA8"/>
    <w:multiLevelType w:val="hybridMultilevel"/>
    <w:tmpl w:val="0868C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A914FAE"/>
    <w:multiLevelType w:val="hybridMultilevel"/>
    <w:tmpl w:val="0512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C9481F"/>
    <w:multiLevelType w:val="hybridMultilevel"/>
    <w:tmpl w:val="3D0C5F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0231EA4"/>
    <w:multiLevelType w:val="singleLevel"/>
    <w:tmpl w:val="FFFFFFFF"/>
    <w:lvl w:ilvl="0">
      <w:start w:val="1"/>
      <w:numFmt w:val="bullet"/>
      <w:lvlText w:val=""/>
      <w:legacy w:legacy="1" w:legacySpace="0" w:legacyIndent="360"/>
      <w:lvlJc w:val="left"/>
      <w:pPr>
        <w:ind w:left="360" w:hanging="360"/>
      </w:pPr>
      <w:rPr>
        <w:rFonts w:ascii="Symbol" w:hAnsi="Symbol" w:cs="Symbol" w:hint="default"/>
      </w:rPr>
    </w:lvl>
  </w:abstractNum>
  <w:abstractNum w:abstractNumId="39" w15:restartNumberingAfterBreak="0">
    <w:nsid w:val="6EBD14BA"/>
    <w:multiLevelType w:val="hybridMultilevel"/>
    <w:tmpl w:val="18DAE4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146078"/>
    <w:multiLevelType w:val="hybridMultilevel"/>
    <w:tmpl w:val="6C9C39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3A95A63"/>
    <w:multiLevelType w:val="hybridMultilevel"/>
    <w:tmpl w:val="C7440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1D74C5"/>
    <w:multiLevelType w:val="hybridMultilevel"/>
    <w:tmpl w:val="F1BEB35C"/>
    <w:lvl w:ilvl="0" w:tplc="96BA0C5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D360E5"/>
    <w:multiLevelType w:val="hybridMultilevel"/>
    <w:tmpl w:val="1AC08A26"/>
    <w:lvl w:ilvl="0" w:tplc="0D6C57B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AEF7548"/>
    <w:multiLevelType w:val="singleLevel"/>
    <w:tmpl w:val="76C4DDC2"/>
    <w:lvl w:ilvl="0">
      <w:start w:val="2"/>
      <w:numFmt w:val="decimal"/>
      <w:lvlText w:val="%1."/>
      <w:lvlJc w:val="left"/>
      <w:pPr>
        <w:tabs>
          <w:tab w:val="num" w:pos="360"/>
        </w:tabs>
        <w:ind w:left="360" w:hanging="360"/>
      </w:pPr>
      <w:rPr>
        <w:rFonts w:ascii="Arial" w:hAnsi="Arial" w:hint="default"/>
        <w:caps w:val="0"/>
        <w:strike w:val="0"/>
        <w:dstrike w:val="0"/>
        <w:outline w:val="0"/>
        <w:shadow w:val="0"/>
        <w:emboss w:val="0"/>
        <w:imprint w:val="0"/>
        <w:vanish w:val="0"/>
        <w:vertAlign w:val="baseline"/>
      </w:rPr>
    </w:lvl>
  </w:abstractNum>
  <w:abstractNum w:abstractNumId="45" w15:restartNumberingAfterBreak="0">
    <w:nsid w:val="7FED0A18"/>
    <w:multiLevelType w:val="hybridMultilevel"/>
    <w:tmpl w:val="423A27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3">
    <w:abstractNumId w:val="38"/>
  </w:num>
  <w:num w:numId="4">
    <w:abstractNumId w:val="26"/>
  </w:num>
  <w:num w:numId="5">
    <w:abstractNumId w:val="14"/>
  </w:num>
  <w:num w:numId="6">
    <w:abstractNumId w:val="30"/>
  </w:num>
  <w:num w:numId="7">
    <w:abstractNumId w:val="2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44"/>
  </w:num>
  <w:num w:numId="18">
    <w:abstractNumId w:val="21"/>
  </w:num>
  <w:num w:numId="19">
    <w:abstractNumId w:val="28"/>
  </w:num>
  <w:num w:numId="20">
    <w:abstractNumId w:val="45"/>
  </w:num>
  <w:num w:numId="21">
    <w:abstractNumId w:val="18"/>
  </w:num>
  <w:num w:numId="22">
    <w:abstractNumId w:val="39"/>
  </w:num>
  <w:num w:numId="23">
    <w:abstractNumId w:val="13"/>
  </w:num>
  <w:num w:numId="24">
    <w:abstractNumId w:val="25"/>
  </w:num>
  <w:num w:numId="25">
    <w:abstractNumId w:val="34"/>
  </w:num>
  <w:num w:numId="26">
    <w:abstractNumId w:val="33"/>
  </w:num>
  <w:num w:numId="27">
    <w:abstractNumId w:val="31"/>
  </w:num>
  <w:num w:numId="28">
    <w:abstractNumId w:val="11"/>
  </w:num>
  <w:num w:numId="29">
    <w:abstractNumId w:val="42"/>
  </w:num>
  <w:num w:numId="30">
    <w:abstractNumId w:val="24"/>
  </w:num>
  <w:num w:numId="31">
    <w:abstractNumId w:val="15"/>
  </w:num>
  <w:num w:numId="32">
    <w:abstractNumId w:val="32"/>
  </w:num>
  <w:num w:numId="33">
    <w:abstractNumId w:val="40"/>
  </w:num>
  <w:num w:numId="34">
    <w:abstractNumId w:val="37"/>
  </w:num>
  <w:num w:numId="35">
    <w:abstractNumId w:val="22"/>
  </w:num>
  <w:num w:numId="36">
    <w:abstractNumId w:val="16"/>
  </w:num>
  <w:num w:numId="37">
    <w:abstractNumId w:val="41"/>
  </w:num>
  <w:num w:numId="38">
    <w:abstractNumId w:val="35"/>
  </w:num>
  <w:num w:numId="39">
    <w:abstractNumId w:val="20"/>
  </w:num>
  <w:num w:numId="40">
    <w:abstractNumId w:val="17"/>
  </w:num>
  <w:num w:numId="41">
    <w:abstractNumId w:val="19"/>
  </w:num>
  <w:num w:numId="42">
    <w:abstractNumId w:val="43"/>
  </w:num>
  <w:num w:numId="43">
    <w:abstractNumId w:val="27"/>
  </w:num>
  <w:num w:numId="44">
    <w:abstractNumId w:val="23"/>
  </w:num>
  <w:num w:numId="45">
    <w:abstractNumId w:val="12"/>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characterSpacingControl w:val="doNotCompress"/>
  <w:hdrShapeDefaults>
    <o:shapedefaults v:ext="edit" spidmax="7169"/>
  </w:hdrShapeDefaults>
  <w:footnotePr>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2922"/>
    <w:rsid w:val="0000474E"/>
    <w:rsid w:val="0001115E"/>
    <w:rsid w:val="00011B41"/>
    <w:rsid w:val="00020840"/>
    <w:rsid w:val="00041891"/>
    <w:rsid w:val="00045412"/>
    <w:rsid w:val="000760C1"/>
    <w:rsid w:val="0008067D"/>
    <w:rsid w:val="00084970"/>
    <w:rsid w:val="000875D0"/>
    <w:rsid w:val="00090944"/>
    <w:rsid w:val="000927EB"/>
    <w:rsid w:val="00092B48"/>
    <w:rsid w:val="00095022"/>
    <w:rsid w:val="00096BAF"/>
    <w:rsid w:val="000A1042"/>
    <w:rsid w:val="000A302C"/>
    <w:rsid w:val="000A5CA6"/>
    <w:rsid w:val="000A7137"/>
    <w:rsid w:val="000C6025"/>
    <w:rsid w:val="000E0F4B"/>
    <w:rsid w:val="00100B78"/>
    <w:rsid w:val="0010407D"/>
    <w:rsid w:val="001043FD"/>
    <w:rsid w:val="00113638"/>
    <w:rsid w:val="00116677"/>
    <w:rsid w:val="00123ED0"/>
    <w:rsid w:val="00124E69"/>
    <w:rsid w:val="0013252E"/>
    <w:rsid w:val="00135E56"/>
    <w:rsid w:val="001414A1"/>
    <w:rsid w:val="00147E0A"/>
    <w:rsid w:val="00174CD2"/>
    <w:rsid w:val="00192FDF"/>
    <w:rsid w:val="001943FD"/>
    <w:rsid w:val="001951F8"/>
    <w:rsid w:val="00195492"/>
    <w:rsid w:val="00197796"/>
    <w:rsid w:val="00197826"/>
    <w:rsid w:val="001B417C"/>
    <w:rsid w:val="001C1C76"/>
    <w:rsid w:val="001C5C92"/>
    <w:rsid w:val="001D7B05"/>
    <w:rsid w:val="001E0D3C"/>
    <w:rsid w:val="001F021C"/>
    <w:rsid w:val="002150F4"/>
    <w:rsid w:val="00227345"/>
    <w:rsid w:val="00227396"/>
    <w:rsid w:val="00235652"/>
    <w:rsid w:val="002455CF"/>
    <w:rsid w:val="0026371B"/>
    <w:rsid w:val="00280920"/>
    <w:rsid w:val="00280C4E"/>
    <w:rsid w:val="002818A3"/>
    <w:rsid w:val="002972B2"/>
    <w:rsid w:val="002B14A5"/>
    <w:rsid w:val="002C5739"/>
    <w:rsid w:val="002D3448"/>
    <w:rsid w:val="002E1463"/>
    <w:rsid w:val="00302C9D"/>
    <w:rsid w:val="00304C9C"/>
    <w:rsid w:val="0030713B"/>
    <w:rsid w:val="00314A52"/>
    <w:rsid w:val="00323786"/>
    <w:rsid w:val="00323C94"/>
    <w:rsid w:val="0033674A"/>
    <w:rsid w:val="003453F9"/>
    <w:rsid w:val="003558D7"/>
    <w:rsid w:val="00356B9C"/>
    <w:rsid w:val="00360F10"/>
    <w:rsid w:val="00387A5E"/>
    <w:rsid w:val="003941E6"/>
    <w:rsid w:val="0039773A"/>
    <w:rsid w:val="003A22C4"/>
    <w:rsid w:val="003B145D"/>
    <w:rsid w:val="003B56AC"/>
    <w:rsid w:val="003B71A4"/>
    <w:rsid w:val="003E60BF"/>
    <w:rsid w:val="003F05C2"/>
    <w:rsid w:val="003F201A"/>
    <w:rsid w:val="003F625A"/>
    <w:rsid w:val="00406E4C"/>
    <w:rsid w:val="00407B01"/>
    <w:rsid w:val="00415DE4"/>
    <w:rsid w:val="00416F25"/>
    <w:rsid w:val="00424170"/>
    <w:rsid w:val="00424730"/>
    <w:rsid w:val="00425B1A"/>
    <w:rsid w:val="00431C40"/>
    <w:rsid w:val="00434C52"/>
    <w:rsid w:val="00461AB2"/>
    <w:rsid w:val="00463F65"/>
    <w:rsid w:val="004679A9"/>
    <w:rsid w:val="00474BC2"/>
    <w:rsid w:val="0047717C"/>
    <w:rsid w:val="004D74ED"/>
    <w:rsid w:val="004F09ED"/>
    <w:rsid w:val="00500A46"/>
    <w:rsid w:val="00506162"/>
    <w:rsid w:val="0050685D"/>
    <w:rsid w:val="00533D45"/>
    <w:rsid w:val="00536969"/>
    <w:rsid w:val="00544318"/>
    <w:rsid w:val="005563AA"/>
    <w:rsid w:val="00565546"/>
    <w:rsid w:val="005744FF"/>
    <w:rsid w:val="00577A94"/>
    <w:rsid w:val="00592D89"/>
    <w:rsid w:val="005A79A8"/>
    <w:rsid w:val="005B63E7"/>
    <w:rsid w:val="005C0973"/>
    <w:rsid w:val="005E23E3"/>
    <w:rsid w:val="005F1A67"/>
    <w:rsid w:val="005F4FBF"/>
    <w:rsid w:val="005F670F"/>
    <w:rsid w:val="005F6AD7"/>
    <w:rsid w:val="0060683A"/>
    <w:rsid w:val="00606BF6"/>
    <w:rsid w:val="00647F1D"/>
    <w:rsid w:val="00657786"/>
    <w:rsid w:val="006760F2"/>
    <w:rsid w:val="006971D8"/>
    <w:rsid w:val="006A0B8F"/>
    <w:rsid w:val="006B17F2"/>
    <w:rsid w:val="006D14D7"/>
    <w:rsid w:val="006E0D93"/>
    <w:rsid w:val="006F62F5"/>
    <w:rsid w:val="006F67DB"/>
    <w:rsid w:val="007110D7"/>
    <w:rsid w:val="00720F9A"/>
    <w:rsid w:val="007247E6"/>
    <w:rsid w:val="00727B89"/>
    <w:rsid w:val="0075591A"/>
    <w:rsid w:val="00775C28"/>
    <w:rsid w:val="00783BED"/>
    <w:rsid w:val="00791F74"/>
    <w:rsid w:val="007C1FD0"/>
    <w:rsid w:val="007C731B"/>
    <w:rsid w:val="007E1CD2"/>
    <w:rsid w:val="007F08C1"/>
    <w:rsid w:val="008156BF"/>
    <w:rsid w:val="00817698"/>
    <w:rsid w:val="008208CF"/>
    <w:rsid w:val="00820A45"/>
    <w:rsid w:val="00875481"/>
    <w:rsid w:val="00893C38"/>
    <w:rsid w:val="00893F96"/>
    <w:rsid w:val="008A360C"/>
    <w:rsid w:val="008A4051"/>
    <w:rsid w:val="008B0885"/>
    <w:rsid w:val="008B1FA7"/>
    <w:rsid w:val="008B3CE9"/>
    <w:rsid w:val="008B6D8B"/>
    <w:rsid w:val="008D3F2B"/>
    <w:rsid w:val="008E3474"/>
    <w:rsid w:val="00906B09"/>
    <w:rsid w:val="00913842"/>
    <w:rsid w:val="00920451"/>
    <w:rsid w:val="00937D05"/>
    <w:rsid w:val="009434BD"/>
    <w:rsid w:val="0095554C"/>
    <w:rsid w:val="00991CCE"/>
    <w:rsid w:val="009A2C59"/>
    <w:rsid w:val="009A7A9E"/>
    <w:rsid w:val="009B006E"/>
    <w:rsid w:val="009C7F8F"/>
    <w:rsid w:val="009D0141"/>
    <w:rsid w:val="009D4090"/>
    <w:rsid w:val="00A01FB0"/>
    <w:rsid w:val="00A20691"/>
    <w:rsid w:val="00A373FD"/>
    <w:rsid w:val="00A41478"/>
    <w:rsid w:val="00A41C95"/>
    <w:rsid w:val="00A76405"/>
    <w:rsid w:val="00A77D6C"/>
    <w:rsid w:val="00A8076B"/>
    <w:rsid w:val="00A835E5"/>
    <w:rsid w:val="00A85784"/>
    <w:rsid w:val="00A86743"/>
    <w:rsid w:val="00A91CC9"/>
    <w:rsid w:val="00AA74E7"/>
    <w:rsid w:val="00AD0573"/>
    <w:rsid w:val="00AD0B1A"/>
    <w:rsid w:val="00AE0189"/>
    <w:rsid w:val="00AE16B3"/>
    <w:rsid w:val="00AE4A0B"/>
    <w:rsid w:val="00AF2CA9"/>
    <w:rsid w:val="00AF7FDF"/>
    <w:rsid w:val="00B043A2"/>
    <w:rsid w:val="00B22707"/>
    <w:rsid w:val="00B27A5B"/>
    <w:rsid w:val="00B60EC7"/>
    <w:rsid w:val="00B62099"/>
    <w:rsid w:val="00B70929"/>
    <w:rsid w:val="00B75506"/>
    <w:rsid w:val="00B77A7C"/>
    <w:rsid w:val="00B815DD"/>
    <w:rsid w:val="00B85560"/>
    <w:rsid w:val="00B8631E"/>
    <w:rsid w:val="00B94ECC"/>
    <w:rsid w:val="00B97409"/>
    <w:rsid w:val="00BA36E2"/>
    <w:rsid w:val="00BB4D88"/>
    <w:rsid w:val="00BB578B"/>
    <w:rsid w:val="00BC06C7"/>
    <w:rsid w:val="00BC0824"/>
    <w:rsid w:val="00BD28D5"/>
    <w:rsid w:val="00BD5D34"/>
    <w:rsid w:val="00BE37CA"/>
    <w:rsid w:val="00C20311"/>
    <w:rsid w:val="00C344DB"/>
    <w:rsid w:val="00C3708F"/>
    <w:rsid w:val="00C372E6"/>
    <w:rsid w:val="00C42782"/>
    <w:rsid w:val="00C5557F"/>
    <w:rsid w:val="00CA3C8C"/>
    <w:rsid w:val="00CE0DC5"/>
    <w:rsid w:val="00CE6FF4"/>
    <w:rsid w:val="00D052D0"/>
    <w:rsid w:val="00D065CF"/>
    <w:rsid w:val="00D10ED0"/>
    <w:rsid w:val="00D16DDF"/>
    <w:rsid w:val="00D201E3"/>
    <w:rsid w:val="00D30F2B"/>
    <w:rsid w:val="00D3395B"/>
    <w:rsid w:val="00D52922"/>
    <w:rsid w:val="00D53B40"/>
    <w:rsid w:val="00D72F11"/>
    <w:rsid w:val="00D83A53"/>
    <w:rsid w:val="00D8792F"/>
    <w:rsid w:val="00D958A4"/>
    <w:rsid w:val="00DA41F8"/>
    <w:rsid w:val="00DA6434"/>
    <w:rsid w:val="00DA70D7"/>
    <w:rsid w:val="00DB2911"/>
    <w:rsid w:val="00DC70C6"/>
    <w:rsid w:val="00DE20D0"/>
    <w:rsid w:val="00DF787F"/>
    <w:rsid w:val="00E03797"/>
    <w:rsid w:val="00E24AB6"/>
    <w:rsid w:val="00E26A02"/>
    <w:rsid w:val="00E26DC3"/>
    <w:rsid w:val="00E32335"/>
    <w:rsid w:val="00E328FB"/>
    <w:rsid w:val="00E34804"/>
    <w:rsid w:val="00E52253"/>
    <w:rsid w:val="00E65922"/>
    <w:rsid w:val="00E81872"/>
    <w:rsid w:val="00E820DE"/>
    <w:rsid w:val="00E83525"/>
    <w:rsid w:val="00E936AD"/>
    <w:rsid w:val="00EB749A"/>
    <w:rsid w:val="00EC4206"/>
    <w:rsid w:val="00EC4FE6"/>
    <w:rsid w:val="00EE0988"/>
    <w:rsid w:val="00EF4F92"/>
    <w:rsid w:val="00EF6AA4"/>
    <w:rsid w:val="00F04BF9"/>
    <w:rsid w:val="00F1504D"/>
    <w:rsid w:val="00F3143F"/>
    <w:rsid w:val="00F60E05"/>
    <w:rsid w:val="00F64A01"/>
    <w:rsid w:val="00F74DB8"/>
    <w:rsid w:val="00F75A04"/>
    <w:rsid w:val="00F87E1C"/>
    <w:rsid w:val="00F95CC3"/>
    <w:rsid w:val="00FA08CD"/>
    <w:rsid w:val="00FD53F8"/>
    <w:rsid w:val="00FE1F91"/>
    <w:rsid w:val="00FE484C"/>
    <w:rsid w:val="00FE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14:docId w14:val="4842ECA1"/>
  <w15:chartTrackingRefBased/>
  <w15:docId w15:val="{00ADA1B8-4A6D-446F-94BF-387EA225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72B2"/>
    <w:pPr>
      <w:overflowPunct w:val="0"/>
      <w:autoSpaceDE w:val="0"/>
      <w:autoSpaceDN w:val="0"/>
      <w:adjustRightInd w:val="0"/>
      <w:spacing w:line="240" w:lineRule="atLeast"/>
      <w:textAlignment w:val="baseline"/>
    </w:pPr>
    <w:rPr>
      <w:rFonts w:ascii="Arial" w:hAnsi="Arial" w:cs="Arial"/>
    </w:rPr>
  </w:style>
  <w:style w:type="paragraph" w:styleId="Heading1">
    <w:name w:val="heading 1"/>
    <w:basedOn w:val="BodyText"/>
    <w:next w:val="BodyText"/>
    <w:qFormat/>
    <w:rsid w:val="005744FF"/>
    <w:pPr>
      <w:keepNext/>
      <w:numPr>
        <w:numId w:val="44"/>
      </w:numPr>
      <w:spacing w:before="240"/>
      <w:outlineLvl w:val="0"/>
    </w:pPr>
    <w:rPr>
      <w:b/>
      <w:bCs/>
      <w:caps/>
      <w:kern w:val="28"/>
    </w:rPr>
  </w:style>
  <w:style w:type="paragraph" w:styleId="Heading2">
    <w:name w:val="heading 2"/>
    <w:basedOn w:val="BodyText"/>
    <w:next w:val="BodyText"/>
    <w:qFormat/>
    <w:rsid w:val="005744FF"/>
    <w:pPr>
      <w:keepNext/>
      <w:tabs>
        <w:tab w:val="left" w:pos="360"/>
      </w:tabs>
      <w:spacing w:before="240" w:after="60"/>
      <w:outlineLvl w:val="1"/>
    </w:pPr>
    <w:rPr>
      <w:b/>
      <w:bCs/>
      <w:i/>
      <w:iCs/>
    </w:rPr>
  </w:style>
  <w:style w:type="paragraph" w:styleId="Heading3">
    <w:name w:val="heading 3"/>
    <w:basedOn w:val="Normal"/>
    <w:next w:val="Normal"/>
    <w:qFormat/>
    <w:pPr>
      <w:keepNext/>
      <w:spacing w:before="120" w:after="60"/>
      <w:outlineLvl w:val="2"/>
    </w:pPr>
    <w:rPr>
      <w:b/>
      <w:bCs/>
    </w:rPr>
  </w:style>
  <w:style w:type="paragraph" w:styleId="Heading4">
    <w:name w:val="heading 4"/>
    <w:basedOn w:val="Normal"/>
    <w:next w:val="Normal"/>
    <w:qFormat/>
    <w:rsid w:val="00227396"/>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7396"/>
    <w:pPr>
      <w:spacing w:before="240" w:after="60"/>
      <w:outlineLvl w:val="4"/>
    </w:pPr>
    <w:rPr>
      <w:b/>
      <w:bCs/>
      <w:i/>
      <w:iCs/>
      <w:sz w:val="26"/>
      <w:szCs w:val="26"/>
    </w:rPr>
  </w:style>
  <w:style w:type="paragraph" w:styleId="Heading6">
    <w:name w:val="heading 6"/>
    <w:basedOn w:val="Normal"/>
    <w:next w:val="Normal"/>
    <w:qFormat/>
    <w:rsid w:val="00227396"/>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227396"/>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227396"/>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227396"/>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label">
    <w:name w:val="Paragraph label"/>
    <w:rsid w:val="005744FF"/>
    <w:rPr>
      <w:b/>
      <w:bCs/>
    </w:rPr>
  </w:style>
  <w:style w:type="character" w:customStyle="1" w:styleId="Paragraphlabel4">
    <w:name w:val="Paragraph label4"/>
    <w:rPr>
      <w:rFonts w:ascii="Helvetica" w:hAnsi="Helvetica" w:cs="Helvetica"/>
      <w:b/>
      <w:bCs/>
      <w:sz w:val="20"/>
      <w:szCs w:val="20"/>
    </w:rPr>
  </w:style>
  <w:style w:type="character" w:customStyle="1" w:styleId="Paragraphlabel1">
    <w:name w:val="Paragraph label1"/>
    <w:rPr>
      <w:rFonts w:ascii="Helvetica" w:hAnsi="Helvetica" w:cs="Helvetica"/>
      <w:b/>
      <w:bCs/>
      <w:sz w:val="20"/>
      <w:szCs w:val="20"/>
    </w:rPr>
  </w:style>
  <w:style w:type="character" w:customStyle="1" w:styleId="Paragraphlabel2">
    <w:name w:val="Paragraph label2"/>
    <w:rPr>
      <w:rFonts w:ascii="Helvetica" w:hAnsi="Helvetica" w:cs="Helvetica"/>
      <w:b/>
      <w:bCs/>
      <w:sz w:val="20"/>
      <w:szCs w:val="20"/>
    </w:rPr>
  </w:style>
  <w:style w:type="character" w:customStyle="1" w:styleId="Paragraphlabel3">
    <w:name w:val="Paragraph label3"/>
    <w:rPr>
      <w:rFonts w:ascii="Helvetica" w:hAnsi="Helvetica" w:cs="Helvetica"/>
      <w:b/>
      <w:bCs/>
      <w:sz w:val="20"/>
      <w:szCs w:val="20"/>
    </w:rPr>
  </w:style>
  <w:style w:type="paragraph" w:customStyle="1" w:styleId="SCS-CPSHeading">
    <w:name w:val="SCS-CPS Heading"/>
    <w:basedOn w:val="BodyText"/>
    <w:rsid w:val="005744FF"/>
    <w:pPr>
      <w:jc w:val="center"/>
    </w:pPr>
    <w:rPr>
      <w:b/>
      <w:bCs/>
      <w:caps/>
      <w:sz w:val="22"/>
      <w:szCs w:val="22"/>
    </w:rPr>
  </w:style>
  <w:style w:type="paragraph" w:customStyle="1" w:styleId="Practicename">
    <w:name w:val="Practice name"/>
    <w:basedOn w:val="BodyText"/>
    <w:next w:val="Practiceunits"/>
    <w:rsid w:val="005744FF"/>
    <w:pPr>
      <w:spacing w:before="240"/>
      <w:jc w:val="center"/>
    </w:pPr>
    <w:rPr>
      <w:b/>
      <w:bCs/>
      <w:caps/>
      <w:sz w:val="28"/>
      <w:szCs w:val="28"/>
    </w:rPr>
  </w:style>
  <w:style w:type="paragraph" w:customStyle="1" w:styleId="Practiceunits">
    <w:name w:val="Practice units"/>
    <w:basedOn w:val="BodyText"/>
    <w:next w:val="Practicecode"/>
    <w:rsid w:val="005744FF"/>
    <w:pPr>
      <w:spacing w:after="360" w:line="240" w:lineRule="auto"/>
      <w:jc w:val="center"/>
    </w:pPr>
    <w:rPr>
      <w:b/>
      <w:bCs/>
    </w:rPr>
  </w:style>
  <w:style w:type="paragraph" w:customStyle="1" w:styleId="Practicecode">
    <w:name w:val="Practice code"/>
    <w:basedOn w:val="BodyText"/>
    <w:rsid w:val="005744FF"/>
    <w:pPr>
      <w:spacing w:after="720"/>
      <w:jc w:val="center"/>
    </w:pPr>
    <w:rPr>
      <w:b/>
      <w:bCs/>
      <w:caps/>
    </w:rPr>
  </w:style>
  <w:style w:type="paragraph" w:customStyle="1" w:styleId="Sectionheading">
    <w:name w:val="Section heading"/>
    <w:rsid w:val="005744FF"/>
    <w:pPr>
      <w:keepNext/>
      <w:overflowPunct w:val="0"/>
      <w:autoSpaceDE w:val="0"/>
      <w:autoSpaceDN w:val="0"/>
      <w:adjustRightInd w:val="0"/>
      <w:spacing w:before="120" w:after="120"/>
      <w:textAlignment w:val="baseline"/>
    </w:pPr>
    <w:rPr>
      <w:rFonts w:ascii="Arial" w:hAnsi="Arial" w:cs="Arial"/>
      <w:b/>
      <w:bCs/>
      <w:caps/>
    </w:rPr>
  </w:style>
  <w:style w:type="paragraph" w:customStyle="1" w:styleId="SubsectionHeading">
    <w:name w:val="Subsection Heading"/>
    <w:basedOn w:val="Heading2"/>
    <w:rsid w:val="005744FF"/>
    <w:pPr>
      <w:spacing w:before="0" w:after="120"/>
      <w:outlineLvl w:val="9"/>
    </w:pPr>
    <w:rPr>
      <w:i w:val="0"/>
      <w:iCs w:val="0"/>
      <w:u w:val="single"/>
    </w:rPr>
  </w:style>
  <w:style w:type="paragraph" w:customStyle="1" w:styleId="Bulletparagraphlevel1">
    <w:name w:val="Bullet paragraph (level 1)"/>
    <w:pPr>
      <w:tabs>
        <w:tab w:val="left" w:pos="360"/>
      </w:tabs>
      <w:spacing w:after="240" w:line="240" w:lineRule="exact"/>
      <w:ind w:left="360" w:hanging="360"/>
    </w:pPr>
    <w:rPr>
      <w:rFonts w:ascii="Arial" w:hAnsi="Arial" w:cs="Arial"/>
    </w:rPr>
  </w:style>
  <w:style w:type="paragraph" w:customStyle="1" w:styleId="Bulletparagraphlevel2">
    <w:name w:val="Bullet paragraph (level 2)"/>
    <w:pPr>
      <w:tabs>
        <w:tab w:val="left" w:pos="720"/>
      </w:tabs>
      <w:spacing w:after="240" w:line="240" w:lineRule="exact"/>
      <w:ind w:left="720" w:hanging="360"/>
    </w:pPr>
    <w:rPr>
      <w:rFonts w:ascii="Arial" w:hAnsi="Arial" w:cs="Arial"/>
    </w:rPr>
  </w:style>
  <w:style w:type="paragraph" w:customStyle="1" w:styleId="RH-Code">
    <w:name w:val="RH - Code"/>
    <w:aliases w:val="page (odd)"/>
    <w:pPr>
      <w:spacing w:after="240" w:line="240" w:lineRule="exact"/>
      <w:jc w:val="right"/>
    </w:pPr>
    <w:rPr>
      <w:rFonts w:ascii="Arial" w:hAnsi="Arial" w:cs="Arial"/>
      <w:sz w:val="24"/>
      <w:szCs w:val="24"/>
    </w:rPr>
  </w:style>
  <w:style w:type="paragraph" w:customStyle="1" w:styleId="RH-Code9">
    <w:name w:val="RH - Code9"/>
    <w:aliases w:val="page (even)"/>
    <w:pPr>
      <w:widowControl w:val="0"/>
      <w:spacing w:after="240"/>
    </w:pPr>
    <w:rPr>
      <w:rFonts w:ascii="Prestige" w:hAnsi="Prestige" w:cs="Prestige"/>
      <w:sz w:val="24"/>
      <w:szCs w:val="24"/>
    </w:rPr>
  </w:style>
  <w:style w:type="paragraph" w:customStyle="1" w:styleId="RH-dateodd">
    <w:name w:val="RH - date (odd)"/>
    <w:rsid w:val="005744FF"/>
    <w:pPr>
      <w:overflowPunct w:val="0"/>
      <w:autoSpaceDE w:val="0"/>
      <w:autoSpaceDN w:val="0"/>
      <w:adjustRightInd w:val="0"/>
      <w:spacing w:before="120"/>
      <w:ind w:left="7200"/>
      <w:jc w:val="right"/>
      <w:textAlignment w:val="baseline"/>
    </w:pPr>
    <w:rPr>
      <w:rFonts w:ascii="Arial" w:hAnsi="Arial" w:cs="Arial"/>
      <w:b/>
      <w:bCs/>
      <w:sz w:val="24"/>
      <w:szCs w:val="24"/>
    </w:rPr>
  </w:style>
  <w:style w:type="paragraph" w:customStyle="1" w:styleId="RH-Dateeven">
    <w:name w:val="RH - Date (even)"/>
    <w:rsid w:val="005744FF"/>
    <w:pPr>
      <w:overflowPunct w:val="0"/>
      <w:autoSpaceDE w:val="0"/>
      <w:autoSpaceDN w:val="0"/>
      <w:adjustRightInd w:val="0"/>
      <w:spacing w:before="120"/>
      <w:textAlignment w:val="baseline"/>
    </w:pPr>
    <w:rPr>
      <w:rFonts w:ascii="Arial" w:hAnsi="Arial" w:cs="Arial"/>
      <w:b/>
      <w:bCs/>
      <w:sz w:val="24"/>
      <w:szCs w:val="24"/>
    </w:rPr>
  </w:style>
  <w:style w:type="paragraph" w:customStyle="1" w:styleId="RH-Code8">
    <w:name w:val="RH - Code8"/>
    <w:aliases w:val="page (odd)4"/>
    <w:pPr>
      <w:widowControl w:val="0"/>
      <w:spacing w:after="240"/>
      <w:jc w:val="right"/>
    </w:pPr>
    <w:rPr>
      <w:rFonts w:ascii="Helvetica" w:hAnsi="Helvetica" w:cs="Helvetica"/>
      <w:sz w:val="24"/>
      <w:szCs w:val="24"/>
    </w:rPr>
  </w:style>
  <w:style w:type="paragraph" w:customStyle="1" w:styleId="RH-Code1">
    <w:name w:val="RH - Code1"/>
    <w:aliases w:val="page (even)10,page  (even)10"/>
    <w:rsid w:val="005744FF"/>
    <w:pPr>
      <w:overflowPunct w:val="0"/>
      <w:autoSpaceDE w:val="0"/>
      <w:autoSpaceDN w:val="0"/>
      <w:adjustRightInd w:val="0"/>
      <w:spacing w:after="240" w:line="240" w:lineRule="exact"/>
      <w:textAlignment w:val="baseline"/>
    </w:pPr>
    <w:rPr>
      <w:rFonts w:ascii="Arial" w:hAnsi="Arial" w:cs="Arial"/>
    </w:rPr>
  </w:style>
  <w:style w:type="paragraph" w:styleId="Footer">
    <w:name w:val="footer"/>
    <w:basedOn w:val="Normal"/>
    <w:link w:val="FooterChar"/>
    <w:uiPriority w:val="99"/>
    <w:rsid w:val="005744FF"/>
    <w:pPr>
      <w:tabs>
        <w:tab w:val="center" w:pos="4320"/>
        <w:tab w:val="right" w:pos="8640"/>
      </w:tabs>
    </w:pPr>
  </w:style>
  <w:style w:type="paragraph" w:customStyle="1" w:styleId="RH-Code3">
    <w:name w:val="RH - Code3"/>
    <w:aliases w:val="page (even)9"/>
    <w:pPr>
      <w:spacing w:after="240" w:line="240" w:lineRule="exact"/>
    </w:pPr>
    <w:rPr>
      <w:rFonts w:ascii="Helvetica" w:hAnsi="Helvetica" w:cs="Helvetica"/>
      <w:sz w:val="24"/>
      <w:szCs w:val="24"/>
    </w:rPr>
  </w:style>
  <w:style w:type="paragraph" w:customStyle="1" w:styleId="RH-Code2">
    <w:name w:val="RH - Code2"/>
    <w:aliases w:val="page (odd)1"/>
    <w:pPr>
      <w:spacing w:after="240" w:line="240" w:lineRule="exact"/>
      <w:jc w:val="right"/>
    </w:pPr>
    <w:rPr>
      <w:rFonts w:ascii="Arial" w:hAnsi="Arial" w:cs="Arial"/>
      <w:sz w:val="24"/>
      <w:szCs w:val="24"/>
    </w:rPr>
  </w:style>
  <w:style w:type="paragraph" w:customStyle="1" w:styleId="RH-Code16">
    <w:name w:val="RH - Code16"/>
    <w:aliases w:val="page (even)1"/>
    <w:pPr>
      <w:widowControl w:val="0"/>
      <w:spacing w:after="240"/>
    </w:pPr>
    <w:rPr>
      <w:rFonts w:ascii="Helvetica" w:hAnsi="Helvetica" w:cs="Helvetica"/>
      <w:sz w:val="24"/>
      <w:szCs w:val="24"/>
    </w:rPr>
  </w:style>
  <w:style w:type="paragraph" w:customStyle="1" w:styleId="Disclaimer">
    <w:name w:val="Disclaimer"/>
    <w:basedOn w:val="BodyText"/>
    <w:rsid w:val="005744FF"/>
    <w:pPr>
      <w:keepLines/>
      <w:framePr w:w="6768" w:h="432" w:hSpace="187" w:vSpace="187" w:wrap="auto" w:vAnchor="page" w:hAnchor="margin" w:x="1" w:y="14401"/>
      <w:pBdr>
        <w:top w:val="single" w:sz="6" w:space="0" w:color="000000"/>
        <w:left w:val="single" w:sz="6" w:space="0" w:color="000000"/>
        <w:bottom w:val="single" w:sz="6" w:space="0" w:color="000000"/>
        <w:right w:val="single" w:sz="6" w:space="0" w:color="000000"/>
        <w:between w:val="single" w:sz="6" w:space="0" w:color="000000"/>
      </w:pBdr>
      <w:spacing w:after="0" w:line="240" w:lineRule="auto"/>
    </w:pPr>
    <w:rPr>
      <w:sz w:val="16"/>
      <w:szCs w:val="16"/>
    </w:rPr>
  </w:style>
  <w:style w:type="paragraph" w:customStyle="1" w:styleId="RH-Code5">
    <w:name w:val="RH - Code5"/>
    <w:aliases w:val="page (even)8"/>
    <w:pPr>
      <w:spacing w:after="240" w:line="240" w:lineRule="exact"/>
    </w:pPr>
    <w:rPr>
      <w:rFonts w:ascii="Courier" w:hAnsi="Courier" w:cs="Courier"/>
      <w:sz w:val="24"/>
      <w:szCs w:val="24"/>
    </w:rPr>
  </w:style>
  <w:style w:type="paragraph" w:customStyle="1" w:styleId="RH-Code4">
    <w:name w:val="RH - Code4"/>
    <w:aliases w:val="page (odd)2"/>
    <w:rsid w:val="005744FF"/>
    <w:pPr>
      <w:overflowPunct w:val="0"/>
      <w:autoSpaceDE w:val="0"/>
      <w:autoSpaceDN w:val="0"/>
      <w:adjustRightInd w:val="0"/>
      <w:spacing w:after="240" w:line="240" w:lineRule="exact"/>
      <w:jc w:val="right"/>
      <w:textAlignment w:val="baseline"/>
    </w:pPr>
    <w:rPr>
      <w:rFonts w:ascii="Arial" w:hAnsi="Arial" w:cs="Arial"/>
    </w:rPr>
  </w:style>
  <w:style w:type="paragraph" w:customStyle="1" w:styleId="RH-Code15">
    <w:name w:val="RH - Code15"/>
    <w:aliases w:val="page (even)3"/>
    <w:pPr>
      <w:widowControl w:val="0"/>
      <w:spacing w:after="240"/>
    </w:pPr>
    <w:rPr>
      <w:rFonts w:ascii="Courier" w:hAnsi="Courier" w:cs="Courier"/>
      <w:sz w:val="24"/>
      <w:szCs w:val="24"/>
    </w:rPr>
  </w:style>
  <w:style w:type="paragraph" w:customStyle="1" w:styleId="RH-Code33">
    <w:name w:val="RH - Code33"/>
    <w:aliases w:val="page (even)2"/>
    <w:pPr>
      <w:widowControl w:val="0"/>
      <w:spacing w:after="240"/>
    </w:pPr>
    <w:rPr>
      <w:rFonts w:ascii="Courier" w:hAnsi="Courier" w:cs="Courier"/>
      <w:sz w:val="24"/>
      <w:szCs w:val="24"/>
    </w:rPr>
  </w:style>
  <w:style w:type="paragraph" w:customStyle="1" w:styleId="RH-Code11">
    <w:name w:val="RH - Code11"/>
    <w:aliases w:val="page (even)13"/>
    <w:pPr>
      <w:spacing w:after="240" w:line="240" w:lineRule="exact"/>
    </w:pPr>
    <w:rPr>
      <w:rFonts w:ascii="Courier" w:hAnsi="Courier" w:cs="Courier"/>
      <w:sz w:val="24"/>
      <w:szCs w:val="24"/>
    </w:rPr>
  </w:style>
  <w:style w:type="paragraph" w:customStyle="1" w:styleId="RH-Code7">
    <w:name w:val="RH - Code7"/>
    <w:aliases w:val="page (even)7"/>
    <w:pPr>
      <w:spacing w:after="240" w:line="240" w:lineRule="exact"/>
    </w:pPr>
    <w:rPr>
      <w:rFonts w:ascii="Helvetica" w:hAnsi="Helvetica" w:cs="Helvetica"/>
      <w:sz w:val="24"/>
      <w:szCs w:val="24"/>
    </w:rPr>
  </w:style>
  <w:style w:type="paragraph" w:customStyle="1" w:styleId="RH-Code6">
    <w:name w:val="RH - Code6"/>
    <w:aliases w:val="page (odd)3"/>
    <w:pPr>
      <w:spacing w:after="240" w:line="240" w:lineRule="exact"/>
      <w:jc w:val="right"/>
    </w:pPr>
    <w:rPr>
      <w:rFonts w:ascii="Helvetica" w:hAnsi="Helvetica" w:cs="Helvetica"/>
      <w:sz w:val="24"/>
      <w:szCs w:val="24"/>
    </w:rPr>
  </w:style>
  <w:style w:type="paragraph" w:customStyle="1" w:styleId="RH-Code14">
    <w:name w:val="RH - Code14"/>
    <w:aliases w:val="page (even)6"/>
    <w:pPr>
      <w:widowControl w:val="0"/>
      <w:spacing w:after="240"/>
    </w:pPr>
    <w:rPr>
      <w:rFonts w:ascii="Helvetica" w:hAnsi="Helvetica" w:cs="Helvetica"/>
      <w:sz w:val="24"/>
      <w:szCs w:val="24"/>
    </w:rPr>
  </w:style>
  <w:style w:type="paragraph" w:customStyle="1" w:styleId="RH-Code32">
    <w:name w:val="RH - Code32"/>
    <w:aliases w:val="page (even)5"/>
    <w:pPr>
      <w:widowControl w:val="0"/>
      <w:spacing w:after="240"/>
    </w:pPr>
    <w:rPr>
      <w:rFonts w:ascii="Helvetica" w:hAnsi="Helvetica" w:cs="Helvetica"/>
      <w:sz w:val="24"/>
      <w:szCs w:val="24"/>
    </w:rPr>
  </w:style>
  <w:style w:type="paragraph" w:customStyle="1" w:styleId="RH-Code13">
    <w:name w:val="RH - Code13"/>
    <w:aliases w:val="page (even)12"/>
    <w:pPr>
      <w:spacing w:after="240" w:line="240" w:lineRule="exact"/>
    </w:pPr>
    <w:rPr>
      <w:rFonts w:ascii="Helvetica" w:hAnsi="Helvetica" w:cs="Helvetica"/>
      <w:sz w:val="24"/>
      <w:szCs w:val="24"/>
    </w:rPr>
  </w:style>
  <w:style w:type="paragraph" w:customStyle="1" w:styleId="RH-Code51">
    <w:name w:val="RH - Code51"/>
    <w:aliases w:val="page (even)4"/>
    <w:pPr>
      <w:widowControl w:val="0"/>
      <w:spacing w:after="240"/>
    </w:pPr>
    <w:rPr>
      <w:rFonts w:ascii="Courier" w:hAnsi="Courier" w:cs="Courier"/>
      <w:sz w:val="24"/>
      <w:szCs w:val="24"/>
    </w:rPr>
  </w:style>
  <w:style w:type="paragraph" w:customStyle="1" w:styleId="RH-Code12">
    <w:name w:val="RH - Code12"/>
    <w:aliases w:val="page (even)31"/>
    <w:pPr>
      <w:spacing w:after="240" w:line="240" w:lineRule="exact"/>
    </w:pPr>
    <w:rPr>
      <w:rFonts w:ascii="Courier" w:hAnsi="Courier" w:cs="Courier"/>
      <w:sz w:val="24"/>
      <w:szCs w:val="24"/>
    </w:rPr>
  </w:style>
  <w:style w:type="paragraph" w:customStyle="1" w:styleId="RH-Code31">
    <w:name w:val="RH - Code31"/>
    <w:aliases w:val="page (even)21"/>
    <w:pPr>
      <w:spacing w:after="240" w:line="240" w:lineRule="exact"/>
    </w:pPr>
    <w:rPr>
      <w:rFonts w:ascii="Courier" w:hAnsi="Courier" w:cs="Courier"/>
      <w:sz w:val="24"/>
      <w:szCs w:val="24"/>
    </w:rPr>
  </w:style>
  <w:style w:type="paragraph" w:customStyle="1" w:styleId="RH-Code111">
    <w:name w:val="RH - Code111"/>
    <w:aliases w:val="page (even)11"/>
    <w:pPr>
      <w:widowControl w:val="0"/>
      <w:spacing w:after="240"/>
    </w:pPr>
    <w:rPr>
      <w:rFonts w:ascii="Courier" w:hAnsi="Courier" w:cs="Courier"/>
      <w:sz w:val="24"/>
      <w:szCs w:val="24"/>
    </w:rPr>
  </w:style>
  <w:style w:type="paragraph" w:styleId="Header">
    <w:name w:val="header"/>
    <w:basedOn w:val="Normal"/>
    <w:link w:val="HeaderChar"/>
    <w:uiPriority w:val="99"/>
    <w:rsid w:val="005744FF"/>
    <w:pPr>
      <w:tabs>
        <w:tab w:val="center" w:pos="4320"/>
        <w:tab w:val="right" w:pos="8640"/>
      </w:tabs>
    </w:pPr>
  </w:style>
  <w:style w:type="paragraph" w:styleId="BodyText">
    <w:name w:val="Body Text"/>
    <w:basedOn w:val="CommentText"/>
    <w:link w:val="BodyTextChar"/>
    <w:rsid w:val="005744FF"/>
    <w:pPr>
      <w:spacing w:after="120"/>
    </w:pPr>
  </w:style>
  <w:style w:type="character" w:styleId="PageNumber">
    <w:name w:val="page number"/>
    <w:basedOn w:val="DefaultParagraphFont"/>
    <w:rsid w:val="005744FF"/>
  </w:style>
  <w:style w:type="paragraph" w:styleId="List">
    <w:name w:val="List"/>
    <w:basedOn w:val="BodyText"/>
    <w:rsid w:val="005744FF"/>
    <w:pPr>
      <w:tabs>
        <w:tab w:val="left" w:pos="360"/>
      </w:tabs>
      <w:ind w:left="360" w:hanging="360"/>
    </w:pPr>
  </w:style>
  <w:style w:type="paragraph" w:styleId="ListBullet">
    <w:name w:val="List Bullet"/>
    <w:basedOn w:val="BodyText"/>
    <w:autoRedefine/>
    <w:rsid w:val="005744FF"/>
    <w:pPr>
      <w:tabs>
        <w:tab w:val="left" w:pos="360"/>
      </w:tabs>
      <w:ind w:left="360" w:hanging="360"/>
    </w:pPr>
  </w:style>
  <w:style w:type="paragraph" w:customStyle="1" w:styleId="Headeroddpage">
    <w:name w:val="Header odd page"/>
    <w:basedOn w:val="BodyText"/>
    <w:rsid w:val="005744FF"/>
    <w:pPr>
      <w:spacing w:line="240" w:lineRule="auto"/>
      <w:jc w:val="right"/>
    </w:pPr>
  </w:style>
  <w:style w:type="paragraph" w:customStyle="1" w:styleId="Headerevenpage">
    <w:name w:val="Header even page"/>
    <w:basedOn w:val="BodyText"/>
    <w:rsid w:val="005744FF"/>
    <w:pPr>
      <w:spacing w:after="240" w:line="240" w:lineRule="auto"/>
    </w:pPr>
  </w:style>
  <w:style w:type="paragraph" w:customStyle="1" w:styleId="Footeroddpage">
    <w:name w:val="Footer odd page"/>
    <w:basedOn w:val="BodyText"/>
    <w:autoRedefine/>
    <w:rsid w:val="005744FF"/>
    <w:pPr>
      <w:spacing w:before="120" w:after="0"/>
      <w:ind w:left="6480"/>
      <w:jc w:val="right"/>
    </w:pPr>
    <w:rPr>
      <w:b/>
      <w:bCs/>
      <w:sz w:val="24"/>
      <w:szCs w:val="24"/>
    </w:rPr>
  </w:style>
  <w:style w:type="paragraph" w:customStyle="1" w:styleId="Footerevenpage">
    <w:name w:val="Footer even page"/>
    <w:basedOn w:val="BodyText"/>
    <w:rsid w:val="005744FF"/>
    <w:pPr>
      <w:spacing w:before="120" w:after="0" w:line="240" w:lineRule="auto"/>
    </w:pPr>
    <w:rPr>
      <w:b/>
      <w:bCs/>
      <w:sz w:val="24"/>
      <w:szCs w:val="24"/>
    </w:rPr>
  </w:style>
  <w:style w:type="paragraph" w:styleId="List2">
    <w:name w:val="List 2"/>
    <w:basedOn w:val="BodyText"/>
    <w:rsid w:val="005744FF"/>
    <w:pPr>
      <w:ind w:left="720" w:hanging="360"/>
    </w:pPr>
  </w:style>
  <w:style w:type="paragraph" w:customStyle="1" w:styleId="1footer">
    <w:name w:val="1_footer"/>
    <w:pPr>
      <w:widowControl w:val="0"/>
      <w:tabs>
        <w:tab w:val="center" w:pos="4320"/>
        <w:tab w:val="right" w:pos="8640"/>
      </w:tabs>
      <w:spacing w:after="240"/>
    </w:pPr>
    <w:rPr>
      <w:rFonts w:ascii="Helvetica" w:hAnsi="Helvetica" w:cs="Helvetica"/>
    </w:rPr>
  </w:style>
  <w:style w:type="character" w:customStyle="1" w:styleId="Stateadded">
    <w:name w:val="State added"/>
    <w:rsid w:val="005744FF"/>
  </w:style>
  <w:style w:type="character" w:customStyle="1" w:styleId="Stateremoved">
    <w:name w:val="State removed"/>
    <w:rsid w:val="005744FF"/>
    <w:rPr>
      <w:strike/>
      <w:vanish/>
    </w:rPr>
  </w:style>
  <w:style w:type="paragraph" w:customStyle="1" w:styleId="Comments">
    <w:name w:val="Comments"/>
    <w:basedOn w:val="BodyText"/>
    <w:rsid w:val="005744FF"/>
    <w:pPr>
      <w:pBdr>
        <w:top w:val="single" w:sz="6" w:space="1" w:color="auto"/>
        <w:left w:val="single" w:sz="6" w:space="1" w:color="auto"/>
        <w:bottom w:val="single" w:sz="6" w:space="1" w:color="auto"/>
        <w:right w:val="single" w:sz="6" w:space="1" w:color="auto"/>
      </w:pBdr>
      <w:spacing w:before="120"/>
      <w:ind w:left="360" w:right="360"/>
    </w:pPr>
    <w:rPr>
      <w:vanish/>
    </w:rPr>
  </w:style>
  <w:style w:type="paragraph" w:customStyle="1" w:styleId="Rational">
    <w:name w:val="Rational"/>
    <w:basedOn w:val="BodyText"/>
    <w:rsid w:val="005744FF"/>
    <w:pPr>
      <w:pBdr>
        <w:top w:val="dotted" w:sz="6" w:space="1" w:color="auto"/>
        <w:left w:val="dotted" w:sz="6" w:space="1" w:color="auto"/>
        <w:bottom w:val="dotted" w:sz="6" w:space="1" w:color="auto"/>
        <w:right w:val="dotted" w:sz="6" w:space="1" w:color="auto"/>
      </w:pBdr>
      <w:spacing w:before="120"/>
    </w:pPr>
    <w:rPr>
      <w:i/>
      <w:iCs/>
      <w:vanish/>
    </w:rPr>
  </w:style>
  <w:style w:type="paragraph" w:customStyle="1" w:styleId="bullet">
    <w:name w:val="bullet"/>
    <w:pPr>
      <w:spacing w:after="120"/>
      <w:ind w:left="360" w:hanging="360"/>
    </w:pPr>
    <w:rPr>
      <w:rFonts w:ascii="Arial" w:hAnsi="Arial" w:cs="Arial"/>
    </w:rPr>
  </w:style>
  <w:style w:type="paragraph" w:customStyle="1" w:styleId="Subsection">
    <w:name w:val="Subsection"/>
    <w:basedOn w:val="BodyText"/>
    <w:pPr>
      <w:keepNext/>
      <w:spacing w:before="240"/>
    </w:pPr>
    <w:rPr>
      <w:b/>
      <w:bCs/>
    </w:rPr>
  </w:style>
  <w:style w:type="paragraph" w:customStyle="1" w:styleId="referencelist">
    <w:name w:val="reference list"/>
    <w:basedOn w:val="Normal"/>
    <w:pPr>
      <w:spacing w:line="240" w:lineRule="exact"/>
      <w:ind w:left="288" w:hanging="288"/>
    </w:pPr>
  </w:style>
  <w:style w:type="paragraph" w:customStyle="1" w:styleId="SectionHeading0">
    <w:name w:val="Section Heading"/>
    <w:basedOn w:val="Heading1"/>
    <w:next w:val="BodyText"/>
    <w:rsid w:val="005744FF"/>
    <w:pPr>
      <w:spacing w:before="120"/>
      <w:outlineLvl w:val="9"/>
    </w:pPr>
  </w:style>
  <w:style w:type="paragraph" w:styleId="BodyTextIndent">
    <w:name w:val="Body Text Indent"/>
    <w:basedOn w:val="Normal"/>
    <w:rsid w:val="005744FF"/>
    <w:pPr>
      <w:spacing w:after="120"/>
      <w:ind w:left="360"/>
    </w:pPr>
  </w:style>
  <w:style w:type="paragraph" w:customStyle="1" w:styleId="FirstPageFooter">
    <w:name w:val="First Page Footer"/>
    <w:basedOn w:val="Footeroddpage"/>
    <w:rsid w:val="005744FF"/>
    <w:pPr>
      <w:spacing w:line="240" w:lineRule="auto"/>
      <w:ind w:left="0"/>
    </w:pPr>
  </w:style>
  <w:style w:type="paragraph" w:customStyle="1" w:styleId="FirstPageHeader">
    <w:name w:val="First Page Header"/>
    <w:basedOn w:val="Header"/>
    <w:rsid w:val="005744FF"/>
    <w:pPr>
      <w:spacing w:line="240" w:lineRule="auto"/>
      <w:jc w:val="right"/>
    </w:pPr>
  </w:style>
  <w:style w:type="paragraph" w:customStyle="1" w:styleId="IndentBullet">
    <w:name w:val="Indent Bullet"/>
    <w:basedOn w:val="BodyText"/>
    <w:rsid w:val="005744FF"/>
    <w:pPr>
      <w:ind w:left="360" w:hanging="360"/>
    </w:pPr>
  </w:style>
  <w:style w:type="paragraph" w:customStyle="1" w:styleId="IndentHyphen">
    <w:name w:val="Indent Hyphen"/>
    <w:basedOn w:val="IndentBullet"/>
    <w:rsid w:val="005744FF"/>
  </w:style>
  <w:style w:type="paragraph" w:customStyle="1" w:styleId="BodyTextUnderline">
    <w:name w:val="Body Text Underline"/>
    <w:basedOn w:val="BodyText"/>
    <w:next w:val="BodyText"/>
    <w:rsid w:val="005744FF"/>
    <w:rPr>
      <w:u w:val="single"/>
    </w:rPr>
  </w:style>
  <w:style w:type="paragraph" w:customStyle="1" w:styleId="BodyTextBold">
    <w:name w:val="Body Text Bold"/>
    <w:basedOn w:val="BodyText"/>
    <w:next w:val="BodyText"/>
    <w:rsid w:val="005744FF"/>
    <w:rPr>
      <w:b/>
      <w:bCs/>
    </w:rPr>
  </w:style>
  <w:style w:type="paragraph" w:styleId="CommentText">
    <w:name w:val="annotation text"/>
    <w:basedOn w:val="Normal"/>
    <w:semiHidden/>
    <w:rsid w:val="005744FF"/>
  </w:style>
  <w:style w:type="paragraph" w:styleId="BalloonText">
    <w:name w:val="Balloon Text"/>
    <w:basedOn w:val="Normal"/>
    <w:semiHidden/>
    <w:rsid w:val="00416F25"/>
    <w:rPr>
      <w:rFonts w:ascii="Tahoma" w:hAnsi="Tahoma" w:cs="Tahoma"/>
      <w:sz w:val="16"/>
      <w:szCs w:val="16"/>
    </w:rPr>
  </w:style>
  <w:style w:type="character" w:customStyle="1" w:styleId="BodyTextChar">
    <w:name w:val="Body Text Char"/>
    <w:link w:val="BodyText"/>
    <w:rsid w:val="0033674A"/>
    <w:rPr>
      <w:rFonts w:ascii="Arial" w:hAnsi="Arial" w:cs="Arial"/>
      <w:lang w:val="en-US" w:eastAsia="en-US" w:bidi="ar-SA"/>
    </w:rPr>
  </w:style>
  <w:style w:type="character" w:styleId="CommentReference">
    <w:name w:val="annotation reference"/>
    <w:semiHidden/>
    <w:rsid w:val="00D10ED0"/>
    <w:rPr>
      <w:sz w:val="16"/>
      <w:szCs w:val="16"/>
    </w:rPr>
  </w:style>
  <w:style w:type="paragraph" w:styleId="CommentSubject">
    <w:name w:val="annotation subject"/>
    <w:basedOn w:val="CommentText"/>
    <w:next w:val="CommentText"/>
    <w:semiHidden/>
    <w:rsid w:val="00D10ED0"/>
    <w:rPr>
      <w:b/>
      <w:bCs/>
    </w:rPr>
  </w:style>
  <w:style w:type="character" w:styleId="Hyperlink">
    <w:name w:val="Hyperlink"/>
    <w:rsid w:val="00E328FB"/>
    <w:rPr>
      <w:color w:val="0000FF"/>
      <w:u w:val="single"/>
    </w:rPr>
  </w:style>
  <w:style w:type="paragraph" w:styleId="BlockText">
    <w:name w:val="Block Text"/>
    <w:basedOn w:val="Normal"/>
    <w:rsid w:val="00227396"/>
    <w:pPr>
      <w:spacing w:after="120"/>
      <w:ind w:left="1440" w:right="1440"/>
    </w:pPr>
  </w:style>
  <w:style w:type="paragraph" w:styleId="BodyText2">
    <w:name w:val="Body Text 2"/>
    <w:basedOn w:val="Normal"/>
    <w:rsid w:val="00227396"/>
    <w:pPr>
      <w:spacing w:after="120" w:line="480" w:lineRule="auto"/>
    </w:pPr>
  </w:style>
  <w:style w:type="paragraph" w:styleId="BodyText3">
    <w:name w:val="Body Text 3"/>
    <w:basedOn w:val="Normal"/>
    <w:rsid w:val="00227396"/>
    <w:pPr>
      <w:spacing w:after="120"/>
    </w:pPr>
    <w:rPr>
      <w:sz w:val="16"/>
      <w:szCs w:val="16"/>
    </w:rPr>
  </w:style>
  <w:style w:type="paragraph" w:styleId="BodyTextFirstIndent">
    <w:name w:val="Body Text First Indent"/>
    <w:basedOn w:val="BodyText"/>
    <w:rsid w:val="00227396"/>
    <w:pPr>
      <w:ind w:firstLine="210"/>
    </w:pPr>
  </w:style>
  <w:style w:type="paragraph" w:styleId="BodyTextFirstIndent2">
    <w:name w:val="Body Text First Indent 2"/>
    <w:basedOn w:val="BodyTextIndent"/>
    <w:rsid w:val="00227396"/>
    <w:pPr>
      <w:ind w:firstLine="210"/>
    </w:pPr>
  </w:style>
  <w:style w:type="paragraph" w:styleId="BodyTextIndent2">
    <w:name w:val="Body Text Indent 2"/>
    <w:basedOn w:val="Normal"/>
    <w:rsid w:val="00227396"/>
    <w:pPr>
      <w:spacing w:after="120" w:line="480" w:lineRule="auto"/>
      <w:ind w:left="360"/>
    </w:pPr>
  </w:style>
  <w:style w:type="paragraph" w:styleId="BodyTextIndent3">
    <w:name w:val="Body Text Indent 3"/>
    <w:basedOn w:val="Normal"/>
    <w:rsid w:val="00227396"/>
    <w:pPr>
      <w:spacing w:after="120"/>
      <w:ind w:left="360"/>
    </w:pPr>
    <w:rPr>
      <w:sz w:val="16"/>
      <w:szCs w:val="16"/>
    </w:rPr>
  </w:style>
  <w:style w:type="paragraph" w:styleId="Caption">
    <w:name w:val="caption"/>
    <w:basedOn w:val="Normal"/>
    <w:next w:val="Normal"/>
    <w:qFormat/>
    <w:rsid w:val="00227396"/>
    <w:rPr>
      <w:b/>
      <w:bCs/>
    </w:rPr>
  </w:style>
  <w:style w:type="paragraph" w:styleId="Closing">
    <w:name w:val="Closing"/>
    <w:basedOn w:val="Normal"/>
    <w:rsid w:val="00227396"/>
    <w:pPr>
      <w:ind w:left="4320"/>
    </w:pPr>
  </w:style>
  <w:style w:type="paragraph" w:styleId="Date">
    <w:name w:val="Date"/>
    <w:basedOn w:val="Normal"/>
    <w:next w:val="Normal"/>
    <w:rsid w:val="00227396"/>
  </w:style>
  <w:style w:type="paragraph" w:styleId="DocumentMap">
    <w:name w:val="Document Map"/>
    <w:basedOn w:val="Normal"/>
    <w:semiHidden/>
    <w:rsid w:val="00227396"/>
    <w:pPr>
      <w:shd w:val="clear" w:color="auto" w:fill="000080"/>
    </w:pPr>
    <w:rPr>
      <w:rFonts w:ascii="Tahoma" w:hAnsi="Tahoma" w:cs="Tahoma"/>
    </w:rPr>
  </w:style>
  <w:style w:type="paragraph" w:styleId="E-mailSignature">
    <w:name w:val="E-mail Signature"/>
    <w:basedOn w:val="Normal"/>
    <w:rsid w:val="00227396"/>
  </w:style>
  <w:style w:type="paragraph" w:styleId="EndnoteText">
    <w:name w:val="endnote text"/>
    <w:basedOn w:val="Normal"/>
    <w:semiHidden/>
    <w:rsid w:val="00227396"/>
  </w:style>
  <w:style w:type="paragraph" w:styleId="EnvelopeAddress">
    <w:name w:val="envelope address"/>
    <w:basedOn w:val="Normal"/>
    <w:rsid w:val="00227396"/>
    <w:pPr>
      <w:framePr w:w="7920" w:h="1980" w:hRule="exact" w:hSpace="180" w:wrap="auto" w:hAnchor="page" w:xAlign="center" w:yAlign="bottom"/>
      <w:ind w:left="2880"/>
    </w:pPr>
    <w:rPr>
      <w:sz w:val="24"/>
      <w:szCs w:val="24"/>
    </w:rPr>
  </w:style>
  <w:style w:type="paragraph" w:styleId="EnvelopeReturn">
    <w:name w:val="envelope return"/>
    <w:basedOn w:val="Normal"/>
    <w:rsid w:val="00227396"/>
  </w:style>
  <w:style w:type="paragraph" w:styleId="FootnoteText">
    <w:name w:val="footnote text"/>
    <w:basedOn w:val="Normal"/>
    <w:semiHidden/>
    <w:rsid w:val="00227396"/>
  </w:style>
  <w:style w:type="paragraph" w:styleId="HTMLAddress">
    <w:name w:val="HTML Address"/>
    <w:basedOn w:val="Normal"/>
    <w:rsid w:val="00227396"/>
    <w:rPr>
      <w:i/>
      <w:iCs/>
    </w:rPr>
  </w:style>
  <w:style w:type="paragraph" w:styleId="HTMLPreformatted">
    <w:name w:val="HTML Preformatted"/>
    <w:basedOn w:val="Normal"/>
    <w:rsid w:val="00227396"/>
    <w:rPr>
      <w:rFonts w:ascii="Courier New" w:hAnsi="Courier New" w:cs="Courier New"/>
    </w:rPr>
  </w:style>
  <w:style w:type="paragraph" w:styleId="Index1">
    <w:name w:val="index 1"/>
    <w:basedOn w:val="Normal"/>
    <w:next w:val="Normal"/>
    <w:autoRedefine/>
    <w:semiHidden/>
    <w:rsid w:val="00227396"/>
    <w:pPr>
      <w:ind w:left="200" w:hanging="200"/>
    </w:pPr>
  </w:style>
  <w:style w:type="paragraph" w:styleId="Index2">
    <w:name w:val="index 2"/>
    <w:basedOn w:val="Normal"/>
    <w:next w:val="Normal"/>
    <w:autoRedefine/>
    <w:semiHidden/>
    <w:rsid w:val="00227396"/>
    <w:pPr>
      <w:ind w:left="400" w:hanging="200"/>
    </w:pPr>
  </w:style>
  <w:style w:type="paragraph" w:styleId="Index3">
    <w:name w:val="index 3"/>
    <w:basedOn w:val="Normal"/>
    <w:next w:val="Normal"/>
    <w:autoRedefine/>
    <w:semiHidden/>
    <w:rsid w:val="00227396"/>
    <w:pPr>
      <w:ind w:left="600" w:hanging="200"/>
    </w:pPr>
  </w:style>
  <w:style w:type="paragraph" w:styleId="Index4">
    <w:name w:val="index 4"/>
    <w:basedOn w:val="Normal"/>
    <w:next w:val="Normal"/>
    <w:autoRedefine/>
    <w:semiHidden/>
    <w:rsid w:val="00227396"/>
    <w:pPr>
      <w:ind w:left="800" w:hanging="200"/>
    </w:pPr>
  </w:style>
  <w:style w:type="paragraph" w:styleId="Index5">
    <w:name w:val="index 5"/>
    <w:basedOn w:val="Normal"/>
    <w:next w:val="Normal"/>
    <w:autoRedefine/>
    <w:semiHidden/>
    <w:rsid w:val="00227396"/>
    <w:pPr>
      <w:ind w:left="1000" w:hanging="200"/>
    </w:pPr>
  </w:style>
  <w:style w:type="paragraph" w:styleId="Index6">
    <w:name w:val="index 6"/>
    <w:basedOn w:val="Normal"/>
    <w:next w:val="Normal"/>
    <w:autoRedefine/>
    <w:semiHidden/>
    <w:rsid w:val="00227396"/>
    <w:pPr>
      <w:ind w:left="1200" w:hanging="200"/>
    </w:pPr>
  </w:style>
  <w:style w:type="paragraph" w:styleId="Index7">
    <w:name w:val="index 7"/>
    <w:basedOn w:val="Normal"/>
    <w:next w:val="Normal"/>
    <w:autoRedefine/>
    <w:semiHidden/>
    <w:rsid w:val="00227396"/>
    <w:pPr>
      <w:ind w:left="1400" w:hanging="200"/>
    </w:pPr>
  </w:style>
  <w:style w:type="paragraph" w:styleId="Index8">
    <w:name w:val="index 8"/>
    <w:basedOn w:val="Normal"/>
    <w:next w:val="Normal"/>
    <w:autoRedefine/>
    <w:semiHidden/>
    <w:rsid w:val="00227396"/>
    <w:pPr>
      <w:ind w:left="1600" w:hanging="200"/>
    </w:pPr>
  </w:style>
  <w:style w:type="paragraph" w:styleId="Index9">
    <w:name w:val="index 9"/>
    <w:basedOn w:val="Normal"/>
    <w:next w:val="Normal"/>
    <w:autoRedefine/>
    <w:semiHidden/>
    <w:rsid w:val="00227396"/>
    <w:pPr>
      <w:ind w:left="1800" w:hanging="200"/>
    </w:pPr>
  </w:style>
  <w:style w:type="paragraph" w:styleId="IndexHeading">
    <w:name w:val="index heading"/>
    <w:basedOn w:val="Normal"/>
    <w:next w:val="Index1"/>
    <w:semiHidden/>
    <w:rsid w:val="00227396"/>
    <w:rPr>
      <w:b/>
      <w:bCs/>
    </w:rPr>
  </w:style>
  <w:style w:type="paragraph" w:styleId="List3">
    <w:name w:val="List 3"/>
    <w:basedOn w:val="Normal"/>
    <w:rsid w:val="00227396"/>
    <w:pPr>
      <w:ind w:left="1080" w:hanging="360"/>
    </w:pPr>
  </w:style>
  <w:style w:type="paragraph" w:styleId="List4">
    <w:name w:val="List 4"/>
    <w:basedOn w:val="Normal"/>
    <w:rsid w:val="00227396"/>
    <w:pPr>
      <w:ind w:left="1440" w:hanging="360"/>
    </w:pPr>
  </w:style>
  <w:style w:type="paragraph" w:styleId="List5">
    <w:name w:val="List 5"/>
    <w:basedOn w:val="Normal"/>
    <w:rsid w:val="00227396"/>
    <w:pPr>
      <w:ind w:left="1800" w:hanging="360"/>
    </w:pPr>
  </w:style>
  <w:style w:type="paragraph" w:styleId="ListBullet2">
    <w:name w:val="List Bullet 2"/>
    <w:basedOn w:val="Normal"/>
    <w:rsid w:val="00227396"/>
    <w:pPr>
      <w:numPr>
        <w:numId w:val="8"/>
      </w:numPr>
    </w:pPr>
  </w:style>
  <w:style w:type="paragraph" w:styleId="ListBullet3">
    <w:name w:val="List Bullet 3"/>
    <w:basedOn w:val="Normal"/>
    <w:rsid w:val="00227396"/>
    <w:pPr>
      <w:numPr>
        <w:numId w:val="9"/>
      </w:numPr>
    </w:pPr>
  </w:style>
  <w:style w:type="paragraph" w:styleId="ListBullet4">
    <w:name w:val="List Bullet 4"/>
    <w:basedOn w:val="Normal"/>
    <w:rsid w:val="00227396"/>
    <w:pPr>
      <w:numPr>
        <w:numId w:val="10"/>
      </w:numPr>
    </w:pPr>
  </w:style>
  <w:style w:type="paragraph" w:styleId="ListBullet5">
    <w:name w:val="List Bullet 5"/>
    <w:basedOn w:val="Normal"/>
    <w:rsid w:val="00227396"/>
    <w:pPr>
      <w:numPr>
        <w:numId w:val="11"/>
      </w:numPr>
    </w:pPr>
  </w:style>
  <w:style w:type="paragraph" w:styleId="ListContinue">
    <w:name w:val="List Continue"/>
    <w:basedOn w:val="Normal"/>
    <w:rsid w:val="00227396"/>
    <w:pPr>
      <w:spacing w:after="120"/>
      <w:ind w:left="360"/>
    </w:pPr>
  </w:style>
  <w:style w:type="paragraph" w:styleId="ListContinue2">
    <w:name w:val="List Continue 2"/>
    <w:basedOn w:val="Normal"/>
    <w:rsid w:val="00227396"/>
    <w:pPr>
      <w:spacing w:after="120"/>
      <w:ind w:left="720"/>
    </w:pPr>
  </w:style>
  <w:style w:type="paragraph" w:styleId="ListContinue3">
    <w:name w:val="List Continue 3"/>
    <w:basedOn w:val="Normal"/>
    <w:rsid w:val="00227396"/>
    <w:pPr>
      <w:spacing w:after="120"/>
      <w:ind w:left="1080"/>
    </w:pPr>
  </w:style>
  <w:style w:type="paragraph" w:styleId="ListContinue4">
    <w:name w:val="List Continue 4"/>
    <w:basedOn w:val="Normal"/>
    <w:rsid w:val="00227396"/>
    <w:pPr>
      <w:spacing w:after="120"/>
      <w:ind w:left="1440"/>
    </w:pPr>
  </w:style>
  <w:style w:type="paragraph" w:styleId="ListContinue5">
    <w:name w:val="List Continue 5"/>
    <w:basedOn w:val="Normal"/>
    <w:rsid w:val="00227396"/>
    <w:pPr>
      <w:spacing w:after="120"/>
      <w:ind w:left="1800"/>
    </w:pPr>
  </w:style>
  <w:style w:type="paragraph" w:styleId="ListNumber">
    <w:name w:val="List Number"/>
    <w:basedOn w:val="Normal"/>
    <w:rsid w:val="00227396"/>
    <w:pPr>
      <w:numPr>
        <w:numId w:val="12"/>
      </w:numPr>
    </w:pPr>
  </w:style>
  <w:style w:type="paragraph" w:styleId="ListNumber2">
    <w:name w:val="List Number 2"/>
    <w:basedOn w:val="Normal"/>
    <w:rsid w:val="00227396"/>
    <w:pPr>
      <w:numPr>
        <w:numId w:val="13"/>
      </w:numPr>
    </w:pPr>
  </w:style>
  <w:style w:type="paragraph" w:styleId="ListNumber3">
    <w:name w:val="List Number 3"/>
    <w:basedOn w:val="Normal"/>
    <w:rsid w:val="00227396"/>
    <w:pPr>
      <w:numPr>
        <w:numId w:val="14"/>
      </w:numPr>
    </w:pPr>
  </w:style>
  <w:style w:type="paragraph" w:styleId="ListNumber4">
    <w:name w:val="List Number 4"/>
    <w:basedOn w:val="Normal"/>
    <w:rsid w:val="00227396"/>
    <w:pPr>
      <w:numPr>
        <w:numId w:val="15"/>
      </w:numPr>
    </w:pPr>
  </w:style>
  <w:style w:type="paragraph" w:styleId="ListNumber5">
    <w:name w:val="List Number 5"/>
    <w:basedOn w:val="Normal"/>
    <w:rsid w:val="00227396"/>
    <w:pPr>
      <w:numPr>
        <w:numId w:val="16"/>
      </w:numPr>
    </w:pPr>
  </w:style>
  <w:style w:type="paragraph" w:styleId="MacroText">
    <w:name w:val="macro"/>
    <w:semiHidden/>
    <w:rsid w:val="0022739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240" w:lineRule="atLeast"/>
      <w:textAlignment w:val="baseline"/>
    </w:pPr>
    <w:rPr>
      <w:rFonts w:ascii="Courier New" w:hAnsi="Courier New" w:cs="Courier New"/>
    </w:rPr>
  </w:style>
  <w:style w:type="paragraph" w:styleId="MessageHeader">
    <w:name w:val="Message Header"/>
    <w:basedOn w:val="Normal"/>
    <w:rsid w:val="00227396"/>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227396"/>
    <w:rPr>
      <w:rFonts w:ascii="Times New Roman" w:hAnsi="Times New Roman" w:cs="Times New Roman"/>
      <w:sz w:val="24"/>
      <w:szCs w:val="24"/>
    </w:rPr>
  </w:style>
  <w:style w:type="paragraph" w:styleId="NormalIndent">
    <w:name w:val="Normal Indent"/>
    <w:basedOn w:val="Normal"/>
    <w:rsid w:val="00227396"/>
    <w:pPr>
      <w:ind w:left="720"/>
    </w:pPr>
  </w:style>
  <w:style w:type="paragraph" w:styleId="NoteHeading">
    <w:name w:val="Note Heading"/>
    <w:basedOn w:val="Normal"/>
    <w:next w:val="Normal"/>
    <w:rsid w:val="00227396"/>
  </w:style>
  <w:style w:type="paragraph" w:styleId="PlainText">
    <w:name w:val="Plain Text"/>
    <w:basedOn w:val="Normal"/>
    <w:rsid w:val="00227396"/>
    <w:rPr>
      <w:rFonts w:ascii="Courier New" w:hAnsi="Courier New" w:cs="Courier New"/>
    </w:rPr>
  </w:style>
  <w:style w:type="paragraph" w:styleId="Salutation">
    <w:name w:val="Salutation"/>
    <w:basedOn w:val="Normal"/>
    <w:next w:val="Normal"/>
    <w:rsid w:val="00227396"/>
  </w:style>
  <w:style w:type="paragraph" w:styleId="Signature">
    <w:name w:val="Signature"/>
    <w:basedOn w:val="Normal"/>
    <w:rsid w:val="00227396"/>
    <w:pPr>
      <w:ind w:left="4320"/>
    </w:pPr>
  </w:style>
  <w:style w:type="paragraph" w:styleId="Subtitle">
    <w:name w:val="Subtitle"/>
    <w:basedOn w:val="Normal"/>
    <w:qFormat/>
    <w:rsid w:val="00227396"/>
    <w:pPr>
      <w:spacing w:after="60"/>
      <w:jc w:val="center"/>
      <w:outlineLvl w:val="1"/>
    </w:pPr>
    <w:rPr>
      <w:sz w:val="24"/>
      <w:szCs w:val="24"/>
    </w:rPr>
  </w:style>
  <w:style w:type="paragraph" w:styleId="TableofAuthorities">
    <w:name w:val="table of authorities"/>
    <w:basedOn w:val="Normal"/>
    <w:next w:val="Normal"/>
    <w:semiHidden/>
    <w:rsid w:val="00227396"/>
    <w:pPr>
      <w:ind w:left="200" w:hanging="200"/>
    </w:pPr>
  </w:style>
  <w:style w:type="paragraph" w:styleId="TableofFigures">
    <w:name w:val="table of figures"/>
    <w:basedOn w:val="Normal"/>
    <w:next w:val="Normal"/>
    <w:semiHidden/>
    <w:rsid w:val="00227396"/>
  </w:style>
  <w:style w:type="paragraph" w:styleId="Title">
    <w:name w:val="Title"/>
    <w:basedOn w:val="Normal"/>
    <w:qFormat/>
    <w:rsid w:val="00227396"/>
    <w:pPr>
      <w:spacing w:before="240" w:after="60"/>
      <w:jc w:val="center"/>
      <w:outlineLvl w:val="0"/>
    </w:pPr>
    <w:rPr>
      <w:b/>
      <w:bCs/>
      <w:kern w:val="28"/>
      <w:sz w:val="32"/>
      <w:szCs w:val="32"/>
    </w:rPr>
  </w:style>
  <w:style w:type="paragraph" w:styleId="TOAHeading">
    <w:name w:val="toa heading"/>
    <w:basedOn w:val="Normal"/>
    <w:next w:val="Normal"/>
    <w:semiHidden/>
    <w:rsid w:val="00227396"/>
    <w:pPr>
      <w:spacing w:before="120"/>
    </w:pPr>
    <w:rPr>
      <w:b/>
      <w:bCs/>
      <w:sz w:val="24"/>
      <w:szCs w:val="24"/>
    </w:rPr>
  </w:style>
  <w:style w:type="paragraph" w:styleId="TOC1">
    <w:name w:val="toc 1"/>
    <w:basedOn w:val="Normal"/>
    <w:next w:val="Normal"/>
    <w:autoRedefine/>
    <w:semiHidden/>
    <w:rsid w:val="00227396"/>
  </w:style>
  <w:style w:type="paragraph" w:styleId="TOC2">
    <w:name w:val="toc 2"/>
    <w:basedOn w:val="Normal"/>
    <w:next w:val="Normal"/>
    <w:autoRedefine/>
    <w:semiHidden/>
    <w:rsid w:val="00227396"/>
    <w:pPr>
      <w:ind w:left="200"/>
    </w:pPr>
  </w:style>
  <w:style w:type="paragraph" w:styleId="TOC3">
    <w:name w:val="toc 3"/>
    <w:basedOn w:val="Normal"/>
    <w:next w:val="Normal"/>
    <w:autoRedefine/>
    <w:semiHidden/>
    <w:rsid w:val="00227396"/>
    <w:pPr>
      <w:ind w:left="400"/>
    </w:pPr>
  </w:style>
  <w:style w:type="paragraph" w:styleId="TOC4">
    <w:name w:val="toc 4"/>
    <w:basedOn w:val="Normal"/>
    <w:next w:val="Normal"/>
    <w:autoRedefine/>
    <w:semiHidden/>
    <w:rsid w:val="00227396"/>
    <w:pPr>
      <w:ind w:left="600"/>
    </w:pPr>
  </w:style>
  <w:style w:type="paragraph" w:styleId="TOC5">
    <w:name w:val="toc 5"/>
    <w:basedOn w:val="Normal"/>
    <w:next w:val="Normal"/>
    <w:autoRedefine/>
    <w:semiHidden/>
    <w:rsid w:val="00227396"/>
    <w:pPr>
      <w:ind w:left="800"/>
    </w:pPr>
  </w:style>
  <w:style w:type="paragraph" w:styleId="TOC6">
    <w:name w:val="toc 6"/>
    <w:basedOn w:val="Normal"/>
    <w:next w:val="Normal"/>
    <w:autoRedefine/>
    <w:semiHidden/>
    <w:rsid w:val="00227396"/>
    <w:pPr>
      <w:ind w:left="1000"/>
    </w:pPr>
  </w:style>
  <w:style w:type="paragraph" w:styleId="TOC7">
    <w:name w:val="toc 7"/>
    <w:basedOn w:val="Normal"/>
    <w:next w:val="Normal"/>
    <w:autoRedefine/>
    <w:semiHidden/>
    <w:rsid w:val="00227396"/>
    <w:pPr>
      <w:ind w:left="1200"/>
    </w:pPr>
  </w:style>
  <w:style w:type="paragraph" w:styleId="TOC8">
    <w:name w:val="toc 8"/>
    <w:basedOn w:val="Normal"/>
    <w:next w:val="Normal"/>
    <w:autoRedefine/>
    <w:semiHidden/>
    <w:rsid w:val="00227396"/>
    <w:pPr>
      <w:ind w:left="1400"/>
    </w:pPr>
  </w:style>
  <w:style w:type="paragraph" w:styleId="TOC9">
    <w:name w:val="toc 9"/>
    <w:basedOn w:val="Normal"/>
    <w:next w:val="Normal"/>
    <w:autoRedefine/>
    <w:semiHidden/>
    <w:rsid w:val="00227396"/>
    <w:pPr>
      <w:ind w:left="1600"/>
    </w:pPr>
  </w:style>
  <w:style w:type="paragraph" w:customStyle="1" w:styleId="BodyText1">
    <w:name w:val="Body Text1"/>
    <w:rsid w:val="00DF787F"/>
    <w:pPr>
      <w:spacing w:before="120"/>
    </w:pPr>
    <w:rPr>
      <w:rFonts w:ascii="Arial" w:hAnsi="Arial"/>
    </w:rPr>
  </w:style>
  <w:style w:type="paragraph" w:customStyle="1" w:styleId="TxBrp2">
    <w:name w:val="TxBr_p2"/>
    <w:basedOn w:val="Normal"/>
    <w:rsid w:val="001043FD"/>
    <w:pPr>
      <w:tabs>
        <w:tab w:val="left" w:pos="759"/>
      </w:tabs>
      <w:overflowPunct/>
      <w:autoSpaceDE/>
      <w:autoSpaceDN/>
      <w:adjustRightInd/>
      <w:spacing w:line="243" w:lineRule="atLeast"/>
      <w:ind w:left="940" w:hanging="759"/>
      <w:textAlignment w:val="auto"/>
    </w:pPr>
    <w:rPr>
      <w:rFonts w:ascii="Times New Roman" w:hAnsi="Times New Roman" w:cs="Times New Roman"/>
      <w:snapToGrid w:val="0"/>
      <w:sz w:val="24"/>
    </w:rPr>
  </w:style>
  <w:style w:type="paragraph" w:customStyle="1" w:styleId="TxBrp1">
    <w:name w:val="TxBr_p1"/>
    <w:basedOn w:val="Normal"/>
    <w:rsid w:val="001043FD"/>
    <w:pPr>
      <w:tabs>
        <w:tab w:val="left" w:pos="788"/>
      </w:tabs>
      <w:overflowPunct/>
      <w:autoSpaceDE/>
      <w:autoSpaceDN/>
      <w:adjustRightInd/>
      <w:spacing w:line="243" w:lineRule="atLeast"/>
      <w:ind w:left="912" w:hanging="788"/>
      <w:textAlignment w:val="auto"/>
    </w:pPr>
    <w:rPr>
      <w:rFonts w:ascii="Times New Roman" w:hAnsi="Times New Roman" w:cs="Times New Roman"/>
      <w:snapToGrid w:val="0"/>
      <w:sz w:val="24"/>
    </w:rPr>
  </w:style>
  <w:style w:type="paragraph" w:customStyle="1" w:styleId="TxBrp7">
    <w:name w:val="TxBr_p7"/>
    <w:basedOn w:val="Normal"/>
    <w:rsid w:val="001043FD"/>
    <w:pPr>
      <w:tabs>
        <w:tab w:val="left" w:pos="788"/>
        <w:tab w:val="left" w:pos="1462"/>
      </w:tabs>
      <w:overflowPunct/>
      <w:autoSpaceDE/>
      <w:autoSpaceDN/>
      <w:adjustRightInd/>
      <w:spacing w:line="243" w:lineRule="atLeast"/>
      <w:ind w:left="1463" w:hanging="675"/>
      <w:textAlignment w:val="auto"/>
    </w:pPr>
    <w:rPr>
      <w:rFonts w:ascii="Times New Roman" w:hAnsi="Times New Roman" w:cs="Times New Roman"/>
      <w:snapToGrid w:val="0"/>
      <w:sz w:val="24"/>
    </w:rPr>
  </w:style>
  <w:style w:type="paragraph" w:customStyle="1" w:styleId="TxBr2p3">
    <w:name w:val="TxBr_2p3"/>
    <w:basedOn w:val="Normal"/>
    <w:rsid w:val="001043FD"/>
    <w:pPr>
      <w:tabs>
        <w:tab w:val="left" w:pos="742"/>
      </w:tabs>
      <w:overflowPunct/>
      <w:autoSpaceDE/>
      <w:autoSpaceDN/>
      <w:adjustRightInd/>
      <w:spacing w:line="243" w:lineRule="atLeast"/>
      <w:ind w:left="957" w:hanging="742"/>
      <w:textAlignment w:val="auto"/>
    </w:pPr>
    <w:rPr>
      <w:rFonts w:ascii="Times New Roman" w:hAnsi="Times New Roman" w:cs="Times New Roman"/>
      <w:snapToGrid w:val="0"/>
      <w:sz w:val="24"/>
    </w:rPr>
  </w:style>
  <w:style w:type="paragraph" w:customStyle="1" w:styleId="TxBr3p1">
    <w:name w:val="TxBr_3p1"/>
    <w:basedOn w:val="Normal"/>
    <w:rsid w:val="001043FD"/>
    <w:pPr>
      <w:tabs>
        <w:tab w:val="left" w:pos="810"/>
      </w:tabs>
      <w:overflowPunct/>
      <w:autoSpaceDE/>
      <w:autoSpaceDN/>
      <w:adjustRightInd/>
      <w:spacing w:line="249" w:lineRule="atLeast"/>
      <w:ind w:left="889" w:hanging="810"/>
      <w:textAlignment w:val="auto"/>
    </w:pPr>
    <w:rPr>
      <w:rFonts w:ascii="Times New Roman" w:hAnsi="Times New Roman" w:cs="Times New Roman"/>
      <w:snapToGrid w:val="0"/>
      <w:sz w:val="24"/>
    </w:rPr>
  </w:style>
  <w:style w:type="paragraph" w:customStyle="1" w:styleId="Default">
    <w:name w:val="Default"/>
    <w:link w:val="DefaultChar"/>
    <w:rsid w:val="00991CCE"/>
    <w:pPr>
      <w:widowControl w:val="0"/>
      <w:autoSpaceDE w:val="0"/>
      <w:autoSpaceDN w:val="0"/>
      <w:adjustRightInd w:val="0"/>
    </w:pPr>
    <w:rPr>
      <w:rFonts w:ascii="Arial" w:hAnsi="Arial" w:cs="Arial"/>
      <w:color w:val="000000"/>
      <w:sz w:val="24"/>
      <w:szCs w:val="24"/>
    </w:rPr>
  </w:style>
  <w:style w:type="paragraph" w:customStyle="1" w:styleId="CM13">
    <w:name w:val="CM13"/>
    <w:basedOn w:val="Default"/>
    <w:next w:val="Default"/>
    <w:rsid w:val="00C42782"/>
    <w:pPr>
      <w:spacing w:after="120"/>
    </w:pPr>
    <w:rPr>
      <w:rFonts w:cs="Times New Roman"/>
      <w:color w:val="auto"/>
    </w:rPr>
  </w:style>
  <w:style w:type="paragraph" w:customStyle="1" w:styleId="CM7">
    <w:name w:val="CM7"/>
    <w:basedOn w:val="Default"/>
    <w:next w:val="Default"/>
    <w:rsid w:val="00C42782"/>
    <w:pPr>
      <w:spacing w:line="240" w:lineRule="atLeast"/>
    </w:pPr>
    <w:rPr>
      <w:rFonts w:cs="Times New Roman"/>
      <w:color w:val="auto"/>
    </w:rPr>
  </w:style>
  <w:style w:type="character" w:customStyle="1" w:styleId="DefaultChar">
    <w:name w:val="Default Char"/>
    <w:link w:val="Default"/>
    <w:rsid w:val="00C42782"/>
    <w:rPr>
      <w:rFonts w:ascii="Arial" w:hAnsi="Arial" w:cs="Arial"/>
      <w:color w:val="000000"/>
      <w:sz w:val="24"/>
      <w:szCs w:val="24"/>
      <w:lang w:val="en-US" w:eastAsia="en-US" w:bidi="ar-SA"/>
    </w:rPr>
  </w:style>
  <w:style w:type="character" w:customStyle="1" w:styleId="FooterChar">
    <w:name w:val="Footer Char"/>
    <w:link w:val="Footer"/>
    <w:uiPriority w:val="99"/>
    <w:rsid w:val="002972B2"/>
    <w:rPr>
      <w:rFonts w:ascii="Arial" w:hAnsi="Arial" w:cs="Arial"/>
    </w:rPr>
  </w:style>
  <w:style w:type="character" w:customStyle="1" w:styleId="HeaderChar">
    <w:name w:val="Header Char"/>
    <w:link w:val="Header"/>
    <w:uiPriority w:val="99"/>
    <w:rsid w:val="002972B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3972A-BF9D-4DA8-A541-F85291BC4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NATURAL RESOURCES CONSERVATION SERVICE</vt:lpstr>
    </vt:vector>
  </TitlesOfParts>
  <Company>usda-nrcs</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RESOURCES CONSERVATION SERVICE</dc:title>
  <dc:subject/>
  <dc:creator>usda</dc:creator>
  <cp:keywords/>
  <dc:description/>
  <cp:lastModifiedBy>Reynolds, Nicholas - NRCS, Bismarck, ND</cp:lastModifiedBy>
  <cp:revision>4</cp:revision>
  <cp:lastPrinted>2015-06-05T15:23:00Z</cp:lastPrinted>
  <dcterms:created xsi:type="dcterms:W3CDTF">2018-10-30T13:17:00Z</dcterms:created>
  <dcterms:modified xsi:type="dcterms:W3CDTF">2019-04-09T16:34:00Z</dcterms:modified>
</cp:coreProperties>
</file>