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512A" w14:textId="77777777" w:rsidR="00622AD4" w:rsidRPr="00622AD4" w:rsidRDefault="00622AD4" w:rsidP="00622AD4">
      <w:pPr>
        <w:pBdr>
          <w:bottom w:val="single" w:sz="6" w:space="0" w:color="000000"/>
        </w:pBdr>
        <w:shd w:val="clear" w:color="auto" w:fill="FFFFFF"/>
        <w:spacing w:before="300" w:after="150" w:line="240" w:lineRule="auto"/>
        <w:outlineLvl w:val="1"/>
        <w:rPr>
          <w:rFonts w:ascii="Verdana" w:eastAsia="Times New Roman" w:hAnsi="Verdana" w:cs="Times New Roman"/>
          <w:b/>
          <w:bCs/>
          <w:color w:val="000000"/>
          <w:sz w:val="29"/>
          <w:szCs w:val="29"/>
        </w:rPr>
      </w:pPr>
      <w:r w:rsidRPr="00622AD4">
        <w:rPr>
          <w:rFonts w:ascii="Verdana" w:eastAsia="Times New Roman" w:hAnsi="Verdana" w:cs="Times New Roman"/>
          <w:b/>
          <w:bCs/>
          <w:color w:val="000000"/>
          <w:sz w:val="29"/>
          <w:szCs w:val="29"/>
        </w:rPr>
        <w:t>Conservation Plan Development</w:t>
      </w:r>
    </w:p>
    <w:p w14:paraId="2BC8A5F4" w14:textId="77777777" w:rsidR="00622AD4" w:rsidRPr="00622AD4" w:rsidRDefault="00622AD4" w:rsidP="00622AD4">
      <w:pPr>
        <w:pBdr>
          <w:bottom w:val="single" w:sz="6" w:space="0" w:color="000000"/>
        </w:pBdr>
        <w:shd w:val="clear" w:color="auto" w:fill="FFFFFF"/>
        <w:spacing w:before="300" w:after="150" w:line="240" w:lineRule="auto"/>
        <w:outlineLvl w:val="1"/>
        <w:rPr>
          <w:rFonts w:ascii="Verdana" w:eastAsia="Times New Roman" w:hAnsi="Verdana" w:cs="Times New Roman"/>
          <w:b/>
          <w:bCs/>
          <w:color w:val="000000"/>
          <w:sz w:val="29"/>
          <w:szCs w:val="29"/>
        </w:rPr>
      </w:pPr>
      <w:r w:rsidRPr="00622AD4">
        <w:rPr>
          <w:rFonts w:ascii="Verdana" w:eastAsia="Times New Roman" w:hAnsi="Verdana" w:cs="Times New Roman"/>
          <w:b/>
          <w:bCs/>
          <w:color w:val="000000"/>
          <w:sz w:val="21"/>
          <w:szCs w:val="21"/>
        </w:rPr>
        <w:t>Your Conservation Plan</w:t>
      </w:r>
    </w:p>
    <w:p w14:paraId="4B93587B" w14:textId="0A55B80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r w:rsidRPr="00622AD4">
        <w:rPr>
          <w:rFonts w:ascii="Verdana" w:eastAsia="Times New Roman" w:hAnsi="Verdana" w:cs="Times New Roman"/>
          <w:noProof/>
          <w:color w:val="000000"/>
          <w:sz w:val="15"/>
          <w:szCs w:val="15"/>
        </w:rPr>
        <w:drawing>
          <wp:inline distT="0" distB="0" distL="0" distR="0" wp14:anchorId="316614F5" wp14:editId="035C632F">
            <wp:extent cx="3040380" cy="2286000"/>
            <wp:effectExtent l="0" t="0" r="7620" b="0"/>
            <wp:docPr id="10" name="Picture 10" descr="Picture of farmer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of farmer at suns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0380" cy="2286000"/>
                    </a:xfrm>
                    <a:prstGeom prst="rect">
                      <a:avLst/>
                    </a:prstGeom>
                    <a:noFill/>
                    <a:ln>
                      <a:noFill/>
                    </a:ln>
                  </pic:spPr>
                </pic:pic>
              </a:graphicData>
            </a:graphic>
          </wp:inline>
        </w:drawing>
      </w:r>
      <w:r w:rsidRPr="00622AD4">
        <w:rPr>
          <w:rFonts w:ascii="Verdana" w:eastAsia="Times New Roman" w:hAnsi="Verdana" w:cs="Times New Roman"/>
          <w:color w:val="000000"/>
          <w:sz w:val="18"/>
          <w:szCs w:val="18"/>
        </w:rPr>
        <w:t>Through the planning process, you develop a written record of the management decisions and the conservation practices that are currently in use or planned for that operation; this is your Conservation Plan.</w:t>
      </w:r>
      <w:r w:rsidRPr="00622AD4">
        <w:rPr>
          <w:rFonts w:ascii="Verdana" w:eastAsia="Times New Roman" w:hAnsi="Verdana" w:cs="Times New Roman"/>
          <w:color w:val="000000"/>
          <w:sz w:val="18"/>
          <w:szCs w:val="18"/>
        </w:rPr>
        <w:br/>
      </w:r>
      <w:r w:rsidRPr="00622AD4">
        <w:rPr>
          <w:rFonts w:ascii="Verdana" w:eastAsia="Times New Roman" w:hAnsi="Verdana" w:cs="Times New Roman"/>
          <w:color w:val="000000"/>
          <w:sz w:val="18"/>
          <w:szCs w:val="18"/>
        </w:rPr>
        <w:br/>
        <w:t>When you are ready to start developing a Conservation Plan, a Certified Conservation Planner can meet with you to discuss your long and short term goals and objectives while collecting information about your cropping system, livestock, nutrient and pest management, and existing conservation practices. This is also the time the planner will walk your farm to evaluate the existing resource base and begin developing alternatives that are compatible with your agricultural operation and will address the identified resource problems. The planner will also help you consider the effects a planned practice may have on a neighboring farm or parcel of land and help you identify what regulatory requirements apply to your operation.</w:t>
      </w:r>
    </w:p>
    <w:p w14:paraId="6EB65487" w14:textId="77777777" w:rsidR="00622AD4" w:rsidRPr="00622AD4" w:rsidRDefault="00622AD4" w:rsidP="00622AD4">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622AD4">
        <w:rPr>
          <w:rFonts w:ascii="Verdana" w:eastAsia="Times New Roman" w:hAnsi="Verdana" w:cs="Times New Roman"/>
          <w:b/>
          <w:bCs/>
          <w:color w:val="000000"/>
          <w:sz w:val="21"/>
          <w:szCs w:val="21"/>
        </w:rPr>
        <w:t>A Conservation Plan Includes:</w:t>
      </w:r>
    </w:p>
    <w:p w14:paraId="63D5A3D2"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 xml:space="preserve">Producer/landowner determined objectives and </w:t>
      </w:r>
      <w:proofErr w:type="gramStart"/>
      <w:r w:rsidRPr="00622AD4">
        <w:rPr>
          <w:rFonts w:ascii="Verdana" w:eastAsia="Times New Roman" w:hAnsi="Verdana" w:cs="Times New Roman"/>
          <w:color w:val="000000"/>
          <w:sz w:val="18"/>
          <w:szCs w:val="18"/>
        </w:rPr>
        <w:t>goals;</w:t>
      </w:r>
      <w:proofErr w:type="gramEnd"/>
    </w:p>
    <w:p w14:paraId="15FA94F8"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 xml:space="preserve">An aerial photo or diagram of your </w:t>
      </w:r>
      <w:proofErr w:type="gramStart"/>
      <w:r w:rsidRPr="00622AD4">
        <w:rPr>
          <w:rFonts w:ascii="Verdana" w:eastAsia="Times New Roman" w:hAnsi="Verdana" w:cs="Times New Roman"/>
          <w:color w:val="000000"/>
          <w:sz w:val="18"/>
          <w:szCs w:val="18"/>
        </w:rPr>
        <w:t>fields;</w:t>
      </w:r>
      <w:proofErr w:type="gramEnd"/>
    </w:p>
    <w:p w14:paraId="4931B43A"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 xml:space="preserve">A soil map and soil </w:t>
      </w:r>
      <w:proofErr w:type="gramStart"/>
      <w:r w:rsidRPr="00622AD4">
        <w:rPr>
          <w:rFonts w:ascii="Verdana" w:eastAsia="Times New Roman" w:hAnsi="Verdana" w:cs="Times New Roman"/>
          <w:color w:val="000000"/>
          <w:sz w:val="18"/>
          <w:szCs w:val="18"/>
        </w:rPr>
        <w:t>descriptions;</w:t>
      </w:r>
      <w:proofErr w:type="gramEnd"/>
    </w:p>
    <w:p w14:paraId="12DBEF83"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 xml:space="preserve">Resource inventory evaluation, which can include forage or crop production potential, livestock carrying capacity, soil loss </w:t>
      </w:r>
      <w:proofErr w:type="gramStart"/>
      <w:r w:rsidRPr="00622AD4">
        <w:rPr>
          <w:rFonts w:ascii="Verdana" w:eastAsia="Times New Roman" w:hAnsi="Verdana" w:cs="Times New Roman"/>
          <w:color w:val="000000"/>
          <w:sz w:val="18"/>
          <w:szCs w:val="18"/>
        </w:rPr>
        <w:t>estimates;</w:t>
      </w:r>
      <w:proofErr w:type="gramEnd"/>
    </w:p>
    <w:p w14:paraId="1A803149"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 xml:space="preserve">A list and descriptions of your treatment </w:t>
      </w:r>
      <w:proofErr w:type="gramStart"/>
      <w:r w:rsidRPr="00622AD4">
        <w:rPr>
          <w:rFonts w:ascii="Verdana" w:eastAsia="Times New Roman" w:hAnsi="Verdana" w:cs="Times New Roman"/>
          <w:color w:val="000000"/>
          <w:sz w:val="18"/>
          <w:szCs w:val="18"/>
        </w:rPr>
        <w:t>decisions;</w:t>
      </w:r>
      <w:proofErr w:type="gramEnd"/>
    </w:p>
    <w:p w14:paraId="42EF75F1"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lastRenderedPageBreak/>
        <w:t xml:space="preserve">The location and schedule for applying conservation </w:t>
      </w:r>
      <w:proofErr w:type="gramStart"/>
      <w:r w:rsidRPr="00622AD4">
        <w:rPr>
          <w:rFonts w:ascii="Verdana" w:eastAsia="Times New Roman" w:hAnsi="Verdana" w:cs="Times New Roman"/>
          <w:color w:val="000000"/>
          <w:sz w:val="18"/>
          <w:szCs w:val="18"/>
        </w:rPr>
        <w:t>practices;</w:t>
      </w:r>
      <w:proofErr w:type="gramEnd"/>
    </w:p>
    <w:p w14:paraId="778C6FC5"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Plan of operation and maintenance of conservation practices and systems; and</w:t>
      </w:r>
    </w:p>
    <w:p w14:paraId="61A8D4DF" w14:textId="77777777" w:rsidR="00622AD4" w:rsidRPr="00622AD4" w:rsidRDefault="00622AD4" w:rsidP="00622AD4">
      <w:pPr>
        <w:numPr>
          <w:ilvl w:val="0"/>
          <w:numId w:val="1"/>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Specific items to meet regulatory or conservation program requirements.</w:t>
      </w:r>
    </w:p>
    <w:p w14:paraId="24FB560A" w14:textId="77777777" w:rsidR="00622AD4" w:rsidRPr="00622AD4" w:rsidRDefault="00622AD4" w:rsidP="00622AD4">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622AD4">
        <w:rPr>
          <w:rFonts w:ascii="Verdana" w:eastAsia="Times New Roman" w:hAnsi="Verdana" w:cs="Times New Roman"/>
          <w:b/>
          <w:bCs/>
          <w:color w:val="000000"/>
          <w:sz w:val="21"/>
          <w:szCs w:val="21"/>
        </w:rPr>
        <w:t>How a Conservation Plan Helps:</w:t>
      </w:r>
    </w:p>
    <w:p w14:paraId="59208E1B" w14:textId="77777777" w:rsidR="00622AD4" w:rsidRPr="00622AD4" w:rsidRDefault="00622AD4" w:rsidP="00622AD4">
      <w:pPr>
        <w:shd w:val="clear" w:color="auto" w:fill="FFFFFF"/>
        <w:spacing w:before="100" w:beforeAutospacing="1" w:after="100" w:afterAutospacing="1" w:line="240" w:lineRule="auto"/>
        <w:outlineLvl w:val="3"/>
        <w:rPr>
          <w:rFonts w:ascii="Verdana" w:eastAsia="Times New Roman" w:hAnsi="Verdana" w:cs="Times New Roman"/>
          <w:b/>
          <w:bCs/>
          <w:color w:val="000000"/>
          <w:sz w:val="20"/>
          <w:szCs w:val="20"/>
        </w:rPr>
      </w:pPr>
      <w:r w:rsidRPr="00622AD4">
        <w:rPr>
          <w:rFonts w:ascii="Verdana" w:eastAsia="Times New Roman" w:hAnsi="Verdana" w:cs="Times New Roman"/>
          <w:b/>
          <w:bCs/>
          <w:color w:val="000000"/>
          <w:sz w:val="18"/>
          <w:szCs w:val="18"/>
        </w:rPr>
        <w:t>By working with a Certified Conservation Planner, you can develop a Conservation Plan to help you:</w:t>
      </w:r>
    </w:p>
    <w:p w14:paraId="50F87ECB" w14:textId="77777777" w:rsidR="00622AD4" w:rsidRPr="00622AD4" w:rsidRDefault="00622AD4" w:rsidP="00622AD4">
      <w:pPr>
        <w:numPr>
          <w:ilvl w:val="0"/>
          <w:numId w:val="2"/>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develop alternatives and identify strategies for implementing on-farm solutions,</w:t>
      </w:r>
    </w:p>
    <w:p w14:paraId="68251B8B" w14:textId="77777777" w:rsidR="00622AD4" w:rsidRPr="00622AD4" w:rsidRDefault="00622AD4" w:rsidP="00622AD4">
      <w:pPr>
        <w:numPr>
          <w:ilvl w:val="0"/>
          <w:numId w:val="2"/>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prepare for agricultural or market certifications,</w:t>
      </w:r>
    </w:p>
    <w:p w14:paraId="729E8F9D" w14:textId="77777777" w:rsidR="00622AD4" w:rsidRPr="00622AD4" w:rsidRDefault="00622AD4" w:rsidP="00622AD4">
      <w:pPr>
        <w:numPr>
          <w:ilvl w:val="0"/>
          <w:numId w:val="2"/>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address regulatory requirements, and</w:t>
      </w:r>
    </w:p>
    <w:p w14:paraId="47F87E5C" w14:textId="77777777" w:rsidR="00622AD4" w:rsidRPr="00622AD4" w:rsidRDefault="00622AD4" w:rsidP="00622AD4">
      <w:pPr>
        <w:numPr>
          <w:ilvl w:val="0"/>
          <w:numId w:val="2"/>
        </w:numPr>
        <w:spacing w:before="120" w:after="480" w:line="336" w:lineRule="atLeast"/>
        <w:ind w:left="1320"/>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prepare for conservation program opportunities. </w:t>
      </w:r>
    </w:p>
    <w:p w14:paraId="231460DF" w14:textId="77777777" w:rsidR="00622AD4" w:rsidRPr="00622AD4" w:rsidRDefault="00622AD4" w:rsidP="00622AD4">
      <w:pPr>
        <w:shd w:val="clear" w:color="auto" w:fill="FFFFFF"/>
        <w:spacing w:before="100" w:beforeAutospacing="1" w:after="100" w:afterAutospacing="1" w:line="240" w:lineRule="auto"/>
        <w:outlineLvl w:val="3"/>
        <w:rPr>
          <w:rFonts w:ascii="Verdana" w:eastAsia="Times New Roman" w:hAnsi="Verdana" w:cs="Times New Roman"/>
          <w:b/>
          <w:bCs/>
          <w:color w:val="000000"/>
          <w:sz w:val="20"/>
          <w:szCs w:val="20"/>
        </w:rPr>
      </w:pPr>
      <w:r w:rsidRPr="00622AD4">
        <w:rPr>
          <w:rFonts w:ascii="Verdana" w:eastAsia="Times New Roman" w:hAnsi="Verdana" w:cs="Times New Roman"/>
          <w:b/>
          <w:bCs/>
          <w:color w:val="000000"/>
          <w:sz w:val="18"/>
          <w:szCs w:val="18"/>
        </w:rPr>
        <w:t xml:space="preserve">The Decisions Are Up </w:t>
      </w:r>
      <w:proofErr w:type="gramStart"/>
      <w:r w:rsidRPr="00622AD4">
        <w:rPr>
          <w:rFonts w:ascii="Verdana" w:eastAsia="Times New Roman" w:hAnsi="Verdana" w:cs="Times New Roman"/>
          <w:b/>
          <w:bCs/>
          <w:color w:val="000000"/>
          <w:sz w:val="18"/>
          <w:szCs w:val="18"/>
        </w:rPr>
        <w:t>To</w:t>
      </w:r>
      <w:proofErr w:type="gramEnd"/>
      <w:r w:rsidRPr="00622AD4">
        <w:rPr>
          <w:rFonts w:ascii="Verdana" w:eastAsia="Times New Roman" w:hAnsi="Verdana" w:cs="Times New Roman"/>
          <w:b/>
          <w:bCs/>
          <w:color w:val="000000"/>
          <w:sz w:val="18"/>
          <w:szCs w:val="18"/>
        </w:rPr>
        <w:t xml:space="preserve"> You</w:t>
      </w:r>
    </w:p>
    <w:p w14:paraId="5FD50F7F" w14:textId="77777777" w:rsidR="00622AD4" w:rsidRPr="00622AD4" w:rsidRDefault="00622AD4" w:rsidP="00622AD4">
      <w:pPr>
        <w:numPr>
          <w:ilvl w:val="0"/>
          <w:numId w:val="3"/>
        </w:numPr>
        <w:spacing w:before="120" w:after="480" w:line="336" w:lineRule="atLeast"/>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You make the decisions. The Certified Conservation Planner will develop several good alternatives, but you ultimately decide what, when, and where. It’s your plan!</w:t>
      </w:r>
    </w:p>
    <w:p w14:paraId="0BC055BB" w14:textId="77777777" w:rsidR="00622AD4" w:rsidRPr="00622AD4" w:rsidRDefault="00622AD4" w:rsidP="00622AD4">
      <w:pPr>
        <w:numPr>
          <w:ilvl w:val="0"/>
          <w:numId w:val="3"/>
        </w:numPr>
        <w:spacing w:before="120" w:after="480" w:line="336" w:lineRule="atLeast"/>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 xml:space="preserve">Decisions are needed on both the uses of the land and its treatment. When you </w:t>
      </w:r>
      <w:proofErr w:type="gramStart"/>
      <w:r w:rsidRPr="00622AD4">
        <w:rPr>
          <w:rFonts w:ascii="Verdana" w:eastAsia="Times New Roman" w:hAnsi="Verdana" w:cs="Times New Roman"/>
          <w:color w:val="000000"/>
          <w:sz w:val="18"/>
          <w:szCs w:val="18"/>
        </w:rPr>
        <w:t>make a decision</w:t>
      </w:r>
      <w:proofErr w:type="gramEnd"/>
      <w:r w:rsidRPr="00622AD4">
        <w:rPr>
          <w:rFonts w:ascii="Verdana" w:eastAsia="Times New Roman" w:hAnsi="Verdana" w:cs="Times New Roman"/>
          <w:color w:val="000000"/>
          <w:sz w:val="18"/>
          <w:szCs w:val="18"/>
        </w:rPr>
        <w:t xml:space="preserve"> on land use (cropland vs. pasture or forest), you will need to consider how to treat each field to get the desired results. These treatments are known as conservation practices. Several practices may be used in combination to solve resource problems, and collectively are called a resource management system.</w:t>
      </w:r>
    </w:p>
    <w:p w14:paraId="6CA58B32" w14:textId="77777777" w:rsidR="00622AD4" w:rsidRPr="00622AD4" w:rsidRDefault="00622AD4" w:rsidP="00622AD4">
      <w:pPr>
        <w:numPr>
          <w:ilvl w:val="0"/>
          <w:numId w:val="3"/>
        </w:numPr>
        <w:spacing w:before="120" w:after="480" w:line="336" w:lineRule="atLeast"/>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The Certified Conservation Planner can help you understand how the conservation practices fit together in a resource management system, and what maintenance is necessary for continued effectiveness of the practice or system in the future.</w:t>
      </w:r>
    </w:p>
    <w:p w14:paraId="25D9FA12" w14:textId="77777777" w:rsidR="00622AD4" w:rsidRPr="00622AD4" w:rsidRDefault="00622AD4" w:rsidP="00622AD4">
      <w:pPr>
        <w:numPr>
          <w:ilvl w:val="0"/>
          <w:numId w:val="3"/>
        </w:numPr>
        <w:spacing w:before="120" w:after="480" w:line="336" w:lineRule="atLeast"/>
        <w:rPr>
          <w:rFonts w:ascii="Verdana" w:eastAsia="Times New Roman" w:hAnsi="Verdana" w:cs="Times New Roman"/>
          <w:color w:val="000000"/>
          <w:sz w:val="16"/>
          <w:szCs w:val="16"/>
        </w:rPr>
      </w:pPr>
      <w:r w:rsidRPr="00622AD4">
        <w:rPr>
          <w:rFonts w:ascii="Verdana" w:eastAsia="Times New Roman" w:hAnsi="Verdana" w:cs="Times New Roman"/>
          <w:color w:val="000000"/>
          <w:sz w:val="18"/>
          <w:szCs w:val="18"/>
        </w:rPr>
        <w:t>The planner will record your decisions and will help in scheduling and applying planned conservation practices.</w:t>
      </w:r>
    </w:p>
    <w:p w14:paraId="365B5696" w14:textId="77777777" w:rsidR="00622AD4" w:rsidRPr="00622AD4" w:rsidRDefault="00622AD4" w:rsidP="00622AD4">
      <w:pPr>
        <w:numPr>
          <w:ilvl w:val="0"/>
          <w:numId w:val="3"/>
        </w:numPr>
        <w:spacing w:before="100" w:beforeAutospacing="1" w:after="100" w:afterAutospacing="1" w:line="336" w:lineRule="atLeast"/>
        <w:outlineLvl w:val="2"/>
        <w:rPr>
          <w:rFonts w:ascii="Verdana" w:eastAsia="Times New Roman" w:hAnsi="Verdana" w:cs="Times New Roman"/>
          <w:b/>
          <w:bCs/>
          <w:color w:val="000000"/>
          <w:sz w:val="20"/>
          <w:szCs w:val="20"/>
        </w:rPr>
      </w:pPr>
      <w:r w:rsidRPr="00622AD4">
        <w:rPr>
          <w:rFonts w:ascii="Verdana" w:eastAsia="Times New Roman" w:hAnsi="Verdana" w:cs="Times New Roman"/>
          <w:b/>
          <w:bCs/>
          <w:color w:val="000000"/>
          <w:sz w:val="18"/>
          <w:szCs w:val="18"/>
        </w:rPr>
        <w:t>The plan can be a guide for you for several years, and can be modified as your goals and objectives change.</w:t>
      </w:r>
    </w:p>
    <w:p w14:paraId="69158E5C" w14:textId="77777777" w:rsidR="00622AD4" w:rsidRPr="00622AD4" w:rsidRDefault="00622AD4" w:rsidP="00622AD4">
      <w:pPr>
        <w:shd w:val="clear" w:color="auto" w:fill="FFFFFF"/>
        <w:spacing w:before="100" w:beforeAutospacing="1" w:after="100" w:afterAutospacing="1" w:line="240" w:lineRule="auto"/>
        <w:outlineLvl w:val="2"/>
        <w:rPr>
          <w:rFonts w:ascii="Verdana" w:eastAsia="Times New Roman" w:hAnsi="Verdana" w:cs="Times New Roman"/>
          <w:b/>
          <w:bCs/>
          <w:color w:val="000000"/>
          <w:sz w:val="26"/>
          <w:szCs w:val="26"/>
        </w:rPr>
      </w:pPr>
      <w:r w:rsidRPr="00622AD4">
        <w:rPr>
          <w:rFonts w:ascii="Verdana" w:eastAsia="Times New Roman" w:hAnsi="Verdana" w:cs="Times New Roman"/>
          <w:b/>
          <w:bCs/>
          <w:color w:val="000000"/>
          <w:sz w:val="21"/>
          <w:szCs w:val="21"/>
        </w:rPr>
        <w:lastRenderedPageBreak/>
        <w:t>Getting Started with the Planning Process:</w:t>
      </w:r>
    </w:p>
    <w:p w14:paraId="7B033F67" w14:textId="7777777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r w:rsidRPr="00622AD4">
        <w:rPr>
          <w:rFonts w:ascii="Verdana" w:eastAsia="Times New Roman" w:hAnsi="Verdana" w:cs="Times New Roman"/>
          <w:b/>
          <w:bCs/>
          <w:color w:val="000000"/>
          <w:sz w:val="18"/>
          <w:szCs w:val="18"/>
        </w:rPr>
        <w:t>The planning process generally begins in one of two ways:</w:t>
      </w:r>
    </w:p>
    <w:p w14:paraId="46A44668" w14:textId="77777777" w:rsidR="00622AD4" w:rsidRPr="00622AD4" w:rsidRDefault="00622AD4" w:rsidP="00622AD4">
      <w:pPr>
        <w:numPr>
          <w:ilvl w:val="0"/>
          <w:numId w:val="4"/>
        </w:numPr>
        <w:shd w:val="clear" w:color="auto" w:fill="FFFFFF"/>
        <w:spacing w:before="120" w:after="480" w:line="336" w:lineRule="atLeast"/>
        <w:rPr>
          <w:rFonts w:ascii="Verdana" w:eastAsia="Times New Roman" w:hAnsi="Verdana" w:cs="Times New Roman"/>
          <w:color w:val="000000"/>
          <w:sz w:val="20"/>
          <w:szCs w:val="20"/>
        </w:rPr>
      </w:pPr>
      <w:r w:rsidRPr="00622AD4">
        <w:rPr>
          <w:rFonts w:ascii="Verdana" w:eastAsia="Times New Roman" w:hAnsi="Verdana" w:cs="Times New Roman"/>
          <w:color w:val="000000"/>
          <w:sz w:val="18"/>
          <w:szCs w:val="18"/>
        </w:rPr>
        <w:t>You may contact NRCS, the local Conservation District, or other public or private consulting service or organization to seek assistance; or</w:t>
      </w:r>
    </w:p>
    <w:p w14:paraId="272DE484" w14:textId="77777777" w:rsidR="00622AD4" w:rsidRPr="00622AD4" w:rsidRDefault="00622AD4" w:rsidP="00622AD4">
      <w:pPr>
        <w:numPr>
          <w:ilvl w:val="0"/>
          <w:numId w:val="4"/>
        </w:numPr>
        <w:shd w:val="clear" w:color="auto" w:fill="FFFFFF"/>
        <w:spacing w:before="120" w:after="480" w:line="336" w:lineRule="atLeast"/>
        <w:rPr>
          <w:rFonts w:ascii="Verdana" w:eastAsia="Times New Roman" w:hAnsi="Verdana" w:cs="Times New Roman"/>
          <w:color w:val="000000"/>
          <w:sz w:val="20"/>
          <w:szCs w:val="20"/>
        </w:rPr>
      </w:pPr>
      <w:r w:rsidRPr="00622AD4">
        <w:rPr>
          <w:rFonts w:ascii="Verdana" w:eastAsia="Times New Roman" w:hAnsi="Verdana" w:cs="Times New Roman"/>
          <w:color w:val="000000"/>
          <w:sz w:val="18"/>
          <w:szCs w:val="18"/>
        </w:rPr>
        <w:t xml:space="preserve">The local Conservation District, NRCS, or consulting service personnel may contact you to </w:t>
      </w:r>
      <w:proofErr w:type="gramStart"/>
      <w:r w:rsidRPr="00622AD4">
        <w:rPr>
          <w:rFonts w:ascii="Verdana" w:eastAsia="Times New Roman" w:hAnsi="Verdana" w:cs="Times New Roman"/>
          <w:color w:val="000000"/>
          <w:sz w:val="18"/>
          <w:szCs w:val="18"/>
        </w:rPr>
        <w:t>offer assistance</w:t>
      </w:r>
      <w:proofErr w:type="gramEnd"/>
      <w:r w:rsidRPr="00622AD4">
        <w:rPr>
          <w:rFonts w:ascii="Verdana" w:eastAsia="Times New Roman" w:hAnsi="Verdana" w:cs="Times New Roman"/>
          <w:color w:val="000000"/>
          <w:sz w:val="18"/>
          <w:szCs w:val="18"/>
        </w:rPr>
        <w:t>.</w:t>
      </w:r>
    </w:p>
    <w:p w14:paraId="26A4628A" w14:textId="7777777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r w:rsidRPr="00622AD4">
        <w:rPr>
          <w:rFonts w:ascii="Verdana" w:eastAsia="Times New Roman" w:hAnsi="Verdana" w:cs="Times New Roman"/>
          <w:color w:val="000000"/>
          <w:sz w:val="18"/>
          <w:szCs w:val="18"/>
        </w:rPr>
        <w:t>At the outset of the conservation planning process, you begin by identifying overall conservation and production goals for the operation. A key part of the process includes evaluating existing conditions, including land cover, land uses, field operations, and natural resource concerns.</w:t>
      </w:r>
    </w:p>
    <w:p w14:paraId="0B64FFA9" w14:textId="7777777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r w:rsidRPr="00622AD4">
        <w:rPr>
          <w:rFonts w:ascii="Verdana" w:eastAsia="Times New Roman" w:hAnsi="Verdana" w:cs="Times New Roman"/>
          <w:color w:val="000000"/>
          <w:sz w:val="18"/>
          <w:szCs w:val="18"/>
        </w:rPr>
        <w:t>If you would like to pursue the conservation planning process, begin by contacting your local NRCS, Conservation District, or other state, federal and private entities for information about voluntary conservation assistance.</w:t>
      </w:r>
    </w:p>
    <w:p w14:paraId="3CB09A5C" w14:textId="77777777" w:rsidR="00622AD4" w:rsidRPr="00622AD4" w:rsidRDefault="00622AD4" w:rsidP="00622AD4">
      <w:pPr>
        <w:shd w:val="clear" w:color="auto" w:fill="FFFFFF"/>
        <w:spacing w:before="100" w:beforeAutospacing="1" w:after="100" w:afterAutospacing="1" w:line="240" w:lineRule="auto"/>
        <w:outlineLvl w:val="3"/>
        <w:rPr>
          <w:rFonts w:ascii="Verdana" w:eastAsia="Times New Roman" w:hAnsi="Verdana" w:cs="Times New Roman"/>
          <w:b/>
          <w:bCs/>
          <w:color w:val="000000"/>
          <w:sz w:val="20"/>
          <w:szCs w:val="20"/>
        </w:rPr>
      </w:pPr>
      <w:r w:rsidRPr="00622AD4">
        <w:rPr>
          <w:rFonts w:ascii="Verdana" w:eastAsia="Times New Roman" w:hAnsi="Verdana" w:cs="Times New Roman"/>
          <w:b/>
          <w:bCs/>
          <w:color w:val="000000"/>
          <w:sz w:val="18"/>
          <w:szCs w:val="18"/>
        </w:rPr>
        <w:t>Click on the following links for additional information about:</w:t>
      </w:r>
    </w:p>
    <w:p w14:paraId="5E1E9C74" w14:textId="77777777" w:rsidR="00622AD4" w:rsidRPr="00622AD4" w:rsidRDefault="00622AD4" w:rsidP="00622AD4">
      <w:pPr>
        <w:numPr>
          <w:ilvl w:val="0"/>
          <w:numId w:val="5"/>
        </w:numPr>
        <w:spacing w:before="120" w:after="480" w:line="336" w:lineRule="atLeast"/>
        <w:ind w:left="1440"/>
        <w:rPr>
          <w:rFonts w:ascii="Verdana" w:eastAsia="Times New Roman" w:hAnsi="Verdana" w:cs="Times New Roman"/>
          <w:color w:val="000000"/>
          <w:sz w:val="16"/>
          <w:szCs w:val="16"/>
        </w:rPr>
      </w:pPr>
      <w:hyperlink r:id="rId6" w:tooltip="Clicl on the link too find the office near you!" w:history="1">
        <w:r w:rsidRPr="00622AD4">
          <w:rPr>
            <w:rFonts w:ascii="Verdana" w:eastAsia="Times New Roman" w:hAnsi="Verdana" w:cs="Times New Roman"/>
            <w:color w:val="005782"/>
            <w:sz w:val="20"/>
            <w:szCs w:val="20"/>
            <w:u w:val="single"/>
          </w:rPr>
          <w:t>Local NRCS offices</w:t>
        </w:r>
      </w:hyperlink>
    </w:p>
    <w:p w14:paraId="5764F098" w14:textId="20E6401D" w:rsidR="00622AD4" w:rsidRPr="00622AD4" w:rsidRDefault="00622AD4" w:rsidP="00622AD4">
      <w:pPr>
        <w:numPr>
          <w:ilvl w:val="0"/>
          <w:numId w:val="5"/>
        </w:numPr>
        <w:spacing w:before="120" w:after="480" w:line="336" w:lineRule="atLeast"/>
        <w:ind w:left="1440"/>
        <w:rPr>
          <w:rFonts w:ascii="Verdana" w:eastAsia="Times New Roman" w:hAnsi="Verdana" w:cs="Times New Roman"/>
          <w:color w:val="000000"/>
          <w:sz w:val="16"/>
          <w:szCs w:val="16"/>
        </w:rPr>
      </w:pPr>
      <w:hyperlink r:id="rId7" w:tooltip="Click here to go the Pennsylvania Conservation District website!" w:history="1">
        <w:r w:rsidRPr="00622AD4">
          <w:rPr>
            <w:rFonts w:ascii="Verdana" w:eastAsia="Times New Roman" w:hAnsi="Verdana" w:cs="Times New Roman"/>
            <w:color w:val="005782"/>
            <w:sz w:val="20"/>
            <w:szCs w:val="20"/>
            <w:u w:val="single"/>
          </w:rPr>
          <w:t>Pennsylvania Conservation Districts</w:t>
        </w:r>
      </w:hyperlink>
      <w:r w:rsidRPr="00622AD4">
        <w:rPr>
          <w:rFonts w:ascii="Verdana" w:eastAsia="Times New Roman" w:hAnsi="Verdana" w:cs="Times New Roman"/>
          <w:color w:val="000000"/>
          <w:sz w:val="15"/>
          <w:szCs w:val="15"/>
        </w:rPr>
        <w:t> </w:t>
      </w:r>
      <w:r w:rsidRPr="00622AD4">
        <w:rPr>
          <w:rFonts w:ascii="Verdana" w:eastAsia="Times New Roman" w:hAnsi="Verdana" w:cs="Times New Roman"/>
          <w:noProof/>
          <w:color w:val="000000"/>
          <w:sz w:val="15"/>
          <w:szCs w:val="15"/>
        </w:rPr>
        <w:drawing>
          <wp:inline distT="0" distB="0" distL="0" distR="0" wp14:anchorId="343ED691" wp14:editId="3E676DA6">
            <wp:extent cx="106680" cy="83820"/>
            <wp:effectExtent l="0" t="0" r="7620" b="0"/>
            <wp:docPr id="9" name="Picture 9" descr="offsite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ffsite lin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83820"/>
                    </a:xfrm>
                    <a:prstGeom prst="rect">
                      <a:avLst/>
                    </a:prstGeom>
                    <a:noFill/>
                    <a:ln>
                      <a:noFill/>
                    </a:ln>
                  </pic:spPr>
                </pic:pic>
              </a:graphicData>
            </a:graphic>
          </wp:inline>
        </w:drawing>
      </w:r>
      <w:r w:rsidRPr="00622AD4">
        <w:rPr>
          <w:rFonts w:ascii="Verdana" w:eastAsia="Times New Roman" w:hAnsi="Verdana" w:cs="Times New Roman"/>
          <w:color w:val="000000"/>
          <w:sz w:val="15"/>
          <w:szCs w:val="15"/>
        </w:rPr>
        <w:t>    </w:t>
      </w:r>
    </w:p>
    <w:p w14:paraId="566EEAFB" w14:textId="77777777" w:rsidR="00622AD4" w:rsidRPr="00622AD4" w:rsidRDefault="00622AD4" w:rsidP="00622AD4">
      <w:pPr>
        <w:numPr>
          <w:ilvl w:val="0"/>
          <w:numId w:val="5"/>
        </w:numPr>
        <w:spacing w:before="120" w:after="480" w:line="336" w:lineRule="atLeast"/>
        <w:ind w:left="1440"/>
        <w:rPr>
          <w:rFonts w:ascii="Verdana" w:eastAsia="Times New Roman" w:hAnsi="Verdana" w:cs="Times New Roman"/>
          <w:color w:val="000000"/>
          <w:sz w:val="16"/>
          <w:szCs w:val="16"/>
        </w:rPr>
      </w:pPr>
      <w:hyperlink r:id="rId9" w:tooltip="Check out all of our Pennsylvania Conservation Partners!" w:history="1">
        <w:r w:rsidRPr="00622AD4">
          <w:rPr>
            <w:rFonts w:ascii="Verdana" w:eastAsia="Times New Roman" w:hAnsi="Verdana" w:cs="Times New Roman"/>
            <w:color w:val="005782"/>
            <w:sz w:val="20"/>
            <w:szCs w:val="20"/>
            <w:u w:val="single"/>
          </w:rPr>
          <w:t>Other Pennsylvania Conservation Partnership members</w:t>
        </w:r>
      </w:hyperlink>
    </w:p>
    <w:p w14:paraId="7839915F" w14:textId="77777777" w:rsidR="00622AD4" w:rsidRPr="00622AD4" w:rsidRDefault="00622AD4" w:rsidP="00622AD4">
      <w:pPr>
        <w:numPr>
          <w:ilvl w:val="0"/>
          <w:numId w:val="5"/>
        </w:numPr>
        <w:spacing w:before="120" w:after="480" w:line="336" w:lineRule="atLeast"/>
        <w:ind w:left="1440"/>
        <w:rPr>
          <w:rFonts w:ascii="Verdana" w:eastAsia="Times New Roman" w:hAnsi="Verdana" w:cs="Times New Roman"/>
          <w:color w:val="000000"/>
          <w:sz w:val="16"/>
          <w:szCs w:val="16"/>
        </w:rPr>
      </w:pPr>
      <w:hyperlink r:id="rId10" w:tooltip="Visit out the TechReg site!" w:history="1">
        <w:r w:rsidRPr="00622AD4">
          <w:rPr>
            <w:rFonts w:ascii="Verdana" w:eastAsia="Times New Roman" w:hAnsi="Verdana" w:cs="Times New Roman"/>
            <w:color w:val="005782"/>
            <w:sz w:val="20"/>
            <w:szCs w:val="20"/>
            <w:u w:val="single"/>
            <w:bdr w:val="single" w:sz="6" w:space="0" w:color="FF8000" w:frame="1"/>
          </w:rPr>
          <w:t>Public or Private Consulting Services and other Organization</w:t>
        </w:r>
      </w:hyperlink>
    </w:p>
    <w:p w14:paraId="538AE2D2" w14:textId="7777777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hyperlink r:id="rId11" w:history="1">
        <w:r w:rsidRPr="00622AD4">
          <w:rPr>
            <w:rFonts w:ascii="Verdana" w:eastAsia="Times New Roman" w:hAnsi="Verdana" w:cs="Times New Roman"/>
            <w:color w:val="005782"/>
            <w:sz w:val="18"/>
            <w:szCs w:val="18"/>
            <w:u w:val="single"/>
          </w:rPr>
          <w:t>Learn how to put your Conservation Plan in Action</w:t>
        </w:r>
      </w:hyperlink>
    </w:p>
    <w:p w14:paraId="122C6F21" w14:textId="7777777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hyperlink r:id="rId12" w:history="1">
        <w:r w:rsidRPr="00622AD4">
          <w:rPr>
            <w:rFonts w:ascii="Verdana" w:eastAsia="Times New Roman" w:hAnsi="Verdana" w:cs="Times New Roman"/>
            <w:color w:val="005782"/>
            <w:sz w:val="18"/>
            <w:szCs w:val="18"/>
            <w:u w:val="single"/>
          </w:rPr>
          <w:t>Return to Conservation Planning Overview Page</w:t>
        </w:r>
      </w:hyperlink>
    </w:p>
    <w:p w14:paraId="4DAFFA7D" w14:textId="77777777" w:rsidR="00622AD4" w:rsidRPr="00622AD4" w:rsidRDefault="00622AD4" w:rsidP="00622AD4">
      <w:pPr>
        <w:shd w:val="clear" w:color="auto" w:fill="FFFFFF"/>
        <w:spacing w:before="120" w:after="480" w:line="336" w:lineRule="atLeast"/>
        <w:rPr>
          <w:rFonts w:ascii="Verdana" w:eastAsia="Times New Roman" w:hAnsi="Verdana" w:cs="Times New Roman"/>
          <w:color w:val="000000"/>
        </w:rPr>
      </w:pPr>
      <w:r w:rsidRPr="00622AD4">
        <w:rPr>
          <w:rFonts w:ascii="Verdana" w:eastAsia="Times New Roman" w:hAnsi="Verdana" w:cs="Times New Roman"/>
          <w:color w:val="000000"/>
        </w:rPr>
        <w:t> </w:t>
      </w:r>
    </w:p>
    <w:p w14:paraId="73295B68" w14:textId="77777777" w:rsidR="00622AD4" w:rsidRPr="00622AD4" w:rsidRDefault="00622AD4" w:rsidP="00622AD4">
      <w:pPr>
        <w:shd w:val="clear" w:color="auto" w:fill="FFFFFF"/>
        <w:spacing w:before="120" w:after="480" w:line="336" w:lineRule="atLeast"/>
        <w:jc w:val="right"/>
        <w:rPr>
          <w:rFonts w:ascii="Verdana" w:eastAsia="Times New Roman" w:hAnsi="Verdana" w:cs="Times New Roman"/>
          <w:color w:val="000000"/>
        </w:rPr>
      </w:pPr>
      <w:r w:rsidRPr="00622AD4">
        <w:rPr>
          <w:rFonts w:ascii="Verdana" w:eastAsia="Times New Roman" w:hAnsi="Verdana" w:cs="Times New Roman"/>
          <w:color w:val="000000"/>
          <w:sz w:val="18"/>
          <w:szCs w:val="18"/>
        </w:rPr>
        <w:t>Last updated:  May 24, 2021</w:t>
      </w:r>
    </w:p>
    <w:p w14:paraId="6CC84E68" w14:textId="77777777" w:rsidR="00B57A34" w:rsidRDefault="00B57A34"/>
    <w:sectPr w:rsidR="00B57A34" w:rsidSect="005E6F28">
      <w:pgSz w:w="12240" w:h="15840" w:code="1"/>
      <w:pgMar w:top="1440" w:right="1440" w:bottom="288"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851"/>
    <w:multiLevelType w:val="multilevel"/>
    <w:tmpl w:val="28B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43381"/>
    <w:multiLevelType w:val="multilevel"/>
    <w:tmpl w:val="19C6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B33A7"/>
    <w:multiLevelType w:val="multilevel"/>
    <w:tmpl w:val="AAB8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D6675"/>
    <w:multiLevelType w:val="multilevel"/>
    <w:tmpl w:val="C236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14790"/>
    <w:multiLevelType w:val="multilevel"/>
    <w:tmpl w:val="343A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39"/>
    <w:rsid w:val="00152260"/>
    <w:rsid w:val="00155207"/>
    <w:rsid w:val="001C12A8"/>
    <w:rsid w:val="002923B3"/>
    <w:rsid w:val="00460302"/>
    <w:rsid w:val="004A2A01"/>
    <w:rsid w:val="005D0BB0"/>
    <w:rsid w:val="005E6F28"/>
    <w:rsid w:val="00622AD4"/>
    <w:rsid w:val="00644DCA"/>
    <w:rsid w:val="00775F28"/>
    <w:rsid w:val="00875BDC"/>
    <w:rsid w:val="00881129"/>
    <w:rsid w:val="008919A2"/>
    <w:rsid w:val="00966275"/>
    <w:rsid w:val="009C2B86"/>
    <w:rsid w:val="009D7274"/>
    <w:rsid w:val="00A34538"/>
    <w:rsid w:val="00A70642"/>
    <w:rsid w:val="00B57A34"/>
    <w:rsid w:val="00BD3AF2"/>
    <w:rsid w:val="00BE6D9C"/>
    <w:rsid w:val="00C02B2D"/>
    <w:rsid w:val="00DA4768"/>
    <w:rsid w:val="00F20B0B"/>
    <w:rsid w:val="00F55BDF"/>
    <w:rsid w:val="00F6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A782"/>
  <w15:chartTrackingRefBased/>
  <w15:docId w15:val="{7A5CA43C-56EE-44AD-A562-1FD3D856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2A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2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2A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A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2A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2A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2A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AD4"/>
    <w:rPr>
      <w:b/>
      <w:bCs/>
    </w:rPr>
  </w:style>
  <w:style w:type="character" w:styleId="Hyperlink">
    <w:name w:val="Hyperlink"/>
    <w:basedOn w:val="DefaultParagraphFont"/>
    <w:uiPriority w:val="99"/>
    <w:semiHidden/>
    <w:unhideWhenUsed/>
    <w:rsid w:val="00622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672">
      <w:bodyDiv w:val="1"/>
      <w:marLeft w:val="0"/>
      <w:marRight w:val="0"/>
      <w:marTop w:val="0"/>
      <w:marBottom w:val="0"/>
      <w:divBdr>
        <w:top w:val="none" w:sz="0" w:space="0" w:color="auto"/>
        <w:left w:val="none" w:sz="0" w:space="0" w:color="auto"/>
        <w:bottom w:val="none" w:sz="0" w:space="0" w:color="auto"/>
        <w:right w:val="none" w:sz="0" w:space="0" w:color="auto"/>
      </w:divBdr>
    </w:div>
    <w:div w:id="1157498458">
      <w:bodyDiv w:val="1"/>
      <w:marLeft w:val="0"/>
      <w:marRight w:val="0"/>
      <w:marTop w:val="0"/>
      <w:marBottom w:val="0"/>
      <w:divBdr>
        <w:top w:val="none" w:sz="0" w:space="0" w:color="auto"/>
        <w:left w:val="none" w:sz="0" w:space="0" w:color="auto"/>
        <w:bottom w:val="none" w:sz="0" w:space="0" w:color="auto"/>
        <w:right w:val="none" w:sz="0" w:space="0" w:color="auto"/>
      </w:divBdr>
      <w:divsChild>
        <w:div w:id="1679234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cd.org/" TargetMode="External"/><Relationship Id="rId12" Type="http://schemas.openxmlformats.org/officeDocument/2006/relationships/hyperlink" Target="https://prod.nrcs.usda.gov/content/nrcs142p2_018089"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offices.sc.egov.usda.gov/locator/app?service=page/CountyMap&amp;state=PA&amp;stateName=Pennsylvania&amp;stateCode=42" TargetMode="External"/><Relationship Id="rId11" Type="http://schemas.openxmlformats.org/officeDocument/2006/relationships/hyperlink" Target="https://prod.nrcs.usda.gov/content/nrcs142p2_018085"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techreg.usda.gov/" TargetMode="External"/><Relationship Id="rId4" Type="http://schemas.openxmlformats.org/officeDocument/2006/relationships/webSettings" Target="webSettings.xml"/><Relationship Id="rId9" Type="http://schemas.openxmlformats.org/officeDocument/2006/relationships/hyperlink" Target="https://prod.nrcs.usda.gov/contentcx/NRCS142P2_0181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215BE232CA640BFA6EFE07C8C827F" ma:contentTypeVersion="13" ma:contentTypeDescription="Create a new document." ma:contentTypeScope="" ma:versionID="292b1f55e281012ddfa20a3ff1328355">
  <xsd:schema xmlns:xsd="http://www.w3.org/2001/XMLSchema" xmlns:xs="http://www.w3.org/2001/XMLSchema" xmlns:p="http://schemas.microsoft.com/office/2006/metadata/properties" xmlns:ns2="3c79c94c-56e1-47e7-bee7-1e39e82c9ae5" xmlns:ns3="7f7605c0-9ab6-447f-b9b6-347cfff7b85f" xmlns:ns4="73fb875a-8af9-4255-b008-0995492d31cd" targetNamespace="http://schemas.microsoft.com/office/2006/metadata/properties" ma:root="true" ma:fieldsID="cfebeda6b5e516a5abdbf7183ada1774" ns2:_="" ns3:_="" ns4:_="">
    <xsd:import namespace="3c79c94c-56e1-47e7-bee7-1e39e82c9ae5"/>
    <xsd:import namespace="7f7605c0-9ab6-447f-b9b6-347cfff7b85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c94c-56e1-47e7-bee7-1e39e82c9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605c0-9ab6-447f-b9b6-347cfff7b8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94d92a-67a8-4341-806c-f3a253d4e7c8}" ma:internalName="TaxCatchAll" ma:showField="CatchAllData" ma:web="7f7605c0-9ab6-447f-b9b6-347cfff7b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79c94c-56e1-47e7-bee7-1e39e82c9ae5">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AB17308B-3AC3-4B34-BAD7-BF08D5005F16}"/>
</file>

<file path=customXml/itemProps2.xml><?xml version="1.0" encoding="utf-8"?>
<ds:datastoreItem xmlns:ds="http://schemas.openxmlformats.org/officeDocument/2006/customXml" ds:itemID="{A64B5342-C667-472B-9435-8B7201A887BD}"/>
</file>

<file path=customXml/itemProps3.xml><?xml version="1.0" encoding="utf-8"?>
<ds:datastoreItem xmlns:ds="http://schemas.openxmlformats.org/officeDocument/2006/customXml" ds:itemID="{357DC8AE-292A-4E1F-B24B-D12BD2E9BC70}"/>
</file>

<file path=docProps/app.xml><?xml version="1.0" encoding="utf-8"?>
<Properties xmlns="http://schemas.openxmlformats.org/officeDocument/2006/extended-properties" xmlns:vt="http://schemas.openxmlformats.org/officeDocument/2006/docPropsVTypes">
  <Template>Normal.dotm</Template>
  <TotalTime>5</TotalTime>
  <Pages>3</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Ted - NRCS, Harrisburg, PA</dc:creator>
  <cp:keywords/>
  <dc:description/>
  <cp:lastModifiedBy>Evans, Ted - NRCS, Harrisburg, PA</cp:lastModifiedBy>
  <cp:revision>2</cp:revision>
  <dcterms:created xsi:type="dcterms:W3CDTF">2022-07-13T16:55:00Z</dcterms:created>
  <dcterms:modified xsi:type="dcterms:W3CDTF">2022-07-13T16:55:00Z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0x010100EC8215BE232CA640BFA6EFE07C8C827F</vt:lpwstr>
  </property>
</Properties>
</file>