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8E1726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8E1726">
              <w:rPr>
                <w:rFonts w:eastAsia="Calibri"/>
                <w:b/>
                <w:sz w:val="32"/>
                <w:szCs w:val="32"/>
              </w:rPr>
              <w:t xml:space="preserve">Well Decommissioning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No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351</w:t>
            </w:r>
          </w:p>
          <w:p w:rsidR="008E1726" w:rsidRDefault="00711DD8" w:rsidP="008E1726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E1726" w:rsidRPr="00E27A50">
              <w:rPr>
                <w:b/>
                <w:sz w:val="22"/>
                <w:szCs w:val="22"/>
              </w:rPr>
              <w:t>The sealing and permanent closure of an inactive, abandoned, or unusable water well.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27A50">
              <w:rPr>
                <w:rFonts w:eastAsia="Calibri"/>
                <w:b/>
                <w:sz w:val="22"/>
                <w:szCs w:val="22"/>
              </w:rPr>
              <w:t>Ground water quality.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27A50">
              <w:rPr>
                <w:rFonts w:eastAsia="Calibri"/>
                <w:b/>
                <w:sz w:val="22"/>
                <w:szCs w:val="22"/>
              </w:rPr>
              <w:t>Irrigation water well exceeding technical life.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04CDF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125AB6" w:rsidRPr="00125AB6" w:rsidRDefault="00506E50" w:rsidP="00963D8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effect.</w:t>
            </w:r>
          </w:p>
          <w:p w:rsidR="00125AB6" w:rsidRPr="00125AB6" w:rsidRDefault="00125AB6" w:rsidP="00506E5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25AB6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125AB6" w:rsidRPr="00125AB6" w:rsidRDefault="00506E50" w:rsidP="00963D8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125AB6" w:rsidRPr="00125AB6">
              <w:rPr>
                <w:rFonts w:eastAsia="Calibri"/>
                <w:b/>
                <w:sz w:val="22"/>
                <w:szCs w:val="22"/>
              </w:rPr>
              <w:t>revent pesticide</w:t>
            </w:r>
            <w:r>
              <w:rPr>
                <w:rFonts w:eastAsia="Calibri"/>
                <w:b/>
                <w:sz w:val="22"/>
                <w:szCs w:val="22"/>
              </w:rPr>
              <w:t xml:space="preserve">s, nutrients, pathogens and chemicals </w:t>
            </w:r>
            <w:r w:rsidR="00125AB6" w:rsidRPr="00125AB6">
              <w:rPr>
                <w:rFonts w:eastAsia="Calibri"/>
                <w:b/>
                <w:sz w:val="22"/>
                <w:szCs w:val="22"/>
              </w:rPr>
              <w:t>from contaminating a well.</w:t>
            </w:r>
          </w:p>
          <w:p w:rsidR="00125AB6" w:rsidRPr="00125AB6" w:rsidRDefault="00125AB6" w:rsidP="00506E5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25AB6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125AB6" w:rsidRPr="00506E50" w:rsidRDefault="00506E50" w:rsidP="00963D8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effect.</w:t>
            </w:r>
          </w:p>
          <w:p w:rsidR="00125AB6" w:rsidRPr="00125AB6" w:rsidRDefault="00125AB6" w:rsidP="00506E5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25AB6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506E50" w:rsidRPr="00506E50" w:rsidRDefault="00506E50" w:rsidP="00963D8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effect.</w:t>
            </w:r>
          </w:p>
          <w:p w:rsidR="00125AB6" w:rsidRPr="00125AB6" w:rsidRDefault="00125AB6" w:rsidP="00506E5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25AB6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125AB6" w:rsidRPr="00506E50" w:rsidRDefault="00506E50" w:rsidP="00963D8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effect.</w:t>
            </w:r>
          </w:p>
          <w:p w:rsidR="00125AB6" w:rsidRPr="00125AB6" w:rsidRDefault="00125AB6" w:rsidP="00506E5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25AB6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125AB6" w:rsidRPr="00506E50" w:rsidRDefault="00506E50" w:rsidP="00963D8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effect.</w:t>
            </w:r>
          </w:p>
          <w:p w:rsidR="00386A21" w:rsidRPr="00B05022" w:rsidRDefault="00386A21" w:rsidP="00386A2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3A29C8" w:rsidRDefault="00506E50" w:rsidP="00963D8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06E50">
              <w:rPr>
                <w:rFonts w:eastAsia="Calibri"/>
                <w:b/>
                <w:sz w:val="22"/>
                <w:szCs w:val="22"/>
              </w:rPr>
              <w:t xml:space="preserve">Reduced labor </w:t>
            </w:r>
            <w:r>
              <w:rPr>
                <w:rFonts w:eastAsia="Calibri"/>
                <w:b/>
                <w:sz w:val="22"/>
                <w:szCs w:val="22"/>
              </w:rPr>
              <w:t xml:space="preserve">and management </w:t>
            </w:r>
            <w:r w:rsidRPr="00506E50">
              <w:rPr>
                <w:rFonts w:eastAsia="Calibri"/>
                <w:b/>
                <w:sz w:val="22"/>
                <w:szCs w:val="22"/>
              </w:rPr>
              <w:t xml:space="preserve">if land </w:t>
            </w:r>
            <w:r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Pr="00506E50">
              <w:rPr>
                <w:rFonts w:eastAsia="Calibri"/>
                <w:b/>
                <w:sz w:val="22"/>
                <w:szCs w:val="22"/>
              </w:rPr>
              <w:t>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63D84" w:rsidRDefault="00963D84" w:rsidP="00963D84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 xml:space="preserve">Increase the property value (real estate) </w:t>
            </w:r>
            <w:r w:rsidR="00016587">
              <w:rPr>
                <w:b/>
                <w:color w:val="444444"/>
                <w:sz w:val="22"/>
                <w:szCs w:val="22"/>
              </w:rPr>
              <w:t>if well not needed</w:t>
            </w:r>
            <w:r>
              <w:rPr>
                <w:b/>
                <w:color w:val="444444"/>
                <w:sz w:val="22"/>
                <w:szCs w:val="22"/>
              </w:rPr>
              <w:t>.</w:t>
            </w:r>
          </w:p>
          <w:p w:rsidR="00963D84" w:rsidRDefault="00963D84" w:rsidP="00963D84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:rsidR="00963D84" w:rsidRDefault="00963D84" w:rsidP="00963D84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963D84" w:rsidRDefault="00963D84" w:rsidP="00963D84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963D84" w:rsidRDefault="00963D84" w:rsidP="00963D84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963D84" w:rsidRDefault="007143AB" w:rsidP="00963D84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963D84" w:rsidRPr="00506E50" w:rsidRDefault="00963D84" w:rsidP="00963D8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506E50" w:rsidRPr="00125AB6" w:rsidRDefault="00506E50" w:rsidP="00506E5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25AB6">
              <w:rPr>
                <w:rFonts w:eastAsia="Calibri"/>
                <w:b/>
                <w:sz w:val="22"/>
                <w:szCs w:val="22"/>
              </w:rPr>
              <w:t>Facilitating practice may convert from irrigated land or intensive grazed land to less intensive landuse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208CD" w:rsidRPr="00506E50" w:rsidRDefault="00506E50" w:rsidP="001874C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06E50">
              <w:rPr>
                <w:rFonts w:eastAsia="Calibri"/>
                <w:b/>
                <w:sz w:val="22"/>
                <w:szCs w:val="22"/>
              </w:rPr>
              <w:t>Substantial decrease in land in production.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506E50" w:rsidRDefault="00506E50" w:rsidP="001874C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06E50">
              <w:rPr>
                <w:rFonts w:eastAsia="Calibri"/>
                <w:b/>
                <w:sz w:val="22"/>
                <w:szCs w:val="22"/>
              </w:rPr>
              <w:t xml:space="preserve">Equipment </w:t>
            </w:r>
            <w:r>
              <w:rPr>
                <w:rFonts w:eastAsia="Calibri"/>
                <w:b/>
                <w:sz w:val="22"/>
                <w:szCs w:val="22"/>
              </w:rPr>
              <w:t xml:space="preserve">and materials </w:t>
            </w:r>
            <w:r w:rsidRPr="00506E50">
              <w:rPr>
                <w:rFonts w:eastAsia="Calibri"/>
                <w:b/>
                <w:sz w:val="22"/>
                <w:szCs w:val="22"/>
              </w:rPr>
              <w:t>required to decommission well.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ED0A9B" w:rsidRPr="00506E50" w:rsidRDefault="00506E50" w:rsidP="001874C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06E50">
              <w:rPr>
                <w:rFonts w:eastAsia="Calibri"/>
                <w:b/>
                <w:sz w:val="22"/>
                <w:szCs w:val="22"/>
              </w:rPr>
              <w:t>Reduced labor if land 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506E50" w:rsidRPr="00506E50" w:rsidRDefault="00506E50" w:rsidP="00506E5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06E50">
              <w:rPr>
                <w:rFonts w:eastAsia="Calibri"/>
                <w:b/>
                <w:sz w:val="22"/>
                <w:szCs w:val="22"/>
              </w:rPr>
              <w:t>Reduce</w:t>
            </w:r>
            <w:r>
              <w:rPr>
                <w:rFonts w:eastAsia="Calibri"/>
                <w:b/>
                <w:sz w:val="22"/>
                <w:szCs w:val="22"/>
              </w:rPr>
              <w:t xml:space="preserve">d management </w:t>
            </w:r>
            <w:r w:rsidRPr="00506E50">
              <w:rPr>
                <w:rFonts w:eastAsia="Calibri"/>
                <w:b/>
                <w:sz w:val="22"/>
                <w:szCs w:val="22"/>
              </w:rPr>
              <w:t>if land 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506E50" w:rsidRPr="00125AB6" w:rsidRDefault="00506E50" w:rsidP="00506E5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25AB6">
              <w:rPr>
                <w:rFonts w:eastAsia="Calibri"/>
                <w:b/>
                <w:sz w:val="22"/>
                <w:szCs w:val="22"/>
              </w:rPr>
              <w:t>Reduced options for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06E50" w:rsidRPr="007838F5" w:rsidRDefault="00506E50" w:rsidP="00506E5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01658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506E50">
              <w:rPr>
                <w:rFonts w:eastAsia="Calibri"/>
                <w:b/>
                <w:sz w:val="22"/>
                <w:szCs w:val="22"/>
              </w:rPr>
              <w:t>Protected groundwater a</w:t>
            </w:r>
            <w:r w:rsidR="00694954">
              <w:rPr>
                <w:rFonts w:eastAsia="Calibri"/>
                <w:b/>
                <w:sz w:val="22"/>
                <w:szCs w:val="22"/>
              </w:rPr>
              <w:t>t a m</w:t>
            </w:r>
            <w:r w:rsidR="00506E50">
              <w:rPr>
                <w:rFonts w:eastAsia="Calibri"/>
                <w:b/>
                <w:sz w:val="22"/>
                <w:szCs w:val="22"/>
              </w:rPr>
              <w:t xml:space="preserve">inimal </w:t>
            </w:r>
            <w:r w:rsidR="00694954">
              <w:rPr>
                <w:rFonts w:eastAsia="Calibri"/>
                <w:b/>
                <w:sz w:val="22"/>
                <w:szCs w:val="22"/>
              </w:rPr>
              <w:t>cost.</w:t>
            </w:r>
            <w:bookmarkStart w:id="0" w:name="_GoBack"/>
            <w:bookmarkEnd w:id="0"/>
          </w:p>
        </w:tc>
      </w:tr>
    </w:tbl>
    <w:p w:rsidR="009B7394" w:rsidRDefault="009B7394" w:rsidP="003A29C8"/>
    <w:p w:rsidR="0009202C" w:rsidRDefault="00330DFD" w:rsidP="00386A21">
      <w:pPr>
        <w:tabs>
          <w:tab w:val="left" w:pos="3768"/>
        </w:tabs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386A21" w:rsidRPr="00386A21">
        <w:rPr>
          <w:rFonts w:eastAsia="Calibri"/>
          <w:sz w:val="22"/>
          <w:szCs w:val="22"/>
        </w:rPr>
        <w:t>Critical Area Planting.</w:t>
      </w: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</w:t>
      </w:r>
      <w:r w:rsidRPr="001C6410">
        <w:rPr>
          <w:rFonts w:eastAsia="Calibri"/>
          <w:sz w:val="22"/>
          <w:szCs w:val="22"/>
        </w:rPr>
        <w:lastRenderedPageBreak/>
        <w:t xml:space="preserve">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0D" w:rsidRDefault="00633F0D" w:rsidP="00E50E56">
      <w:r>
        <w:separator/>
      </w:r>
    </w:p>
  </w:endnote>
  <w:endnote w:type="continuationSeparator" w:id="0">
    <w:p w:rsidR="00633F0D" w:rsidRDefault="00633F0D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F" w:rsidRDefault="00304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F" w:rsidRDefault="00304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F" w:rsidRDefault="0030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0D" w:rsidRDefault="00633F0D" w:rsidP="00E50E56">
      <w:r>
        <w:separator/>
      </w:r>
    </w:p>
  </w:footnote>
  <w:footnote w:type="continuationSeparator" w:id="0">
    <w:p w:rsidR="00633F0D" w:rsidRDefault="00633F0D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F" w:rsidRDefault="00304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F" w:rsidRDefault="00304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F" w:rsidRDefault="00304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16587"/>
    <w:rsid w:val="00021437"/>
    <w:rsid w:val="00022EBB"/>
    <w:rsid w:val="00034CEE"/>
    <w:rsid w:val="000377FA"/>
    <w:rsid w:val="00040CBB"/>
    <w:rsid w:val="000836C2"/>
    <w:rsid w:val="0009202C"/>
    <w:rsid w:val="00096B77"/>
    <w:rsid w:val="000A2632"/>
    <w:rsid w:val="000A5F31"/>
    <w:rsid w:val="000C76C8"/>
    <w:rsid w:val="000F2BCE"/>
    <w:rsid w:val="00106418"/>
    <w:rsid w:val="00124961"/>
    <w:rsid w:val="00125AB6"/>
    <w:rsid w:val="00126E66"/>
    <w:rsid w:val="00141F55"/>
    <w:rsid w:val="00166C94"/>
    <w:rsid w:val="00167B0A"/>
    <w:rsid w:val="00173754"/>
    <w:rsid w:val="00182D82"/>
    <w:rsid w:val="001874C6"/>
    <w:rsid w:val="00195B32"/>
    <w:rsid w:val="001960BD"/>
    <w:rsid w:val="001B5589"/>
    <w:rsid w:val="001C4BD3"/>
    <w:rsid w:val="001C6410"/>
    <w:rsid w:val="001D7F5B"/>
    <w:rsid w:val="00204423"/>
    <w:rsid w:val="00207843"/>
    <w:rsid w:val="002268A0"/>
    <w:rsid w:val="0024637A"/>
    <w:rsid w:val="00257380"/>
    <w:rsid w:val="00263284"/>
    <w:rsid w:val="00266AE8"/>
    <w:rsid w:val="002703FD"/>
    <w:rsid w:val="00282ABA"/>
    <w:rsid w:val="00284B3A"/>
    <w:rsid w:val="00285733"/>
    <w:rsid w:val="00290AC9"/>
    <w:rsid w:val="00296C97"/>
    <w:rsid w:val="00297077"/>
    <w:rsid w:val="002A3DB1"/>
    <w:rsid w:val="002C3CE8"/>
    <w:rsid w:val="002D159B"/>
    <w:rsid w:val="00304CDF"/>
    <w:rsid w:val="00324A38"/>
    <w:rsid w:val="00330DFD"/>
    <w:rsid w:val="003370DC"/>
    <w:rsid w:val="00342138"/>
    <w:rsid w:val="00343C7C"/>
    <w:rsid w:val="00350791"/>
    <w:rsid w:val="003578DF"/>
    <w:rsid w:val="00376232"/>
    <w:rsid w:val="00386A21"/>
    <w:rsid w:val="003A0934"/>
    <w:rsid w:val="003A29C8"/>
    <w:rsid w:val="003A4EAC"/>
    <w:rsid w:val="003C3F50"/>
    <w:rsid w:val="004154EE"/>
    <w:rsid w:val="004161BA"/>
    <w:rsid w:val="004265C6"/>
    <w:rsid w:val="00436EC8"/>
    <w:rsid w:val="004423EC"/>
    <w:rsid w:val="004549C3"/>
    <w:rsid w:val="004639BA"/>
    <w:rsid w:val="004832FF"/>
    <w:rsid w:val="00486A72"/>
    <w:rsid w:val="00494BFA"/>
    <w:rsid w:val="004A68D8"/>
    <w:rsid w:val="004B0F77"/>
    <w:rsid w:val="004C4A08"/>
    <w:rsid w:val="004C723D"/>
    <w:rsid w:val="004E0698"/>
    <w:rsid w:val="004E306E"/>
    <w:rsid w:val="004E404D"/>
    <w:rsid w:val="004E64D9"/>
    <w:rsid w:val="005039A0"/>
    <w:rsid w:val="00505927"/>
    <w:rsid w:val="00505E13"/>
    <w:rsid w:val="00506E50"/>
    <w:rsid w:val="0051060A"/>
    <w:rsid w:val="00511820"/>
    <w:rsid w:val="005341D3"/>
    <w:rsid w:val="00534A48"/>
    <w:rsid w:val="00536A2E"/>
    <w:rsid w:val="00536C4C"/>
    <w:rsid w:val="00554965"/>
    <w:rsid w:val="00561049"/>
    <w:rsid w:val="005627CE"/>
    <w:rsid w:val="00595731"/>
    <w:rsid w:val="005B6A50"/>
    <w:rsid w:val="005C6976"/>
    <w:rsid w:val="005F56D4"/>
    <w:rsid w:val="00600619"/>
    <w:rsid w:val="00633F0D"/>
    <w:rsid w:val="00643054"/>
    <w:rsid w:val="00645723"/>
    <w:rsid w:val="00646BD7"/>
    <w:rsid w:val="00650611"/>
    <w:rsid w:val="00665FA5"/>
    <w:rsid w:val="00666865"/>
    <w:rsid w:val="00690A4B"/>
    <w:rsid w:val="00694954"/>
    <w:rsid w:val="00695333"/>
    <w:rsid w:val="006C00ED"/>
    <w:rsid w:val="006C39FD"/>
    <w:rsid w:val="006F5C7A"/>
    <w:rsid w:val="00703860"/>
    <w:rsid w:val="007043BD"/>
    <w:rsid w:val="00706AE1"/>
    <w:rsid w:val="00711DD8"/>
    <w:rsid w:val="00714050"/>
    <w:rsid w:val="007143AB"/>
    <w:rsid w:val="0071689A"/>
    <w:rsid w:val="007320FA"/>
    <w:rsid w:val="0074136E"/>
    <w:rsid w:val="00743D4A"/>
    <w:rsid w:val="007562E7"/>
    <w:rsid w:val="00757C51"/>
    <w:rsid w:val="00767454"/>
    <w:rsid w:val="007838F5"/>
    <w:rsid w:val="00783B8A"/>
    <w:rsid w:val="0079553D"/>
    <w:rsid w:val="007B285F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7F7124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9727D"/>
    <w:rsid w:val="008A3048"/>
    <w:rsid w:val="008B1568"/>
    <w:rsid w:val="008B48FE"/>
    <w:rsid w:val="008B53EF"/>
    <w:rsid w:val="008C1BA6"/>
    <w:rsid w:val="008D076D"/>
    <w:rsid w:val="008E1726"/>
    <w:rsid w:val="008E56F3"/>
    <w:rsid w:val="008F1DFF"/>
    <w:rsid w:val="008F5B58"/>
    <w:rsid w:val="00905920"/>
    <w:rsid w:val="00907485"/>
    <w:rsid w:val="0091205D"/>
    <w:rsid w:val="009208CD"/>
    <w:rsid w:val="00921114"/>
    <w:rsid w:val="00943D7F"/>
    <w:rsid w:val="009453B3"/>
    <w:rsid w:val="00952367"/>
    <w:rsid w:val="00952D0E"/>
    <w:rsid w:val="00955F7C"/>
    <w:rsid w:val="00963D84"/>
    <w:rsid w:val="0096517D"/>
    <w:rsid w:val="00976247"/>
    <w:rsid w:val="00995902"/>
    <w:rsid w:val="009B1D22"/>
    <w:rsid w:val="009B46AF"/>
    <w:rsid w:val="009B7394"/>
    <w:rsid w:val="009B7FD0"/>
    <w:rsid w:val="009C04A1"/>
    <w:rsid w:val="009C19F7"/>
    <w:rsid w:val="009C5163"/>
    <w:rsid w:val="009D1C0B"/>
    <w:rsid w:val="009D2DBE"/>
    <w:rsid w:val="009F0E16"/>
    <w:rsid w:val="00A02E50"/>
    <w:rsid w:val="00A05FC0"/>
    <w:rsid w:val="00A12376"/>
    <w:rsid w:val="00A1307A"/>
    <w:rsid w:val="00A144FB"/>
    <w:rsid w:val="00A14720"/>
    <w:rsid w:val="00A17F11"/>
    <w:rsid w:val="00A32AAF"/>
    <w:rsid w:val="00A5079F"/>
    <w:rsid w:val="00A557F9"/>
    <w:rsid w:val="00A57B89"/>
    <w:rsid w:val="00A87AF6"/>
    <w:rsid w:val="00AB2E5A"/>
    <w:rsid w:val="00AB5BB2"/>
    <w:rsid w:val="00AB6ACE"/>
    <w:rsid w:val="00AC7776"/>
    <w:rsid w:val="00AE3E01"/>
    <w:rsid w:val="00AF05B0"/>
    <w:rsid w:val="00AF48EC"/>
    <w:rsid w:val="00B04F07"/>
    <w:rsid w:val="00B05022"/>
    <w:rsid w:val="00B35B87"/>
    <w:rsid w:val="00B4441F"/>
    <w:rsid w:val="00B90E41"/>
    <w:rsid w:val="00B9511E"/>
    <w:rsid w:val="00BF542C"/>
    <w:rsid w:val="00BF5FD2"/>
    <w:rsid w:val="00C00CD7"/>
    <w:rsid w:val="00C064A0"/>
    <w:rsid w:val="00C11329"/>
    <w:rsid w:val="00C22040"/>
    <w:rsid w:val="00C227A3"/>
    <w:rsid w:val="00C2283F"/>
    <w:rsid w:val="00C414AA"/>
    <w:rsid w:val="00C46FCD"/>
    <w:rsid w:val="00C50FC6"/>
    <w:rsid w:val="00C54A43"/>
    <w:rsid w:val="00C57ACD"/>
    <w:rsid w:val="00C62F2B"/>
    <w:rsid w:val="00C750D1"/>
    <w:rsid w:val="00C800EB"/>
    <w:rsid w:val="00C86EEC"/>
    <w:rsid w:val="00C874DC"/>
    <w:rsid w:val="00CC37DD"/>
    <w:rsid w:val="00D01E7B"/>
    <w:rsid w:val="00D10020"/>
    <w:rsid w:val="00D1683D"/>
    <w:rsid w:val="00D2403C"/>
    <w:rsid w:val="00D308C1"/>
    <w:rsid w:val="00D32BD7"/>
    <w:rsid w:val="00D353CD"/>
    <w:rsid w:val="00D406F4"/>
    <w:rsid w:val="00D42883"/>
    <w:rsid w:val="00D518FA"/>
    <w:rsid w:val="00D52901"/>
    <w:rsid w:val="00D625A3"/>
    <w:rsid w:val="00D67AB6"/>
    <w:rsid w:val="00D759DB"/>
    <w:rsid w:val="00D774F6"/>
    <w:rsid w:val="00DA57C5"/>
    <w:rsid w:val="00DB5871"/>
    <w:rsid w:val="00DC3324"/>
    <w:rsid w:val="00DD1F57"/>
    <w:rsid w:val="00DE1D9F"/>
    <w:rsid w:val="00DE4C6D"/>
    <w:rsid w:val="00DF4CA1"/>
    <w:rsid w:val="00E25E0B"/>
    <w:rsid w:val="00E265EB"/>
    <w:rsid w:val="00E27A50"/>
    <w:rsid w:val="00E33D1B"/>
    <w:rsid w:val="00E50E56"/>
    <w:rsid w:val="00E60D7D"/>
    <w:rsid w:val="00E658AF"/>
    <w:rsid w:val="00E72149"/>
    <w:rsid w:val="00E94A83"/>
    <w:rsid w:val="00EA4715"/>
    <w:rsid w:val="00EB1E7F"/>
    <w:rsid w:val="00EB75E1"/>
    <w:rsid w:val="00EC6D40"/>
    <w:rsid w:val="00ED0A9B"/>
    <w:rsid w:val="00EF6E77"/>
    <w:rsid w:val="00F21E5A"/>
    <w:rsid w:val="00F43514"/>
    <w:rsid w:val="00F52BC8"/>
    <w:rsid w:val="00F54ABC"/>
    <w:rsid w:val="00F55439"/>
    <w:rsid w:val="00F606E2"/>
    <w:rsid w:val="00F60945"/>
    <w:rsid w:val="00F91D3A"/>
    <w:rsid w:val="00FA3F58"/>
    <w:rsid w:val="00FB0D27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2A662-0301-4429-AA9E-64BF1FC3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19</cp:revision>
  <cp:lastPrinted>1997-05-22T21:53:00Z</cp:lastPrinted>
  <dcterms:created xsi:type="dcterms:W3CDTF">2015-10-20T17:20:00Z</dcterms:created>
  <dcterms:modified xsi:type="dcterms:W3CDTF">2016-09-01T16:04:00Z</dcterms:modified>
</cp:coreProperties>
</file>