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B7394" w:rsidRPr="001B5589" w:rsidRDefault="00907485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907485">
              <w:rPr>
                <w:rFonts w:eastAsia="Calibri"/>
                <w:b/>
                <w:sz w:val="32"/>
                <w:szCs w:val="32"/>
              </w:rPr>
              <w:t>Farmstead Energy Improvement</w:t>
            </w:r>
            <w:r w:rsidR="008B53EF" w:rsidRPr="008B53EF">
              <w:rPr>
                <w:rFonts w:eastAsia="Calibri"/>
                <w:b/>
                <w:sz w:val="32"/>
                <w:szCs w:val="32"/>
              </w:rPr>
              <w:t xml:space="preserve">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88232D">
              <w:rPr>
                <w:rFonts w:eastAsia="Calibri"/>
                <w:b/>
                <w:sz w:val="32"/>
                <w:szCs w:val="32"/>
              </w:rPr>
              <w:t>No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 w:rsidR="0088232D">
              <w:rPr>
                <w:rFonts w:eastAsia="Calibri"/>
                <w:b/>
                <w:sz w:val="32"/>
                <w:szCs w:val="32"/>
              </w:rPr>
              <w:t>3</w:t>
            </w:r>
            <w:r>
              <w:rPr>
                <w:rFonts w:eastAsia="Calibri"/>
                <w:b/>
                <w:sz w:val="32"/>
                <w:szCs w:val="32"/>
              </w:rPr>
              <w:t>74</w:t>
            </w:r>
          </w:p>
          <w:p w:rsidR="00907485" w:rsidRDefault="00711DD8" w:rsidP="00907485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07485" w:rsidRPr="003A4003">
              <w:rPr>
                <w:b/>
                <w:sz w:val="22"/>
                <w:szCs w:val="22"/>
              </w:rPr>
              <w:t>Development and implementation of improvements to reduce, or improve the energy efficiency of on-farm energy use</w:t>
            </w:r>
            <w:r w:rsidR="00907485">
              <w:t xml:space="preserve">   </w:t>
            </w:r>
          </w:p>
          <w:p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A4003">
              <w:rPr>
                <w:rFonts w:eastAsia="Calibri"/>
                <w:b/>
                <w:sz w:val="22"/>
                <w:szCs w:val="22"/>
              </w:rPr>
              <w:t>Energy use.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A4003">
              <w:rPr>
                <w:rFonts w:eastAsia="Calibri"/>
                <w:b/>
                <w:sz w:val="22"/>
                <w:szCs w:val="22"/>
              </w:rPr>
              <w:t>Dairy milking parlor with inefficient energy use.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B0761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:rsidTr="00C96AAE">
        <w:trPr>
          <w:trHeight w:val="31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695E21" w:rsidRPr="008646E5" w:rsidRDefault="008646E5" w:rsidP="008A15E4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646E5">
              <w:rPr>
                <w:rFonts w:eastAsia="Calibri"/>
                <w:b/>
                <w:sz w:val="22"/>
                <w:szCs w:val="22"/>
              </w:rPr>
              <w:t>No change.</w:t>
            </w:r>
          </w:p>
          <w:p w:rsidR="00695E21" w:rsidRPr="00695E21" w:rsidRDefault="00695E21" w:rsidP="008646E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695E21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695E21" w:rsidRPr="00695E21" w:rsidRDefault="008646E5" w:rsidP="008646E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h</w:t>
            </w:r>
            <w:r w:rsidR="00695E21" w:rsidRPr="00695E21">
              <w:rPr>
                <w:rFonts w:eastAsia="Calibri"/>
                <w:b/>
                <w:sz w:val="22"/>
                <w:szCs w:val="22"/>
              </w:rPr>
              <w:t xml:space="preserve">igh </w:t>
            </w:r>
            <w:r>
              <w:rPr>
                <w:rFonts w:eastAsia="Calibri"/>
                <w:b/>
                <w:sz w:val="22"/>
                <w:szCs w:val="22"/>
              </w:rPr>
              <w:t>w</w:t>
            </w:r>
            <w:r w:rsidR="00695E21" w:rsidRPr="00695E21">
              <w:rPr>
                <w:rFonts w:eastAsia="Calibri"/>
                <w:b/>
                <w:sz w:val="22"/>
                <w:szCs w:val="22"/>
              </w:rPr>
              <w:t xml:space="preserve">ater </w:t>
            </w:r>
            <w:r>
              <w:rPr>
                <w:rFonts w:eastAsia="Calibri"/>
                <w:b/>
                <w:sz w:val="22"/>
                <w:szCs w:val="22"/>
              </w:rPr>
              <w:t>t</w:t>
            </w:r>
            <w:r w:rsidR="00695E21" w:rsidRPr="00695E21">
              <w:rPr>
                <w:rFonts w:eastAsia="Calibri"/>
                <w:b/>
                <w:sz w:val="22"/>
                <w:szCs w:val="22"/>
              </w:rPr>
              <w:t xml:space="preserve">emperature </w:t>
            </w:r>
            <w:r>
              <w:rPr>
                <w:rFonts w:eastAsia="Calibri"/>
                <w:b/>
                <w:sz w:val="22"/>
                <w:szCs w:val="22"/>
              </w:rPr>
              <w:t xml:space="preserve">if </w:t>
            </w:r>
            <w:r w:rsidR="00695E21" w:rsidRPr="00695E21">
              <w:rPr>
                <w:rFonts w:eastAsia="Calibri"/>
                <w:b/>
                <w:sz w:val="22"/>
                <w:szCs w:val="22"/>
              </w:rPr>
              <w:t>water-source heat pump is installed.</w:t>
            </w:r>
          </w:p>
          <w:p w:rsidR="00695E21" w:rsidRPr="00695E21" w:rsidRDefault="00695E21" w:rsidP="008646E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695E21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8646E5" w:rsidRDefault="00695E21" w:rsidP="008A15E4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646E5">
              <w:rPr>
                <w:rFonts w:eastAsia="Calibri"/>
                <w:b/>
                <w:sz w:val="22"/>
                <w:szCs w:val="22"/>
              </w:rPr>
              <w:t>Improved equipment efficiency can reduce particulate matter emissions from combustion</w:t>
            </w:r>
            <w:r w:rsidR="008646E5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95E21" w:rsidRPr="008646E5" w:rsidRDefault="008646E5" w:rsidP="008A15E4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695E21" w:rsidRPr="008646E5">
              <w:rPr>
                <w:rFonts w:eastAsia="Calibri"/>
                <w:b/>
                <w:sz w:val="22"/>
                <w:szCs w:val="22"/>
              </w:rPr>
              <w:t>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695E21" w:rsidRPr="008646E5">
              <w:rPr>
                <w:rFonts w:eastAsia="Calibri"/>
                <w:b/>
                <w:sz w:val="22"/>
                <w:szCs w:val="22"/>
              </w:rPr>
              <w:t xml:space="preserve"> emissions of oxides of nitrogen associated with combustion.</w:t>
            </w:r>
          </w:p>
          <w:p w:rsidR="00695E21" w:rsidRPr="00695E21" w:rsidRDefault="00695E21" w:rsidP="008646E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695E21">
              <w:rPr>
                <w:rFonts w:eastAsia="Calibri"/>
                <w:b/>
                <w:sz w:val="22"/>
                <w:szCs w:val="22"/>
              </w:rPr>
              <w:t xml:space="preserve">Reduced energy use will typically reduce </w:t>
            </w:r>
            <w:r w:rsidR="008646E5">
              <w:rPr>
                <w:rFonts w:eastAsia="Calibri"/>
                <w:b/>
                <w:sz w:val="22"/>
                <w:szCs w:val="22"/>
              </w:rPr>
              <w:t>greenhouse gas</w:t>
            </w:r>
            <w:r w:rsidRPr="00695E21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95E21" w:rsidRPr="00695E21" w:rsidRDefault="00695E21" w:rsidP="008646E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695E21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8646E5" w:rsidRPr="008646E5" w:rsidRDefault="008646E5" w:rsidP="008646E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646E5">
              <w:rPr>
                <w:rFonts w:eastAsia="Calibri"/>
                <w:b/>
                <w:sz w:val="22"/>
                <w:szCs w:val="22"/>
              </w:rPr>
              <w:t>No change.</w:t>
            </w:r>
          </w:p>
          <w:p w:rsidR="00695E21" w:rsidRPr="00695E21" w:rsidRDefault="008646E5" w:rsidP="008646E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</w:t>
            </w:r>
            <w:r w:rsidR="00695E21" w:rsidRPr="00695E21">
              <w:rPr>
                <w:rFonts w:eastAsia="Calibri"/>
                <w:b/>
                <w:sz w:val="22"/>
                <w:szCs w:val="22"/>
              </w:rPr>
              <w:t>nimals</w:t>
            </w:r>
          </w:p>
          <w:p w:rsidR="008646E5" w:rsidRPr="008646E5" w:rsidRDefault="008646E5" w:rsidP="008646E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646E5">
              <w:rPr>
                <w:rFonts w:eastAsia="Calibri"/>
                <w:b/>
                <w:sz w:val="22"/>
                <w:szCs w:val="22"/>
              </w:rPr>
              <w:t>No change.</w:t>
            </w:r>
          </w:p>
          <w:p w:rsidR="00695E21" w:rsidRPr="00695E21" w:rsidRDefault="00695E21" w:rsidP="008646E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695E21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8646E5" w:rsidRPr="00695E21" w:rsidRDefault="008646E5" w:rsidP="008646E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o</w:t>
            </w:r>
            <w:r w:rsidRPr="00695E21">
              <w:rPr>
                <w:rFonts w:eastAsia="Calibri"/>
                <w:b/>
                <w:sz w:val="22"/>
                <w:szCs w:val="22"/>
              </w:rPr>
              <w:t>n-</w:t>
            </w:r>
            <w:r>
              <w:rPr>
                <w:rFonts w:eastAsia="Calibri"/>
                <w:b/>
                <w:sz w:val="22"/>
                <w:szCs w:val="22"/>
              </w:rPr>
              <w:t>farm e</w:t>
            </w:r>
            <w:r w:rsidRPr="00695E21">
              <w:rPr>
                <w:rFonts w:eastAsia="Calibri"/>
                <w:b/>
                <w:sz w:val="22"/>
                <w:szCs w:val="22"/>
              </w:rPr>
              <w:t>nergy</w:t>
            </w:r>
            <w:r>
              <w:rPr>
                <w:rFonts w:eastAsia="Calibri"/>
                <w:b/>
                <w:sz w:val="22"/>
                <w:szCs w:val="22"/>
              </w:rPr>
              <w:t xml:space="preserve"> use.</w:t>
            </w:r>
          </w:p>
          <w:p w:rsidR="008646E5" w:rsidRPr="00695E21" w:rsidRDefault="008646E5" w:rsidP="008646E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695E21">
              <w:rPr>
                <w:rFonts w:eastAsia="Calibri"/>
                <w:b/>
                <w:sz w:val="22"/>
                <w:szCs w:val="22"/>
              </w:rPr>
              <w:t>Opportunity to utilize conserved energy in other agricultural operations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0030E" w:rsidRPr="00B05022" w:rsidRDefault="0060030E" w:rsidP="0060030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8646E5" w:rsidRPr="009B2A04" w:rsidRDefault="008646E5" w:rsidP="008646E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:rsidR="008646E5" w:rsidRPr="009B2A04" w:rsidRDefault="008646E5" w:rsidP="008646E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:rsidR="008646E5" w:rsidRPr="009B2A04" w:rsidRDefault="008646E5" w:rsidP="008646E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:rsidR="008646E5" w:rsidRPr="009B2A04" w:rsidRDefault="008646E5" w:rsidP="008646E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:rsidR="008646E5" w:rsidRPr="009B2A04" w:rsidRDefault="008646E5" w:rsidP="008646E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:rsidR="008646E5" w:rsidRPr="009B2A04" w:rsidRDefault="008646E5" w:rsidP="008646E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:rsidR="008646E5" w:rsidRPr="009B2A04" w:rsidRDefault="00713191" w:rsidP="008646E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:rsidR="008646E5" w:rsidRPr="001D7ADB" w:rsidRDefault="008646E5" w:rsidP="008646E5">
            <w:pPr>
              <w:widowControl w:val="0"/>
              <w:numPr>
                <w:ilvl w:val="0"/>
                <w:numId w:val="4"/>
              </w:numPr>
              <w:spacing w:line="276" w:lineRule="auto"/>
            </w:pPr>
            <w:r w:rsidRPr="009B2A04">
              <w:rPr>
                <w:rFonts w:eastAsia="Calibri"/>
                <w:b/>
                <w:sz w:val="22"/>
                <w:szCs w:val="22"/>
              </w:rPr>
              <w:t>Increased profitability in the long run.</w:t>
            </w:r>
          </w:p>
          <w:p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0029B9" w:rsidRPr="000029B9" w:rsidRDefault="008646E5" w:rsidP="008646E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change.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8646E5" w:rsidRPr="00A60E6D" w:rsidRDefault="008646E5" w:rsidP="00A60E6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695E21">
              <w:rPr>
                <w:rFonts w:eastAsia="Calibri"/>
                <w:b/>
                <w:sz w:val="22"/>
                <w:szCs w:val="22"/>
              </w:rPr>
              <w:t>Installation, operation an</w:t>
            </w:r>
            <w:r w:rsidR="00A60E6D">
              <w:rPr>
                <w:rFonts w:eastAsia="Calibri"/>
                <w:b/>
                <w:sz w:val="22"/>
                <w:szCs w:val="22"/>
              </w:rPr>
              <w:t>d maintenance equipment</w:t>
            </w:r>
            <w:r w:rsidR="00477438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8646E5" w:rsidRPr="000029B9" w:rsidRDefault="008646E5" w:rsidP="008646E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change.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ED0A9B" w:rsidRPr="008646E5" w:rsidRDefault="008646E5" w:rsidP="008A15E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646E5">
              <w:rPr>
                <w:rFonts w:eastAsia="Calibri"/>
                <w:b/>
                <w:sz w:val="22"/>
                <w:szCs w:val="22"/>
              </w:rPr>
              <w:t>Increased management of equipment and record keeping.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3A29C8" w:rsidRPr="007838F5" w:rsidRDefault="00A60E6D" w:rsidP="008646E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C96AA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C96AAE">
              <w:rPr>
                <w:rFonts w:eastAsia="Calibri"/>
                <w:b/>
                <w:sz w:val="22"/>
                <w:szCs w:val="22"/>
              </w:rPr>
              <w:t>Energy use and cost savings over time</w:t>
            </w:r>
            <w:r w:rsidR="0069495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</w:tbl>
    <w:p w:rsidR="009B7394" w:rsidRDefault="009B7394" w:rsidP="003A29C8"/>
    <w:p w:rsidR="0009202C" w:rsidRDefault="00330DFD" w:rsidP="000029B9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Commonly </w:t>
      </w:r>
      <w:r w:rsidR="008522AD" w:rsidRPr="008522AD">
        <w:rPr>
          <w:rFonts w:eastAsia="Calibri"/>
          <w:b/>
          <w:sz w:val="22"/>
          <w:szCs w:val="22"/>
        </w:rPr>
        <w:t>Associated Practices:</w:t>
      </w:r>
      <w:r w:rsidR="008522AD">
        <w:rPr>
          <w:rFonts w:eastAsia="Calibri"/>
          <w:b/>
          <w:sz w:val="22"/>
          <w:szCs w:val="22"/>
        </w:rPr>
        <w:t xml:space="preserve"> </w:t>
      </w:r>
      <w:r w:rsidR="00A834AB" w:rsidRPr="00A834AB">
        <w:rPr>
          <w:rFonts w:eastAsia="Calibri"/>
          <w:sz w:val="22"/>
          <w:szCs w:val="22"/>
        </w:rPr>
        <w:t>Pumping Plant</w:t>
      </w:r>
    </w:p>
    <w:p w:rsidR="008522AD" w:rsidRDefault="008522AD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bookmarkEnd w:id="0"/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94" w:rsidRDefault="00126994" w:rsidP="00E50E56">
      <w:r>
        <w:separator/>
      </w:r>
    </w:p>
  </w:endnote>
  <w:endnote w:type="continuationSeparator" w:id="0">
    <w:p w:rsidR="00126994" w:rsidRDefault="00126994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61" w:rsidRDefault="000B0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61" w:rsidRDefault="000B07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61" w:rsidRDefault="000B0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94" w:rsidRDefault="00126994" w:rsidP="00E50E56">
      <w:r>
        <w:separator/>
      </w:r>
    </w:p>
  </w:footnote>
  <w:footnote w:type="continuationSeparator" w:id="0">
    <w:p w:rsidR="00126994" w:rsidRDefault="00126994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61" w:rsidRDefault="000B0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61" w:rsidRDefault="000B07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61" w:rsidRDefault="000B0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5EE7"/>
    <w:rsid w:val="00006A0E"/>
    <w:rsid w:val="00022EBB"/>
    <w:rsid w:val="000377FA"/>
    <w:rsid w:val="00040CBB"/>
    <w:rsid w:val="000469C7"/>
    <w:rsid w:val="0009202C"/>
    <w:rsid w:val="000A2632"/>
    <w:rsid w:val="000A5F31"/>
    <w:rsid w:val="000B0761"/>
    <w:rsid w:val="000F4837"/>
    <w:rsid w:val="00102A87"/>
    <w:rsid w:val="00106418"/>
    <w:rsid w:val="00126994"/>
    <w:rsid w:val="00166C94"/>
    <w:rsid w:val="00173754"/>
    <w:rsid w:val="00182D82"/>
    <w:rsid w:val="001960BD"/>
    <w:rsid w:val="001B5589"/>
    <w:rsid w:val="001C6410"/>
    <w:rsid w:val="001D7F5B"/>
    <w:rsid w:val="00204423"/>
    <w:rsid w:val="00207843"/>
    <w:rsid w:val="00207AB1"/>
    <w:rsid w:val="00263284"/>
    <w:rsid w:val="002A3DB1"/>
    <w:rsid w:val="002D159B"/>
    <w:rsid w:val="00330DFD"/>
    <w:rsid w:val="003370DC"/>
    <w:rsid w:val="00342138"/>
    <w:rsid w:val="00343C7C"/>
    <w:rsid w:val="00350791"/>
    <w:rsid w:val="003578DF"/>
    <w:rsid w:val="003A29C8"/>
    <w:rsid w:val="003A4003"/>
    <w:rsid w:val="00436EC8"/>
    <w:rsid w:val="00453188"/>
    <w:rsid w:val="004549C3"/>
    <w:rsid w:val="0047249D"/>
    <w:rsid w:val="00477438"/>
    <w:rsid w:val="004C4A08"/>
    <w:rsid w:val="004C723D"/>
    <w:rsid w:val="004E306E"/>
    <w:rsid w:val="005039A0"/>
    <w:rsid w:val="00505E13"/>
    <w:rsid w:val="0051060A"/>
    <w:rsid w:val="005341D3"/>
    <w:rsid w:val="00534A48"/>
    <w:rsid w:val="00554965"/>
    <w:rsid w:val="005627CE"/>
    <w:rsid w:val="00595731"/>
    <w:rsid w:val="005C6976"/>
    <w:rsid w:val="0060030E"/>
    <w:rsid w:val="00643054"/>
    <w:rsid w:val="00645723"/>
    <w:rsid w:val="00650611"/>
    <w:rsid w:val="00666865"/>
    <w:rsid w:val="00690A4B"/>
    <w:rsid w:val="00694954"/>
    <w:rsid w:val="00695E21"/>
    <w:rsid w:val="006C00ED"/>
    <w:rsid w:val="00706AE1"/>
    <w:rsid w:val="00711DD8"/>
    <w:rsid w:val="00713191"/>
    <w:rsid w:val="0074136E"/>
    <w:rsid w:val="007838F5"/>
    <w:rsid w:val="00783B8A"/>
    <w:rsid w:val="007C4482"/>
    <w:rsid w:val="007C7678"/>
    <w:rsid w:val="007D0674"/>
    <w:rsid w:val="007D1275"/>
    <w:rsid w:val="007D2409"/>
    <w:rsid w:val="007D317E"/>
    <w:rsid w:val="007D3B63"/>
    <w:rsid w:val="00810D55"/>
    <w:rsid w:val="00811206"/>
    <w:rsid w:val="008424D3"/>
    <w:rsid w:val="00845B8D"/>
    <w:rsid w:val="008522AD"/>
    <w:rsid w:val="00853E18"/>
    <w:rsid w:val="00854001"/>
    <w:rsid w:val="00854EF7"/>
    <w:rsid w:val="008646E5"/>
    <w:rsid w:val="0086657C"/>
    <w:rsid w:val="0088232D"/>
    <w:rsid w:val="00886C8D"/>
    <w:rsid w:val="00886FA0"/>
    <w:rsid w:val="008A15E4"/>
    <w:rsid w:val="008B53EF"/>
    <w:rsid w:val="008C1BA6"/>
    <w:rsid w:val="008E56F3"/>
    <w:rsid w:val="008F5B58"/>
    <w:rsid w:val="00905920"/>
    <w:rsid w:val="00907485"/>
    <w:rsid w:val="0091205D"/>
    <w:rsid w:val="009208CD"/>
    <w:rsid w:val="009453B3"/>
    <w:rsid w:val="00952D0E"/>
    <w:rsid w:val="009648B2"/>
    <w:rsid w:val="00981ABF"/>
    <w:rsid w:val="00985094"/>
    <w:rsid w:val="00995902"/>
    <w:rsid w:val="009B46AF"/>
    <w:rsid w:val="009B7394"/>
    <w:rsid w:val="009C04A1"/>
    <w:rsid w:val="009C19F7"/>
    <w:rsid w:val="009D1C0B"/>
    <w:rsid w:val="009F0E16"/>
    <w:rsid w:val="00A12376"/>
    <w:rsid w:val="00A144FB"/>
    <w:rsid w:val="00A14720"/>
    <w:rsid w:val="00A17F11"/>
    <w:rsid w:val="00A5079F"/>
    <w:rsid w:val="00A557F9"/>
    <w:rsid w:val="00A57B89"/>
    <w:rsid w:val="00A60E6D"/>
    <w:rsid w:val="00A751B3"/>
    <w:rsid w:val="00A834AB"/>
    <w:rsid w:val="00AB2E5A"/>
    <w:rsid w:val="00AE3E01"/>
    <w:rsid w:val="00AF48EC"/>
    <w:rsid w:val="00B04F07"/>
    <w:rsid w:val="00B05022"/>
    <w:rsid w:val="00B0707F"/>
    <w:rsid w:val="00B35B87"/>
    <w:rsid w:val="00B4441F"/>
    <w:rsid w:val="00B9511E"/>
    <w:rsid w:val="00BF5FD2"/>
    <w:rsid w:val="00C54A43"/>
    <w:rsid w:val="00C57ACD"/>
    <w:rsid w:val="00C62F2B"/>
    <w:rsid w:val="00C750D1"/>
    <w:rsid w:val="00C874DC"/>
    <w:rsid w:val="00C96AAE"/>
    <w:rsid w:val="00CE3396"/>
    <w:rsid w:val="00D01E7B"/>
    <w:rsid w:val="00D1683D"/>
    <w:rsid w:val="00D2403C"/>
    <w:rsid w:val="00D308C1"/>
    <w:rsid w:val="00D353CD"/>
    <w:rsid w:val="00D42883"/>
    <w:rsid w:val="00D625A3"/>
    <w:rsid w:val="00D759DB"/>
    <w:rsid w:val="00D774F6"/>
    <w:rsid w:val="00DE1D9F"/>
    <w:rsid w:val="00DE4C6D"/>
    <w:rsid w:val="00E25E0B"/>
    <w:rsid w:val="00E50E56"/>
    <w:rsid w:val="00E72149"/>
    <w:rsid w:val="00E94A83"/>
    <w:rsid w:val="00EB75E1"/>
    <w:rsid w:val="00ED0A9B"/>
    <w:rsid w:val="00F54ABC"/>
    <w:rsid w:val="00F606E2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FDC76-5DE8-4C54-9D57-DDED0D24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21</cp:revision>
  <cp:lastPrinted>1997-05-22T21:53:00Z</cp:lastPrinted>
  <dcterms:created xsi:type="dcterms:W3CDTF">2015-10-19T17:15:00Z</dcterms:created>
  <dcterms:modified xsi:type="dcterms:W3CDTF">2016-08-31T17:52:00Z</dcterms:modified>
</cp:coreProperties>
</file>